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41" w:rsidRDefault="00070241" w:rsidP="00070241">
      <w:pPr>
        <w:spacing w:after="0"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SỞ GIÁO DỤC VÀ ĐÀO TẠO TÂY NINH</w:t>
      </w:r>
    </w:p>
    <w:p w:rsidR="00070241" w:rsidRDefault="00070241" w:rsidP="0007024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Trường T</w:t>
      </w:r>
      <w:r w:rsidR="00AF1546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>PT Chu Văn An</w:t>
      </w:r>
    </w:p>
    <w:p w:rsidR="00070241" w:rsidRDefault="00070241" w:rsidP="0007024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Tổ: Lý – công nghệ</w:t>
      </w:r>
    </w:p>
    <w:p w:rsidR="004E2E7C" w:rsidRPr="00A92F71" w:rsidRDefault="009D7EB2">
      <w:pPr>
        <w:spacing w:after="0" w:line="240" w:lineRule="auto"/>
        <w:jc w:val="center"/>
        <w:rPr>
          <w:b/>
          <w:sz w:val="26"/>
          <w:szCs w:val="26"/>
        </w:rPr>
      </w:pPr>
      <w:r w:rsidRPr="00A92F71">
        <w:rPr>
          <w:b/>
          <w:sz w:val="26"/>
          <w:szCs w:val="26"/>
        </w:rPr>
        <w:t>MA TRẬN ĐỀ KIỂM</w:t>
      </w:r>
      <w:r w:rsidR="002D1A73">
        <w:rPr>
          <w:b/>
          <w:sz w:val="26"/>
          <w:szCs w:val="26"/>
        </w:rPr>
        <w:t xml:space="preserve"> TRA GIỮA HỌC KÌ I – MÔN CN</w:t>
      </w:r>
      <w:r w:rsidRPr="00A92F71">
        <w:rPr>
          <w:b/>
          <w:sz w:val="26"/>
          <w:szCs w:val="26"/>
        </w:rPr>
        <w:t xml:space="preserve"> 12</w:t>
      </w:r>
      <w:r w:rsidR="002D1A73">
        <w:rPr>
          <w:b/>
          <w:sz w:val="26"/>
          <w:szCs w:val="26"/>
        </w:rPr>
        <w:t>- CÔNG NGHỆ ĐIỆN – ĐIỆN TỬ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b/>
          <w:color w:val="000000" w:themeColor="text1"/>
          <w:sz w:val="26"/>
          <w:szCs w:val="26"/>
        </w:rPr>
        <w:t xml:space="preserve">Thời điểm kiểm tra: </w:t>
      </w:r>
      <w:r>
        <w:rPr>
          <w:color w:val="000000" w:themeColor="text1"/>
          <w:sz w:val="26"/>
          <w:szCs w:val="26"/>
        </w:rPr>
        <w:t>Giữa kì 1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b/>
          <w:color w:val="000000" w:themeColor="text1"/>
          <w:sz w:val="26"/>
          <w:szCs w:val="26"/>
        </w:rPr>
        <w:t xml:space="preserve">Thời gian làm bài: </w:t>
      </w:r>
      <w:r>
        <w:rPr>
          <w:color w:val="000000" w:themeColor="text1"/>
          <w:sz w:val="26"/>
          <w:szCs w:val="26"/>
        </w:rPr>
        <w:t>45 phút.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b/>
          <w:color w:val="000000" w:themeColor="text1"/>
          <w:sz w:val="26"/>
          <w:szCs w:val="26"/>
        </w:rPr>
        <w:t xml:space="preserve">Hình thức kiểm tra: </w:t>
      </w:r>
      <w:r>
        <w:rPr>
          <w:color w:val="000000" w:themeColor="text1"/>
          <w:sz w:val="26"/>
          <w:szCs w:val="26"/>
        </w:rPr>
        <w:t>Trắc nghiệm 70%, tự luận 30%</w:t>
      </w:r>
    </w:p>
    <w:p w:rsidR="008222EE" w:rsidRDefault="008222EE" w:rsidP="008222EE">
      <w:pPr>
        <w:spacing w:after="0" w:line="276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- Cấu trúc:</w:t>
      </w:r>
    </w:p>
    <w:p w:rsidR="008222EE" w:rsidRDefault="008C4BFD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Cấp độ tư duy: 30% Nhận biết; 4</w:t>
      </w:r>
      <w:r w:rsidR="008222EE">
        <w:rPr>
          <w:color w:val="000000" w:themeColor="text1"/>
          <w:sz w:val="26"/>
          <w:szCs w:val="26"/>
        </w:rPr>
        <w:t xml:space="preserve">0% Thông hiểu; 30% Vận dụng. 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+ Phần I. Trắc nghiệm 4 lựa chọn, 1 lựa chọn đúng: 12 Câu = 3,0 điểm 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+ Phần II. Trắc nghiệm đúng sai: 4 Câu = 16 ý = 4,0 điểm </w:t>
      </w:r>
    </w:p>
    <w:p w:rsidR="008222EE" w:rsidRDefault="008222EE" w:rsidP="008222EE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Phần III. Tự luận: 2 câu = 3 điểm</w:t>
      </w:r>
    </w:p>
    <w:p w:rsidR="004E2E7C" w:rsidRPr="00A92F71" w:rsidRDefault="004E2E7C">
      <w:pPr>
        <w:spacing w:after="0" w:line="240" w:lineRule="auto"/>
        <w:ind w:firstLine="284"/>
        <w:jc w:val="both"/>
        <w:rPr>
          <w:b/>
          <w:color w:val="000000"/>
          <w:sz w:val="26"/>
          <w:szCs w:val="26"/>
        </w:rPr>
      </w:pPr>
    </w:p>
    <w:tbl>
      <w:tblPr>
        <w:tblStyle w:val="a"/>
        <w:tblW w:w="14795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551"/>
        <w:gridCol w:w="3000"/>
        <w:gridCol w:w="858"/>
        <w:gridCol w:w="824"/>
        <w:gridCol w:w="847"/>
        <w:gridCol w:w="744"/>
        <w:gridCol w:w="824"/>
        <w:gridCol w:w="948"/>
        <w:gridCol w:w="695"/>
        <w:gridCol w:w="788"/>
        <w:gridCol w:w="804"/>
        <w:gridCol w:w="702"/>
        <w:gridCol w:w="788"/>
        <w:gridCol w:w="680"/>
      </w:tblGrid>
      <w:tr w:rsidR="00C9245A" w:rsidRPr="00A92F71" w:rsidTr="00C9245A">
        <w:trPr>
          <w:trHeight w:val="353"/>
          <w:tblHeader/>
        </w:trPr>
        <w:tc>
          <w:tcPr>
            <w:tcW w:w="742" w:type="dxa"/>
            <w:vMerge w:val="restart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551" w:type="dxa"/>
            <w:vMerge w:val="restart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Chương/</w:t>
            </w:r>
          </w:p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 xml:space="preserve">Đơn vị </w:t>
            </w:r>
          </w:p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kiến thức</w:t>
            </w:r>
          </w:p>
        </w:tc>
        <w:tc>
          <w:tcPr>
            <w:tcW w:w="7332" w:type="dxa"/>
            <w:gridSpan w:val="9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2170" w:type="dxa"/>
            <w:gridSpan w:val="3"/>
            <w:vMerge w:val="restart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Tổng</w:t>
            </w:r>
          </w:p>
        </w:tc>
      </w:tr>
      <w:tr w:rsidR="00C9245A" w:rsidRPr="00A92F71" w:rsidTr="00C9245A">
        <w:trPr>
          <w:trHeight w:val="415"/>
          <w:tblHeader/>
        </w:trPr>
        <w:tc>
          <w:tcPr>
            <w:tcW w:w="742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TN nhiều lựa chọn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TN dạng đúng sai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2170" w:type="dxa"/>
            <w:gridSpan w:val="3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C9245A" w:rsidRPr="00A92F71" w:rsidTr="00C9245A">
        <w:trPr>
          <w:tblHeader/>
        </w:trPr>
        <w:tc>
          <w:tcPr>
            <w:tcW w:w="742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47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948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04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702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88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680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VD</w:t>
            </w:r>
          </w:p>
        </w:tc>
      </w:tr>
      <w:tr w:rsidR="00C9245A" w:rsidRPr="00A92F71" w:rsidTr="00C9245A">
        <w:tc>
          <w:tcPr>
            <w:tcW w:w="742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(1)</w:t>
            </w:r>
          </w:p>
        </w:tc>
        <w:tc>
          <w:tcPr>
            <w:tcW w:w="1551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(2)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(3)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(4)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(5)</w:t>
            </w:r>
          </w:p>
        </w:tc>
        <w:tc>
          <w:tcPr>
            <w:tcW w:w="847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(6)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(7)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(8)</w:t>
            </w:r>
          </w:p>
        </w:tc>
        <w:tc>
          <w:tcPr>
            <w:tcW w:w="948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(9)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(10)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(11)</w:t>
            </w:r>
          </w:p>
        </w:tc>
        <w:tc>
          <w:tcPr>
            <w:tcW w:w="804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(12)</w:t>
            </w:r>
          </w:p>
        </w:tc>
        <w:tc>
          <w:tcPr>
            <w:tcW w:w="702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(13)</w:t>
            </w:r>
          </w:p>
        </w:tc>
        <w:tc>
          <w:tcPr>
            <w:tcW w:w="788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(14)</w:t>
            </w:r>
          </w:p>
        </w:tc>
        <w:tc>
          <w:tcPr>
            <w:tcW w:w="680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(15)</w:t>
            </w:r>
          </w:p>
        </w:tc>
      </w:tr>
      <w:tr w:rsidR="00C9245A" w:rsidRPr="00A92F71" w:rsidTr="00C9245A">
        <w:tc>
          <w:tcPr>
            <w:tcW w:w="742" w:type="dxa"/>
            <w:vMerge w:val="restart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1" w:type="dxa"/>
            <w:vMerge w:val="restart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Chủ đề 1: Giới thiệu chung về kĩ thuật điện</w:t>
            </w:r>
          </w:p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7" w:lineRule="auto"/>
              <w:ind w:left="141" w:right="120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>Bài 1.</w:t>
            </w:r>
            <w:r w:rsidRPr="00A92F71">
              <w:rPr>
                <w:sz w:val="26"/>
                <w:szCs w:val="26"/>
                <w:lang w:val="es-ES"/>
              </w:rPr>
              <w:t xml:space="preserve"> Khái quát về kĩ thuật điện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88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0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245A" w:rsidRPr="00A92F71" w:rsidTr="00C9245A">
        <w:tc>
          <w:tcPr>
            <w:tcW w:w="742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1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>Bài 2.</w:t>
            </w:r>
            <w:r w:rsidRPr="00A92F71">
              <w:rPr>
                <w:sz w:val="26"/>
                <w:szCs w:val="26"/>
                <w:lang w:val="es-ES"/>
              </w:rPr>
              <w:t xml:space="preserve"> Một số ngành nghề thuộc lĩnh vực kĩ thuật điện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0" w:type="dxa"/>
            <w:vAlign w:val="center"/>
          </w:tcPr>
          <w:p w:rsidR="00C9245A" w:rsidRPr="00A92F71" w:rsidRDefault="00C9245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245A" w:rsidRPr="00A92F71" w:rsidTr="00C9245A">
        <w:tc>
          <w:tcPr>
            <w:tcW w:w="742" w:type="dxa"/>
            <w:vMerge w:val="restart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Chủ đề 2: Hệ thống điện quốc gia</w:t>
            </w:r>
          </w:p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ind w:right="18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>Bài 3.</w:t>
            </w:r>
            <w:r w:rsidRPr="00A92F71">
              <w:rPr>
                <w:sz w:val="26"/>
                <w:szCs w:val="26"/>
                <w:lang w:val="es-ES"/>
              </w:rPr>
              <w:t xml:space="preserve"> Mạch điện xoay chiều 3 pha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C9245A" w:rsidRPr="00A92F71" w:rsidRDefault="00C9245A" w:rsidP="00F6409B">
            <w:pPr>
              <w:jc w:val="center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04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C9245A" w:rsidRPr="00A92F71" w:rsidTr="00C9245A">
        <w:tc>
          <w:tcPr>
            <w:tcW w:w="742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 w:rsidP="00F6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ind w:left="141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>Bài 4.</w:t>
            </w:r>
            <w:r w:rsidRPr="00A92F71">
              <w:rPr>
                <w:sz w:val="26"/>
                <w:szCs w:val="26"/>
                <w:lang w:val="es-ES"/>
              </w:rPr>
              <w:t xml:space="preserve"> Cấu trúc hệ thống điện quốc gia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</w:tr>
      <w:tr w:rsidR="00C9245A" w:rsidRPr="00A92F71" w:rsidTr="00C9245A">
        <w:tc>
          <w:tcPr>
            <w:tcW w:w="742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 w:rsidP="00F6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2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>Bài 5.</w:t>
            </w:r>
            <w:r w:rsidRPr="00A92F71">
              <w:rPr>
                <w:sz w:val="26"/>
                <w:szCs w:val="26"/>
                <w:lang w:val="es-ES"/>
              </w:rPr>
              <w:t xml:space="preserve"> Một số phương pháp sản xuất điện năng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C9245A" w:rsidRPr="00A92F71" w:rsidRDefault="00C9245A" w:rsidP="00F6409B">
            <w:pPr>
              <w:jc w:val="center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</w:tr>
      <w:tr w:rsidR="00C9245A" w:rsidRPr="00A92F71" w:rsidTr="00C9245A">
        <w:tc>
          <w:tcPr>
            <w:tcW w:w="742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 w:rsidP="00F6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0" w:lineRule="auto"/>
              <w:ind w:left="141" w:right="141"/>
              <w:jc w:val="both"/>
              <w:rPr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  <w:lang w:val="es-ES"/>
              </w:rPr>
              <w:t xml:space="preserve">Bài 6. </w:t>
            </w:r>
            <w:r w:rsidRPr="00A92F71">
              <w:rPr>
                <w:bCs/>
                <w:sz w:val="26"/>
                <w:szCs w:val="26"/>
                <w:lang w:val="es-ES"/>
              </w:rPr>
              <w:t>Mạng điện sản xuất quy mô nhỏ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C9245A" w:rsidRPr="00A92F71" w:rsidRDefault="00C9245A" w:rsidP="00F640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245A" w:rsidRPr="00A92F71" w:rsidTr="00C9245A">
        <w:trPr>
          <w:trHeight w:val="598"/>
        </w:trPr>
        <w:tc>
          <w:tcPr>
            <w:tcW w:w="74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C9245A" w:rsidRPr="00A92F71" w:rsidRDefault="00C9245A" w:rsidP="00F64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 xml:space="preserve">Bài 7. </w:t>
            </w:r>
            <w:r w:rsidRPr="00A92F71">
              <w:rPr>
                <w:bCs/>
                <w:sz w:val="26"/>
                <w:szCs w:val="26"/>
              </w:rPr>
              <w:t>Mạnh điện hạ áp trong sinh hoạt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C9245A" w:rsidRPr="00A92F71" w:rsidRDefault="00C9245A" w:rsidP="00F6409B">
            <w:pPr>
              <w:jc w:val="center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C9245A" w:rsidRPr="00A92F71" w:rsidTr="00C9245A">
        <w:trPr>
          <w:trHeight w:val="572"/>
        </w:trPr>
        <w:tc>
          <w:tcPr>
            <w:tcW w:w="5293" w:type="dxa"/>
            <w:gridSpan w:val="3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C9245A" w:rsidRPr="00A92F71" w:rsidTr="00C9245A">
        <w:trPr>
          <w:trHeight w:val="681"/>
        </w:trPr>
        <w:tc>
          <w:tcPr>
            <w:tcW w:w="5293" w:type="dxa"/>
            <w:gridSpan w:val="3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2,0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Pr="00A92F71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Pr="00A92F71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C9245A" w:rsidRPr="00A92F71" w:rsidTr="00C9245A">
        <w:trPr>
          <w:trHeight w:val="876"/>
        </w:trPr>
        <w:tc>
          <w:tcPr>
            <w:tcW w:w="5293" w:type="dxa"/>
            <w:gridSpan w:val="3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  <w:r w:rsidRPr="00A92F71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702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  <w:r w:rsidRPr="00A92F71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  <w:r w:rsidRPr="00A92F71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:rsidR="00C9245A" w:rsidRPr="00A92F71" w:rsidRDefault="00C9245A" w:rsidP="00F640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  <w:r w:rsidRPr="00A92F71"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</w:tbl>
    <w:p w:rsidR="004E2E7C" w:rsidRPr="00A92F71" w:rsidRDefault="009D7EB2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A92F71">
        <w:rPr>
          <w:sz w:val="26"/>
          <w:szCs w:val="26"/>
        </w:rPr>
        <w:br w:type="page"/>
      </w:r>
    </w:p>
    <w:p w:rsidR="004E2E7C" w:rsidRPr="00A92F71" w:rsidRDefault="004E2E7C">
      <w:pPr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2D1A73" w:rsidRPr="00A92F71" w:rsidRDefault="009D7EB2" w:rsidP="002D1A73">
      <w:pPr>
        <w:spacing w:after="0" w:line="240" w:lineRule="auto"/>
        <w:jc w:val="center"/>
        <w:rPr>
          <w:b/>
          <w:sz w:val="26"/>
          <w:szCs w:val="26"/>
        </w:rPr>
      </w:pPr>
      <w:r w:rsidRPr="00A92F71">
        <w:rPr>
          <w:b/>
          <w:color w:val="000000"/>
          <w:sz w:val="26"/>
          <w:szCs w:val="26"/>
        </w:rPr>
        <w:t xml:space="preserve">BẢN ĐẶC TẢ MA TRẬN ĐỀ KIỂM TRA GIỮA  HKI – </w:t>
      </w:r>
      <w:r w:rsidR="002D1A73">
        <w:rPr>
          <w:b/>
          <w:sz w:val="26"/>
          <w:szCs w:val="26"/>
        </w:rPr>
        <w:t>MÔN CN</w:t>
      </w:r>
      <w:r w:rsidR="002D1A73" w:rsidRPr="00A92F71">
        <w:rPr>
          <w:b/>
          <w:sz w:val="26"/>
          <w:szCs w:val="26"/>
        </w:rPr>
        <w:t xml:space="preserve"> 12</w:t>
      </w:r>
      <w:r w:rsidR="002D1A73">
        <w:rPr>
          <w:b/>
          <w:sz w:val="26"/>
          <w:szCs w:val="26"/>
        </w:rPr>
        <w:t>- CÔNG NGHỆ ĐIỆN – ĐIỆN TỬ</w:t>
      </w:r>
    </w:p>
    <w:p w:rsidR="004E2E7C" w:rsidRPr="00A92F71" w:rsidRDefault="004E2E7C">
      <w:pPr>
        <w:spacing w:after="0" w:line="240" w:lineRule="auto"/>
        <w:jc w:val="center"/>
        <w:rPr>
          <w:b/>
          <w:color w:val="000000"/>
          <w:sz w:val="26"/>
          <w:szCs w:val="26"/>
        </w:rPr>
      </w:pPr>
    </w:p>
    <w:tbl>
      <w:tblPr>
        <w:tblStyle w:val="a0"/>
        <w:tblW w:w="1559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20"/>
        <w:gridCol w:w="1580"/>
        <w:gridCol w:w="2410"/>
        <w:gridCol w:w="6804"/>
        <w:gridCol w:w="1420"/>
        <w:gridCol w:w="1320"/>
        <w:gridCol w:w="1240"/>
      </w:tblGrid>
      <w:tr w:rsidR="004E2E7C" w:rsidRPr="00A92F71">
        <w:trPr>
          <w:trHeight w:val="584"/>
          <w:tblHeader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Chương/</w:t>
            </w:r>
          </w:p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Đơn vị kiến thức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Yêu cầu cần đạt</w:t>
            </w:r>
          </w:p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(Đã được tách ra các chỉ báo và mức độ)</w:t>
            </w:r>
          </w:p>
        </w:tc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Số lượng chỉ báo</w:t>
            </w:r>
          </w:p>
        </w:tc>
      </w:tr>
      <w:tr w:rsidR="004E2E7C" w:rsidRPr="00A92F71">
        <w:trPr>
          <w:trHeight w:val="584"/>
          <w:tblHeader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Tự luận</w:t>
            </w:r>
          </w:p>
        </w:tc>
      </w:tr>
      <w:tr w:rsidR="004E2E7C" w:rsidRPr="00A92F71">
        <w:trPr>
          <w:trHeight w:val="584"/>
          <w:tblHeader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NLC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E7C" w:rsidRPr="00A92F71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Đ/S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4E2E7C" w:rsidRPr="00A92F71">
        <w:trPr>
          <w:trHeight w:val="584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(4)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A92F71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(7)</w:t>
            </w:r>
          </w:p>
        </w:tc>
      </w:tr>
      <w:tr w:rsidR="004E2E7C" w:rsidRPr="00A92F71">
        <w:trPr>
          <w:trHeight w:val="584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Chủ đề 1:</w:t>
            </w:r>
          </w:p>
          <w:p w:rsidR="004E2E7C" w:rsidRPr="00A92F71" w:rsidRDefault="009D7EB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Giới thiệu chung về kĩ thuật điện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1:</w:t>
            </w:r>
          </w:p>
          <w:p w:rsidR="004E2E7C" w:rsidRPr="00A92F71" w:rsidRDefault="009D7EB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Khái quát về kĩ thuật điện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ind w:left="184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khái niệm kĩ thuật điện.</w:t>
            </w:r>
          </w:p>
          <w:p w:rsidR="004E2E7C" w:rsidRPr="00A92F71" w:rsidRDefault="009D7EB2">
            <w:pPr>
              <w:ind w:left="184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Nêu vị trí của kĩ thuật điện trong sản xuất và đời sống.</w:t>
            </w:r>
          </w:p>
          <w:p w:rsidR="004E2E7C" w:rsidRPr="00A92F71" w:rsidRDefault="009D7EB2">
            <w:pPr>
              <w:ind w:left="184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Nêu vai trò của kĩ thuật điện trong sản xuất và đời sống.</w:t>
            </w:r>
          </w:p>
          <w:p w:rsidR="004E2E7C" w:rsidRPr="00A92F71" w:rsidRDefault="009D7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before="107"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before="107" w:after="0" w:line="240" w:lineRule="auto"/>
              <w:ind w:left="103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- Tóm tắt được triển vọng phát triển của kĩ thuật điện trong sản xuất và đời sống.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F640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4E2E7C" w:rsidRPr="00A92F71" w:rsidRDefault="004E2E7C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rPr>
                <w:sz w:val="26"/>
                <w:szCs w:val="26"/>
              </w:rPr>
            </w:pPr>
          </w:p>
          <w:p w:rsidR="004E2E7C" w:rsidRPr="00A92F71" w:rsidRDefault="004E2E7C">
            <w:pPr>
              <w:rPr>
                <w:sz w:val="26"/>
                <w:szCs w:val="26"/>
              </w:rPr>
            </w:pPr>
          </w:p>
          <w:p w:rsidR="004E2E7C" w:rsidRPr="00A92F71" w:rsidRDefault="004E2E7C">
            <w:pPr>
              <w:rPr>
                <w:sz w:val="26"/>
                <w:szCs w:val="26"/>
              </w:rPr>
            </w:pPr>
          </w:p>
          <w:p w:rsidR="004E2E7C" w:rsidRPr="00A92F71" w:rsidRDefault="004E2E7C">
            <w:pPr>
              <w:rPr>
                <w:sz w:val="26"/>
                <w:szCs w:val="26"/>
              </w:rPr>
            </w:pPr>
          </w:p>
          <w:p w:rsidR="004E2E7C" w:rsidRPr="00A92F71" w:rsidRDefault="004E2E7C" w:rsidP="00F6409B">
            <w:pPr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E2E7C" w:rsidRPr="00A92F71">
        <w:trPr>
          <w:trHeight w:val="1705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2:</w:t>
            </w:r>
          </w:p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Một số ngành nghề thuộc lĩnh vực kĩ thuật điện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A92F71">
              <w:rPr>
                <w:b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spacing w:after="0"/>
              <w:ind w:left="184" w:right="141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Nhận biết được một số ngành nghề trong thiết kế điện.</w:t>
            </w:r>
          </w:p>
          <w:p w:rsidR="004E2E7C" w:rsidRPr="00A92F71" w:rsidRDefault="009D7EB2">
            <w:pPr>
              <w:spacing w:after="0"/>
              <w:ind w:left="184" w:right="141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Nhận biết được một số ngành nghề trong sản xuất , chế tạo thiết bị điện.</w:t>
            </w:r>
          </w:p>
          <w:p w:rsidR="004E2E7C" w:rsidRPr="00A92F71" w:rsidRDefault="004E2E7C">
            <w:pPr>
              <w:spacing w:after="0"/>
              <w:ind w:right="141"/>
              <w:jc w:val="both"/>
              <w:rPr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spacing w:after="0"/>
              <w:ind w:left="184" w:right="141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Phân tích được ngành nghề lắp đặt điện thuộc lĩnh vực kĩ thuật điện.</w:t>
            </w:r>
          </w:p>
          <w:p w:rsidR="004E2E7C" w:rsidRPr="00A92F71" w:rsidRDefault="004E2E7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F6409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4E2E7C" w:rsidRPr="00A92F71" w:rsidRDefault="004E2E7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E2E7C" w:rsidRPr="00A92F71">
        <w:trPr>
          <w:trHeight w:val="1759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Chủ đề 2:</w:t>
            </w:r>
          </w:p>
          <w:p w:rsidR="004E2E7C" w:rsidRPr="00A92F71" w:rsidRDefault="009D7EB2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Hệ thống điện quốc gia</w:t>
            </w: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3:</w:t>
            </w:r>
          </w:p>
          <w:p w:rsidR="004E2E7C" w:rsidRPr="00A92F71" w:rsidRDefault="009D7EB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Mạch điện xoay chiều ba pha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 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khái niệm dòng điện xoay chiều ba pha.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nguyên lí tạo ra dòng điện xoay chiều ba pha.</w:t>
            </w:r>
          </w:p>
          <w:p w:rsidR="004E2E7C" w:rsidRPr="00A92F71" w:rsidRDefault="004E2E7C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</w:p>
          <w:p w:rsidR="004E2E7C" w:rsidRPr="00A92F71" w:rsidRDefault="009D7EB2">
            <w:pPr>
              <w:tabs>
                <w:tab w:val="left" w:pos="324"/>
              </w:tabs>
              <w:ind w:right="100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Mô tả được cách nối nguồn ba pha.</w:t>
            </w:r>
          </w:p>
          <w:p w:rsidR="004E2E7C" w:rsidRPr="00A92F71" w:rsidRDefault="004E2E7C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</w:p>
          <w:p w:rsidR="004E2E7C" w:rsidRPr="00A92F71" w:rsidRDefault="004E2E7C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</w:p>
          <w:p w:rsidR="004E2E7C" w:rsidRPr="00A92F71" w:rsidRDefault="009D7EB2">
            <w:pPr>
              <w:tabs>
                <w:tab w:val="left" w:pos="324"/>
              </w:tabs>
              <w:ind w:left="142" w:right="100" w:hanging="128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Vận dụng: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Xác định được các thông số hiệu dụng của mạch điện ba pha đối xứng.</w:t>
            </w:r>
          </w:p>
          <w:p w:rsidR="004E2E7C" w:rsidRPr="00A92F71" w:rsidRDefault="004E2E7C">
            <w:pP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 w:rsidP="00A92F7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F640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4E2E7C" w:rsidRPr="00A92F71">
        <w:trPr>
          <w:trHeight w:val="391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4: Cấu trúc hệ thống điện quốc gia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-Kể tên được từng thành phần trong hệ thống điện quốc gia.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Mô tả được cấu trúc chung của hệ thống điện quốc gia.</w:t>
            </w:r>
          </w:p>
          <w:p w:rsidR="004E2E7C" w:rsidRPr="00A92F71" w:rsidRDefault="009D7EB2">
            <w:pPr>
              <w:ind w:left="142" w:right="100" w:hanging="128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lastRenderedPageBreak/>
              <w:t>- Phân biệt được vai trò của từng thành phần trong hệ thống điện quốc gia.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Vẽ được cấu trúc chung của hệ thống điện quốc gia.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Giải thích được các thông số trong hệ thống điện quốc gia.</w:t>
            </w:r>
          </w:p>
          <w:p w:rsidR="004E2E7C" w:rsidRPr="00A92F71" w:rsidRDefault="009D7EB2">
            <w:pPr>
              <w:ind w:left="142" w:right="100" w:hanging="128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Vận dụng: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Xác định được vai trò của hệ thống diện quốc gia.</w:t>
            </w:r>
          </w:p>
          <w:p w:rsidR="004E2E7C" w:rsidRPr="00A92F71" w:rsidRDefault="004E2E7C">
            <w:pPr>
              <w:ind w:left="142" w:right="100" w:hanging="128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2</w:t>
            </w: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E2E7C" w:rsidRPr="00A92F71">
        <w:trPr>
          <w:trHeight w:val="2786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5: Một số phương pháp sản xuất điện năng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tabs>
                <w:tab w:val="left" w:pos="339"/>
              </w:tabs>
              <w:ind w:left="142" w:right="100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nội dung cơ bản về một số phương pháp sản xuất điện năng chủ yếu (thuỷ điện, nhiệt điện).</w:t>
            </w:r>
          </w:p>
          <w:p w:rsidR="004E2E7C" w:rsidRPr="00A92F71" w:rsidRDefault="009D7EB2">
            <w:pPr>
              <w:tabs>
                <w:tab w:val="left" w:pos="339"/>
              </w:tabs>
              <w:ind w:right="100"/>
              <w:jc w:val="both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tabs>
                <w:tab w:val="left" w:pos="339"/>
              </w:tabs>
              <w:ind w:left="142" w:right="100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Phân biệt được các phương pháp sản xuất điện năng chủ yếu (điện hạt nhân, điện gió, điện mặt trời).</w:t>
            </w:r>
          </w:p>
          <w:p w:rsidR="004E2E7C" w:rsidRPr="00A92F71" w:rsidRDefault="009D7EB2">
            <w:pPr>
              <w:tabs>
                <w:tab w:val="left" w:pos="339"/>
              </w:tabs>
              <w:ind w:right="100"/>
              <w:jc w:val="both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Vận dụng:</w:t>
            </w:r>
          </w:p>
          <w:p w:rsidR="004E2E7C" w:rsidRPr="00A92F71" w:rsidRDefault="009D7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92F71">
              <w:rPr>
                <w:color w:val="000000"/>
                <w:sz w:val="26"/>
                <w:szCs w:val="26"/>
              </w:rPr>
              <w:t>- Xác định được các thành phần trong phương pháp sản xuất điện năng từ năng lượng gió. </w:t>
            </w:r>
          </w:p>
          <w:p w:rsidR="004E2E7C" w:rsidRPr="00A92F71" w:rsidRDefault="009D7EB2">
            <w:pPr>
              <w:tabs>
                <w:tab w:val="left" w:pos="339"/>
              </w:tabs>
              <w:ind w:left="142" w:right="96"/>
              <w:jc w:val="both"/>
              <w:rPr>
                <w:color w:val="000000"/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.</w:t>
            </w:r>
          </w:p>
          <w:p w:rsidR="004E2E7C" w:rsidRPr="00A92F71" w:rsidRDefault="004E2E7C">
            <w:pP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E2E7C" w:rsidRPr="00A92F71" w:rsidRDefault="00F640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E2E7C" w:rsidRPr="00A92F71">
        <w:trPr>
          <w:trHeight w:val="2786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6: Mạng điện sản xuất quy mô nhỏ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tabs>
                <w:tab w:val="left" w:pos="339"/>
              </w:tabs>
              <w:ind w:left="142" w:right="96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Kể tên được các thiết bị trong mạng điện sản xuất quy mô nhỏ.</w:t>
            </w:r>
          </w:p>
          <w:p w:rsidR="004E2E7C" w:rsidRPr="00A92F71" w:rsidRDefault="009D7EB2">
            <w:pPr>
              <w:tabs>
                <w:tab w:val="left" w:pos="339"/>
              </w:tabs>
              <w:ind w:left="142" w:right="96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nhiệm vụ của trạm biến áp trong mạng điện sản xuất quy mô nhỏ.</w:t>
            </w:r>
          </w:p>
          <w:p w:rsidR="004E2E7C" w:rsidRPr="00A92F71" w:rsidRDefault="009D7EB2">
            <w:pPr>
              <w:tabs>
                <w:tab w:val="left" w:pos="324"/>
              </w:tabs>
              <w:ind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 xml:space="preserve">   - Mô tả được cấu trúc chung của mạng điện sản xuất quy mô nhỏ.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Đọc được sơ đồ mạng điện sản xuất quy mô nhỏ.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F6409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E2E7C" w:rsidRPr="00A92F71" w:rsidTr="00C71055">
        <w:trPr>
          <w:trHeight w:val="2976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Bài 7 : Mạng điện hạ áp dùng trong sinh hoạt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Biết: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sơ đồ của mạng điện hạ áp dùng trong sinhhoạt.</w:t>
            </w:r>
          </w:p>
          <w:p w:rsidR="004E2E7C" w:rsidRPr="00A92F71" w:rsidRDefault="009D7EB2">
            <w:pPr>
              <w:tabs>
                <w:tab w:val="left" w:pos="324"/>
              </w:tabs>
              <w:ind w:left="142" w:right="100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Trình bày được các thông số kĩ thuật của mạng điện hạ áp dùng trong sinhhoạt.</w:t>
            </w:r>
          </w:p>
          <w:p w:rsidR="004E2E7C" w:rsidRPr="00A92F71" w:rsidRDefault="009D7EB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Hiểu:</w:t>
            </w:r>
          </w:p>
          <w:p w:rsidR="004E2E7C" w:rsidRPr="00C71055" w:rsidRDefault="009D7EB2" w:rsidP="00C71055">
            <w:pPr>
              <w:spacing w:after="0"/>
              <w:ind w:left="142"/>
              <w:jc w:val="both"/>
              <w:rPr>
                <w:sz w:val="26"/>
                <w:szCs w:val="26"/>
              </w:rPr>
            </w:pPr>
            <w:r w:rsidRPr="00A92F71">
              <w:rPr>
                <w:sz w:val="26"/>
                <w:szCs w:val="26"/>
              </w:rPr>
              <w:t>- Vẽ được sơ đồ mạng điện hạ áp dùng trong sinh hoạt.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9D7EB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92F71">
              <w:rPr>
                <w:b/>
                <w:sz w:val="26"/>
                <w:szCs w:val="26"/>
              </w:rPr>
              <w:t>2</w:t>
            </w: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F640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2E7C" w:rsidRPr="00A92F71" w:rsidRDefault="004E2E7C" w:rsidP="00C71055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E2E7C" w:rsidRPr="00A92F71" w:rsidRDefault="004E2E7C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E7C" w:rsidRPr="00A92F71" w:rsidRDefault="009D7EB2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92F71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</w:tbl>
    <w:p w:rsidR="00DF63D5" w:rsidRPr="00A92F71" w:rsidRDefault="00DF63D5" w:rsidP="00184FDC">
      <w:pPr>
        <w:spacing w:after="0" w:line="360" w:lineRule="auto"/>
        <w:rPr>
          <w:b/>
          <w:sz w:val="26"/>
          <w:szCs w:val="26"/>
        </w:rPr>
      </w:pPr>
    </w:p>
    <w:sectPr w:rsidR="00DF63D5" w:rsidRPr="00A92F71">
      <w:pgSz w:w="16840" w:h="11907" w:orient="landscape"/>
      <w:pgMar w:top="432" w:right="432" w:bottom="432" w:left="706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0000000" w:usb2="00000010" w:usb3="00000000" w:csb0="000201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C"/>
    <w:rsid w:val="00070241"/>
    <w:rsid w:val="00184FDC"/>
    <w:rsid w:val="002D1A73"/>
    <w:rsid w:val="00387738"/>
    <w:rsid w:val="004E2E7C"/>
    <w:rsid w:val="008222EE"/>
    <w:rsid w:val="008C4BFD"/>
    <w:rsid w:val="009D7EB2"/>
    <w:rsid w:val="00A92F71"/>
    <w:rsid w:val="00AF1546"/>
    <w:rsid w:val="00C71055"/>
    <w:rsid w:val="00C9245A"/>
    <w:rsid w:val="00D86F70"/>
    <w:rsid w:val="00DF63D5"/>
    <w:rsid w:val="00E349B2"/>
    <w:rsid w:val="00F6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20CD-782B-4EEE-9454-12A401C0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4D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4D"/>
    <w:pPr>
      <w:keepNext/>
      <w:keepLines/>
      <w:spacing w:before="240" w:after="0"/>
      <w:outlineLvl w:val="0"/>
    </w:pPr>
    <w:rPr>
      <w:rFonts w:eastAsia="Arial"/>
      <w:b/>
      <w:sz w:val="26"/>
      <w:szCs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4D"/>
    <w:pPr>
      <w:keepNext/>
      <w:keepLines/>
      <w:spacing w:before="40" w:after="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4D"/>
    <w:pPr>
      <w:keepNext/>
      <w:keepLines/>
      <w:spacing w:before="40" w:after="0"/>
      <w:outlineLvl w:val="5"/>
    </w:pPr>
    <w:rPr>
      <w:rFonts w:eastAsia="DengXian Light"/>
      <w:color w:val="1F386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1"/>
    <w:uiPriority w:val="99"/>
    <w:semiHidden/>
    <w:unhideWhenUsed/>
    <w:qFormat/>
    <w:rsid w:val="007413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2"/>
    <w:uiPriority w:val="99"/>
    <w:semiHidden/>
    <w:unhideWhenUsed/>
    <w:qFormat/>
    <w:rsid w:val="0074134D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4134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qFormat/>
    <w:rsid w:val="0074134D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1"/>
    <w:uiPriority w:val="99"/>
    <w:semiHidden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unhideWhenUsed/>
    <w:qFormat/>
    <w:rsid w:val="007413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4134D"/>
    <w:pPr>
      <w:spacing w:after="0" w:line="240" w:lineRule="auto"/>
    </w:pPr>
    <w:rPr>
      <w:rFonts w:ascii="Cambria" w:eastAsia="MS Mincho" w:hAnsi="Cambria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41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qFormat/>
    <w:rsid w:val="007413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74134D"/>
    <w:pPr>
      <w:spacing w:before="100" w:beforeAutospacing="1" w:after="100" w:afterAutospacing="1" w:line="240" w:lineRule="auto"/>
    </w:pPr>
    <w:rPr>
      <w:bCs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74134D"/>
    <w:rPr>
      <w:b/>
      <w:bCs/>
    </w:rPr>
  </w:style>
  <w:style w:type="table" w:styleId="TableGrid">
    <w:name w:val="Table Grid"/>
    <w:basedOn w:val="TableNormal"/>
    <w:uiPriority w:val="39"/>
    <w:qFormat/>
    <w:rsid w:val="0074134D"/>
    <w:rPr>
      <w:rFonts w:eastAsia="Courier New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74134D"/>
    <w:pPr>
      <w:spacing w:after="0" w:line="276" w:lineRule="auto"/>
      <w:outlineLvl w:val="0"/>
    </w:pPr>
    <w:rPr>
      <w:b/>
      <w:sz w:val="26"/>
      <w:szCs w:val="26"/>
      <w:lang w:val="vi-VN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74134D"/>
    <w:pPr>
      <w:keepNext/>
      <w:keepLines/>
      <w:tabs>
        <w:tab w:val="left" w:pos="567"/>
      </w:tabs>
      <w:spacing w:beforeLines="20" w:afterLines="20" w:line="312" w:lineRule="auto"/>
      <w:outlineLvl w:val="1"/>
    </w:pPr>
    <w:rPr>
      <w:b/>
      <w:bCs/>
      <w:color w:val="000000"/>
      <w:sz w:val="26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4134D"/>
    <w:pPr>
      <w:keepNext/>
      <w:keepLines/>
      <w:spacing w:before="40" w:after="0" w:line="240" w:lineRule="auto"/>
      <w:outlineLvl w:val="5"/>
    </w:pPr>
    <w:rPr>
      <w:rFonts w:eastAsia="DengXian Light"/>
      <w:color w:val="1F386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4134D"/>
    <w:rPr>
      <w:rFonts w:ascii="Times New Roman" w:eastAsia="Arial" w:hAnsi="Times New Roman" w:cs="Times New Roman"/>
      <w:b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4134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4134D"/>
    <w:rPr>
      <w:rFonts w:ascii="Times New Roman" w:eastAsia="DengXian Light" w:hAnsi="Times New Roman" w:cs="Times New Roman"/>
      <w:color w:val="1F3864"/>
      <w:sz w:val="24"/>
      <w:szCs w:val="24"/>
      <w:lang w:val="vi-VN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4134D"/>
    <w:pPr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4134D"/>
    <w:rPr>
      <w:rFonts w:ascii="Segoe UI" w:eastAsia="Arial" w:hAnsi="Segoe UI" w:cs="Segoe UI"/>
      <w:sz w:val="18"/>
      <w:szCs w:val="18"/>
    </w:rPr>
  </w:style>
  <w:style w:type="paragraph" w:customStyle="1" w:styleId="BodyText1">
    <w:name w:val="Body Text1"/>
    <w:basedOn w:val="Normal"/>
    <w:next w:val="BodyText"/>
    <w:link w:val="BodyTextChar"/>
    <w:qFormat/>
    <w:rsid w:val="0074134D"/>
    <w:pPr>
      <w:widowControl w:val="0"/>
      <w:shd w:val="clear" w:color="auto" w:fill="FFFFFF"/>
      <w:spacing w:after="100" w:line="276" w:lineRule="auto"/>
      <w:ind w:firstLine="400"/>
    </w:pPr>
    <w:rPr>
      <w:rFonts w:ascii="Arial" w:hAnsi="Arial"/>
      <w:szCs w:val="28"/>
      <w:lang w:val="vi-VN"/>
    </w:rPr>
  </w:style>
  <w:style w:type="character" w:customStyle="1" w:styleId="BodyTextChar">
    <w:name w:val="Body Text Char"/>
    <w:basedOn w:val="DefaultParagraphFont"/>
    <w:link w:val="BodyText1"/>
    <w:qFormat/>
    <w:rsid w:val="0074134D"/>
    <w:rPr>
      <w:rFonts w:ascii="Arial" w:eastAsia="Times New Roman" w:hAnsi="Arial" w:cs="Times New Roman"/>
      <w:sz w:val="24"/>
      <w:szCs w:val="28"/>
      <w:shd w:val="clear" w:color="auto" w:fill="FFFFFF"/>
      <w:lang w:val="vi-VN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qFormat/>
    <w:rsid w:val="0074134D"/>
    <w:pPr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FooterChar">
    <w:name w:val="Footer Char"/>
    <w:basedOn w:val="DefaultParagraphFont"/>
    <w:link w:val="Footer1"/>
    <w:uiPriority w:val="99"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4134D"/>
    <w:rPr>
      <w:rFonts w:ascii="Cambria" w:eastAsia="MS Mincho" w:hAnsi="Cambria" w:cs="Times New Roman"/>
      <w:szCs w:val="24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134D"/>
    <w:rPr>
      <w:rFonts w:ascii="Courier New" w:eastAsia="Times New Roman" w:hAnsi="Courier New" w:cs="Courier New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qFormat/>
    <w:rsid w:val="0074134D"/>
    <w:rPr>
      <w:color w:val="0563C1"/>
      <w:u w:val="single"/>
    </w:rPr>
  </w:style>
  <w:style w:type="paragraph" w:customStyle="1" w:styleId="TOC11">
    <w:name w:val="TOC 11"/>
    <w:basedOn w:val="Normal"/>
    <w:next w:val="Normal"/>
    <w:uiPriority w:val="39"/>
    <w:unhideWhenUsed/>
    <w:qFormat/>
    <w:rsid w:val="0074134D"/>
    <w:pPr>
      <w:spacing w:after="100"/>
    </w:pPr>
    <w:rPr>
      <w:sz w:val="26"/>
    </w:rPr>
  </w:style>
  <w:style w:type="paragraph" w:customStyle="1" w:styleId="TOC21">
    <w:name w:val="TOC 21"/>
    <w:basedOn w:val="Normal"/>
    <w:next w:val="Normal"/>
    <w:uiPriority w:val="39"/>
    <w:unhideWhenUsed/>
    <w:qFormat/>
    <w:rsid w:val="0074134D"/>
    <w:pPr>
      <w:spacing w:after="100"/>
      <w:ind w:left="280"/>
    </w:pPr>
    <w:rPr>
      <w:sz w:val="26"/>
    </w:rPr>
  </w:style>
  <w:style w:type="paragraph" w:customStyle="1" w:styleId="TOC31">
    <w:name w:val="TOC 31"/>
    <w:basedOn w:val="Normal"/>
    <w:next w:val="Normal"/>
    <w:uiPriority w:val="39"/>
    <w:semiHidden/>
    <w:unhideWhenUsed/>
    <w:qFormat/>
    <w:rsid w:val="0074134D"/>
    <w:pPr>
      <w:spacing w:after="100"/>
      <w:ind w:left="560"/>
    </w:pPr>
    <w:rPr>
      <w:sz w:val="26"/>
    </w:rPr>
  </w:style>
  <w:style w:type="character" w:customStyle="1" w:styleId="hps">
    <w:name w:val="hps"/>
    <w:basedOn w:val="DefaultParagraphFont"/>
    <w:qFormat/>
    <w:rsid w:val="0074134D"/>
  </w:style>
  <w:style w:type="paragraph" w:customStyle="1" w:styleId="TableParagraph">
    <w:name w:val="Table Paragraph"/>
    <w:basedOn w:val="Normal"/>
    <w:uiPriority w:val="1"/>
    <w:qFormat/>
    <w:rsid w:val="0074134D"/>
    <w:pPr>
      <w:widowControl w:val="0"/>
      <w:spacing w:after="0" w:line="240" w:lineRule="auto"/>
      <w:ind w:left="103"/>
    </w:pPr>
    <w:rPr>
      <w:sz w:val="22"/>
    </w:r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74134D"/>
    <w:pPr>
      <w:ind w:left="720"/>
      <w:contextualSpacing/>
    </w:pPr>
    <w:rPr>
      <w:rFonts w:ascii="Arial" w:eastAsia="DengXian" w:hAnsi="Arial"/>
      <w:sz w:val="22"/>
    </w:rPr>
  </w:style>
  <w:style w:type="paragraph" w:styleId="ListParagraph">
    <w:name w:val="List Paragraph"/>
    <w:basedOn w:val="Normal"/>
    <w:uiPriority w:val="34"/>
    <w:qFormat/>
    <w:rsid w:val="0074134D"/>
    <w:pPr>
      <w:ind w:left="720"/>
      <w:contextualSpacing/>
    </w:pPr>
  </w:style>
  <w:style w:type="character" w:customStyle="1" w:styleId="4-BangChar">
    <w:name w:val="4-Bang Char"/>
    <w:link w:val="4-Bang"/>
    <w:qFormat/>
    <w:rsid w:val="0074134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4134D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character" w:customStyle="1" w:styleId="ListParagraphChar">
    <w:name w:val="List Paragraph Char"/>
    <w:link w:val="ListParagraph1"/>
    <w:uiPriority w:val="34"/>
    <w:qFormat/>
    <w:locked/>
    <w:rsid w:val="0074134D"/>
    <w:rPr>
      <w:rFonts w:ascii="Arial" w:eastAsia="DengXian" w:hAnsi="Arial" w:cs="Times New Roman"/>
      <w:sz w:val="22"/>
      <w:szCs w:val="22"/>
    </w:rPr>
  </w:style>
  <w:style w:type="character" w:customStyle="1" w:styleId="fontstyle01">
    <w:name w:val="fontstyle01"/>
    <w:qFormat/>
    <w:rsid w:val="0074134D"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  <w:rsid w:val="0074134D"/>
  </w:style>
  <w:style w:type="paragraph" w:customStyle="1" w:styleId="NoSpacing1">
    <w:name w:val="No Spacing1"/>
    <w:next w:val="NoSpacing"/>
    <w:link w:val="NoSpacingChar"/>
    <w:uiPriority w:val="1"/>
    <w:qFormat/>
    <w:rsid w:val="0074134D"/>
    <w:rPr>
      <w:rFonts w:ascii="Arial" w:hAnsi="Arial"/>
    </w:rPr>
  </w:style>
  <w:style w:type="paragraph" w:styleId="NoSpacing">
    <w:name w:val="No Spacing"/>
    <w:uiPriority w:val="1"/>
    <w:qFormat/>
    <w:rsid w:val="0074134D"/>
    <w:rPr>
      <w:szCs w:val="22"/>
    </w:rPr>
  </w:style>
  <w:style w:type="character" w:customStyle="1" w:styleId="NoSpacingChar">
    <w:name w:val="No Spacing Char"/>
    <w:link w:val="NoSpacing1"/>
    <w:uiPriority w:val="1"/>
    <w:qFormat/>
    <w:rsid w:val="0074134D"/>
    <w:rPr>
      <w:rFonts w:ascii="Arial" w:eastAsia="Arial" w:hAnsi="Arial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qFormat/>
    <w:rsid w:val="0074134D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74134D"/>
    <w:pPr>
      <w:widowControl w:val="0"/>
      <w:shd w:val="clear" w:color="auto" w:fill="FFFFFF"/>
      <w:spacing w:after="40" w:line="276" w:lineRule="auto"/>
    </w:pPr>
    <w:rPr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4134D"/>
  </w:style>
  <w:style w:type="paragraph" w:customStyle="1" w:styleId="Tablecaption">
    <w:name w:val="Table caption"/>
    <w:basedOn w:val="Normal"/>
    <w:qFormat/>
    <w:rsid w:val="0074134D"/>
    <w:pPr>
      <w:widowControl w:val="0"/>
      <w:spacing w:after="0" w:line="240" w:lineRule="auto"/>
      <w:jc w:val="center"/>
    </w:pPr>
    <w:rPr>
      <w:color w:val="000000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qFormat/>
    <w:rsid w:val="0074134D"/>
  </w:style>
  <w:style w:type="paragraph" w:customStyle="1" w:styleId="bang">
    <w:name w:val="bang"/>
    <w:basedOn w:val="Normal"/>
    <w:qFormat/>
    <w:rsid w:val="0074134D"/>
    <w:pPr>
      <w:spacing w:before="40" w:after="80" w:line="264" w:lineRule="auto"/>
      <w:jc w:val="both"/>
    </w:pPr>
    <w:rPr>
      <w:rFonts w:ascii=".VnTime" w:hAnsi=".VnTime"/>
      <w:szCs w:val="24"/>
    </w:rPr>
  </w:style>
  <w:style w:type="character" w:customStyle="1" w:styleId="Bodytext8">
    <w:name w:val="Body text (8)_"/>
    <w:basedOn w:val="DefaultParagraphFont"/>
    <w:link w:val="Bodytext80"/>
    <w:qFormat/>
    <w:rsid w:val="0074134D"/>
    <w:rPr>
      <w:rFonts w:eastAsia="Times New Roman" w:cs="Times New Roman"/>
    </w:rPr>
  </w:style>
  <w:style w:type="paragraph" w:customStyle="1" w:styleId="Bodytext80">
    <w:name w:val="Body text (8)"/>
    <w:basedOn w:val="Normal"/>
    <w:link w:val="Bodytext8"/>
    <w:qFormat/>
    <w:rsid w:val="0074134D"/>
    <w:pPr>
      <w:widowControl w:val="0"/>
      <w:spacing w:line="230" w:lineRule="auto"/>
    </w:pPr>
  </w:style>
  <w:style w:type="character" w:styleId="PlaceholderText">
    <w:name w:val="Placeholder Text"/>
    <w:basedOn w:val="DefaultParagraphFont"/>
    <w:uiPriority w:val="99"/>
    <w:unhideWhenUsed/>
    <w:qFormat/>
    <w:rsid w:val="0074134D"/>
    <w:rPr>
      <w:color w:val="808080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74134D"/>
  </w:style>
  <w:style w:type="character" w:customStyle="1" w:styleId="Heading1Char1">
    <w:name w:val="Heading 1 Char1"/>
    <w:basedOn w:val="DefaultParagraphFont"/>
    <w:uiPriority w:val="9"/>
    <w:qFormat/>
    <w:rsid w:val="00741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qFormat/>
    <w:rsid w:val="007413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1">
    <w:name w:val="Heading 6 Char1"/>
    <w:basedOn w:val="DefaultParagraphFont"/>
    <w:uiPriority w:val="9"/>
    <w:semiHidden/>
    <w:qFormat/>
    <w:rsid w:val="0074134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sid w:val="0074134D"/>
    <w:rPr>
      <w:rFonts w:ascii="Segoe UI" w:hAnsi="Segoe UI" w:cs="Segoe UI"/>
      <w:sz w:val="18"/>
      <w:szCs w:val="18"/>
    </w:rPr>
  </w:style>
  <w:style w:type="character" w:customStyle="1" w:styleId="BodyTextChar2">
    <w:name w:val="Body Text Char2"/>
    <w:basedOn w:val="DefaultParagraphFont"/>
    <w:link w:val="BodyText"/>
    <w:uiPriority w:val="99"/>
    <w:semiHidden/>
    <w:qFormat/>
    <w:rsid w:val="0074134D"/>
  </w:style>
  <w:style w:type="character" w:customStyle="1" w:styleId="CommentTextChar1">
    <w:name w:val="Comment Text Char1"/>
    <w:basedOn w:val="DefaultParagraphFont"/>
    <w:link w:val="CommentText"/>
    <w:uiPriority w:val="99"/>
    <w:semiHidden/>
    <w:qFormat/>
    <w:rsid w:val="0074134D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qFormat/>
    <w:rsid w:val="0074134D"/>
  </w:style>
  <w:style w:type="character" w:customStyle="1" w:styleId="HeaderChar1">
    <w:name w:val="Header Char1"/>
    <w:basedOn w:val="DefaultParagraphFont"/>
    <w:link w:val="Header"/>
    <w:uiPriority w:val="99"/>
    <w:semiHidden/>
    <w:qFormat/>
    <w:rsid w:val="0074134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E00EE"/>
    <w:pPr>
      <w:spacing w:before="120" w:after="120"/>
    </w:pPr>
    <w:rPr>
      <w:b/>
      <w:bCs/>
      <w:color w:val="00000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5E00EE"/>
    <w:rPr>
      <w:rFonts w:cs="Times New Roman"/>
      <w:b/>
      <w:bCs/>
      <w:color w:val="000000"/>
      <w:sz w:val="20"/>
      <w:szCs w:val="2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bYz+EGDaiY9wBXgdQtxFe1VBA==">CgMxLjAyCGguZ2pkZ3hzMgloLjMwajB6bGw4AHIhMWlpX2I1UGFETU1Xd1ZEOThoS0k4M0xUVXRXazhrOVhz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2025-11-01T10:27:00Z</dcterms:created>
  <dcterms:modified xsi:type="dcterms:W3CDTF">2025-11-01T10:27:00Z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905D4B129AA04F2DB656EF951592398A_12</vt:lpwstr>
  </property>
</Properties>
</file>