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E4" w:rsidRPr="009F48AE" w:rsidRDefault="008922E4" w:rsidP="008922E4">
      <w:pPr>
        <w:rPr>
          <w:b/>
          <w:sz w:val="28"/>
          <w:szCs w:val="28"/>
        </w:rPr>
      </w:pPr>
      <w:r w:rsidRPr="009F48AE">
        <w:rPr>
          <w:b/>
          <w:sz w:val="28"/>
          <w:szCs w:val="28"/>
        </w:rPr>
        <w:t>TRƯỜNG THPT CHU VĂN AN     CỘNG HÒA XÃ HỘI CHỦ NGHĨA VIỆT NAM</w:t>
      </w:r>
    </w:p>
    <w:p w:rsidR="008922E4" w:rsidRPr="009F48AE" w:rsidRDefault="008922E4" w:rsidP="008922E4">
      <w:pPr>
        <w:rPr>
          <w:b/>
          <w:sz w:val="28"/>
          <w:szCs w:val="28"/>
        </w:rPr>
      </w:pPr>
      <w:r w:rsidRPr="009F48AE">
        <w:rPr>
          <w:b/>
          <w:sz w:val="28"/>
          <w:szCs w:val="28"/>
        </w:rPr>
        <w:t xml:space="preserve">TỔ HÓA – SINH </w:t>
      </w:r>
      <w:r>
        <w:rPr>
          <w:b/>
          <w:sz w:val="28"/>
          <w:szCs w:val="28"/>
        </w:rPr>
        <w:t>- GDKTPL</w:t>
      </w:r>
      <w:r w:rsidRPr="009F48AE">
        <w:rPr>
          <w:b/>
          <w:sz w:val="28"/>
          <w:szCs w:val="28"/>
        </w:rPr>
        <w:t xml:space="preserve">                 </w:t>
      </w:r>
      <w:r>
        <w:rPr>
          <w:b/>
          <w:sz w:val="28"/>
          <w:szCs w:val="28"/>
        </w:rPr>
        <w:t xml:space="preserve"> </w:t>
      </w:r>
      <w:r w:rsidRPr="009F48AE">
        <w:rPr>
          <w:b/>
          <w:sz w:val="28"/>
          <w:szCs w:val="28"/>
        </w:rPr>
        <w:t xml:space="preserve">    Độc lập – Tự do – Hạnh phúc</w:t>
      </w:r>
    </w:p>
    <w:p w:rsidR="008922E4" w:rsidRPr="009F48AE" w:rsidRDefault="008922E4" w:rsidP="008922E4">
      <w:pPr>
        <w:rPr>
          <w:sz w:val="28"/>
          <w:szCs w:val="28"/>
        </w:rPr>
      </w:pPr>
      <w:r w:rsidRPr="009F48AE">
        <w:rPr>
          <w:sz w:val="28"/>
          <w:szCs w:val="28"/>
        </w:rPr>
        <w:t xml:space="preserve">          - - - * * * ---                                                      - - -* * * ---</w:t>
      </w:r>
    </w:p>
    <w:p w:rsidR="008922E4" w:rsidRPr="009F48AE" w:rsidRDefault="008922E4" w:rsidP="008922E4">
      <w:pPr>
        <w:jc w:val="center"/>
        <w:rPr>
          <w:b/>
          <w:sz w:val="28"/>
          <w:szCs w:val="28"/>
        </w:rPr>
      </w:pPr>
      <w:r w:rsidRPr="009F48AE">
        <w:rPr>
          <w:b/>
          <w:sz w:val="28"/>
          <w:szCs w:val="28"/>
        </w:rPr>
        <w:t xml:space="preserve">KẾ HOẠCH </w:t>
      </w:r>
    </w:p>
    <w:p w:rsidR="008922E4" w:rsidRPr="009F48AE" w:rsidRDefault="008922E4" w:rsidP="008922E4">
      <w:pPr>
        <w:jc w:val="center"/>
        <w:rPr>
          <w:b/>
          <w:sz w:val="28"/>
          <w:szCs w:val="28"/>
        </w:rPr>
      </w:pPr>
      <w:r w:rsidRPr="009F48AE">
        <w:rPr>
          <w:b/>
          <w:sz w:val="28"/>
          <w:szCs w:val="28"/>
        </w:rPr>
        <w:t xml:space="preserve"> SINH HOẠT TỔ CHUYÊN MÔN </w:t>
      </w:r>
    </w:p>
    <w:p w:rsidR="008922E4" w:rsidRPr="009F48AE" w:rsidRDefault="008922E4" w:rsidP="008922E4">
      <w:pPr>
        <w:jc w:val="center"/>
        <w:rPr>
          <w:b/>
          <w:sz w:val="28"/>
          <w:szCs w:val="28"/>
        </w:rPr>
      </w:pPr>
      <w:r w:rsidRPr="009F48AE">
        <w:rPr>
          <w:b/>
          <w:sz w:val="28"/>
          <w:szCs w:val="28"/>
        </w:rPr>
        <w:t>THEO HƯỚNG NGHIÊN CỨU BÀI HỌC</w:t>
      </w:r>
    </w:p>
    <w:p w:rsidR="008922E4" w:rsidRPr="009F48AE" w:rsidRDefault="008922E4" w:rsidP="008922E4">
      <w:pPr>
        <w:jc w:val="center"/>
        <w:rPr>
          <w:b/>
          <w:sz w:val="28"/>
          <w:szCs w:val="28"/>
        </w:rPr>
      </w:pP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b/>
          <w:sz w:val="28"/>
          <w:szCs w:val="28"/>
        </w:rPr>
        <w:t>-</w:t>
      </w:r>
      <w:r w:rsidRPr="009F48AE">
        <w:rPr>
          <w:color w:val="000000"/>
          <w:sz w:val="28"/>
          <w:szCs w:val="28"/>
        </w:rPr>
        <w:t xml:space="preserve"> Căn cứ vào Hướng dẫn thực hiện nhiệm vụ</w:t>
      </w:r>
      <w:r>
        <w:rPr>
          <w:color w:val="000000"/>
          <w:sz w:val="28"/>
          <w:szCs w:val="28"/>
        </w:rPr>
        <w:t xml:space="preserve"> giáo dục trung học năm học 2025 – 2026 của  Sở GD-ĐT Tây Ninh</w:t>
      </w:r>
      <w:r w:rsidRPr="009F48AE">
        <w:rPr>
          <w:color w:val="000000"/>
          <w:sz w:val="28"/>
          <w:szCs w:val="28"/>
        </w:rPr>
        <w:t>.</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xml:space="preserve">- Căn cứ vào kế hoạch năm học và kế hoạch chuyên môn năm </w:t>
      </w:r>
      <w:r>
        <w:rPr>
          <w:color w:val="000000"/>
          <w:sz w:val="28"/>
          <w:szCs w:val="28"/>
        </w:rPr>
        <w:t xml:space="preserve">học </w:t>
      </w:r>
      <w:r w:rsidR="00F7762B">
        <w:rPr>
          <w:color w:val="000000"/>
          <w:sz w:val="28"/>
          <w:szCs w:val="28"/>
        </w:rPr>
        <w:t>2025-2026</w:t>
      </w:r>
      <w:r w:rsidRPr="009F48AE">
        <w:rPr>
          <w:color w:val="000000"/>
          <w:sz w:val="28"/>
          <w:szCs w:val="28"/>
        </w:rPr>
        <w:t xml:space="preserve"> của Trường THPT Chu Văn An.</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w:t>
      </w:r>
      <w:r w:rsidRPr="009F48AE">
        <w:rPr>
          <w:rStyle w:val="apple-converted-space"/>
          <w:b/>
          <w:bCs/>
          <w:color w:val="000000"/>
          <w:sz w:val="28"/>
          <w:szCs w:val="28"/>
        </w:rPr>
        <w:t> </w:t>
      </w:r>
      <w:r w:rsidRPr="009F48AE">
        <w:rPr>
          <w:color w:val="000000"/>
          <w:sz w:val="28"/>
          <w:szCs w:val="28"/>
        </w:rPr>
        <w:t>Căn cứ vào tình hình thực tế của tổ Hóa – Sinh</w:t>
      </w:r>
      <w:r>
        <w:rPr>
          <w:color w:val="000000"/>
          <w:sz w:val="28"/>
          <w:szCs w:val="28"/>
        </w:rPr>
        <w:t xml:space="preserve"> - GDKTPL</w:t>
      </w:r>
      <w:r w:rsidRPr="009F48AE">
        <w:rPr>
          <w:color w:val="000000"/>
          <w:sz w:val="28"/>
          <w:szCs w:val="28"/>
        </w:rPr>
        <w:t xml:space="preserve"> và </w:t>
      </w:r>
      <w:r>
        <w:rPr>
          <w:color w:val="000000"/>
          <w:sz w:val="28"/>
          <w:szCs w:val="28"/>
        </w:rPr>
        <w:t xml:space="preserve">một số </w:t>
      </w:r>
      <w:r w:rsidRPr="009F48AE">
        <w:rPr>
          <w:color w:val="000000"/>
          <w:sz w:val="28"/>
          <w:szCs w:val="28"/>
        </w:rPr>
        <w:t xml:space="preserve">kết </w:t>
      </w:r>
      <w:r>
        <w:rPr>
          <w:color w:val="000000"/>
          <w:sz w:val="28"/>
          <w:szCs w:val="28"/>
        </w:rPr>
        <w:t>quả đạt được trong năm học  2024- 2025</w:t>
      </w:r>
      <w:r w:rsidRPr="009F48AE">
        <w:rPr>
          <w:color w:val="000000"/>
          <w:sz w:val="28"/>
          <w:szCs w:val="28"/>
        </w:rPr>
        <w:t xml:space="preserve">. Tổ Hóa </w:t>
      </w:r>
      <w:r>
        <w:rPr>
          <w:color w:val="000000"/>
          <w:sz w:val="28"/>
          <w:szCs w:val="28"/>
        </w:rPr>
        <w:t>–</w:t>
      </w:r>
      <w:r w:rsidRPr="009F48AE">
        <w:rPr>
          <w:color w:val="000000"/>
          <w:sz w:val="28"/>
          <w:szCs w:val="28"/>
        </w:rPr>
        <w:t xml:space="preserve"> Sinh</w:t>
      </w:r>
      <w:r>
        <w:rPr>
          <w:color w:val="000000"/>
          <w:sz w:val="28"/>
          <w:szCs w:val="28"/>
        </w:rPr>
        <w:t xml:space="preserve"> - GDKTPL xây dựng kế hoạch</w:t>
      </w:r>
      <w:r w:rsidRPr="009F48AE">
        <w:rPr>
          <w:color w:val="000000"/>
          <w:sz w:val="28"/>
          <w:szCs w:val="28"/>
        </w:rPr>
        <w:t xml:space="preserve"> về : “Đổi mới sinh hoạt chuyên môn dựa trên nghiên</w:t>
      </w:r>
      <w:r>
        <w:rPr>
          <w:color w:val="000000"/>
          <w:sz w:val="28"/>
          <w:szCs w:val="28"/>
        </w:rPr>
        <w:t xml:space="preserve"> cứu bài học” trong năm học 2025 – 2026, cụ thể</w:t>
      </w:r>
      <w:r w:rsidRPr="009F48AE">
        <w:rPr>
          <w:color w:val="000000"/>
          <w:sz w:val="28"/>
          <w:szCs w:val="28"/>
        </w:rPr>
        <w:t xml:space="preserve"> như sau:</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I. ĐẶC ĐIỂM TÌNH HÌNH</w:t>
      </w:r>
    </w:p>
    <w:p w:rsidR="008922E4" w:rsidRPr="009F48AE" w:rsidRDefault="008922E4" w:rsidP="008922E4">
      <w:pPr>
        <w:pStyle w:val="NormalWeb"/>
        <w:shd w:val="clear" w:color="auto" w:fill="F8FFF2"/>
        <w:spacing w:before="0" w:beforeAutospacing="0" w:after="0" w:afterAutospacing="0"/>
        <w:rPr>
          <w:rStyle w:val="Strong"/>
          <w:color w:val="000000"/>
          <w:sz w:val="28"/>
          <w:szCs w:val="28"/>
        </w:rPr>
      </w:pPr>
      <w:r w:rsidRPr="009F48AE">
        <w:rPr>
          <w:rStyle w:val="Strong"/>
          <w:color w:val="000000"/>
          <w:sz w:val="28"/>
          <w:szCs w:val="28"/>
        </w:rPr>
        <w:t>1. Bối cảnh năm học</w:t>
      </w:r>
    </w:p>
    <w:p w:rsidR="008922E4" w:rsidRPr="009F48AE" w:rsidRDefault="008922E4" w:rsidP="008922E4">
      <w:pPr>
        <w:pStyle w:val="NormalWeb"/>
        <w:shd w:val="clear" w:color="auto" w:fill="F8FFF2"/>
        <w:spacing w:before="0" w:beforeAutospacing="0" w:after="0" w:afterAutospacing="0"/>
        <w:rPr>
          <w:b/>
          <w:bCs/>
          <w:color w:val="000000"/>
          <w:sz w:val="28"/>
          <w:szCs w:val="28"/>
        </w:rPr>
      </w:pPr>
      <w:r w:rsidRPr="009F48AE">
        <w:rPr>
          <w:rStyle w:val="Strong"/>
          <w:color w:val="000000"/>
          <w:sz w:val="28"/>
          <w:szCs w:val="28"/>
        </w:rPr>
        <w:t xml:space="preserve">     </w:t>
      </w:r>
      <w:r w:rsidRPr="009F48AE">
        <w:rPr>
          <w:sz w:val="28"/>
          <w:szCs w:val="28"/>
        </w:rPr>
        <w:t>Tiếp tục triển khai thực hiện Chương trình giáo dục phổ thông 2018 đối với tất cả các khối lớp, bảo đảm thực hiện và hoàn thành chương trình năm học, củng cố và nâng cao chất lượng giáo dục.</w:t>
      </w:r>
    </w:p>
    <w:p w:rsidR="008922E4" w:rsidRPr="009F48AE" w:rsidRDefault="008922E4" w:rsidP="008922E4">
      <w:pPr>
        <w:pStyle w:val="NormalWeb"/>
        <w:shd w:val="clear" w:color="auto" w:fill="F8FFF2"/>
        <w:spacing w:before="0" w:beforeAutospacing="0" w:after="0" w:afterAutospacing="0"/>
        <w:rPr>
          <w:sz w:val="28"/>
          <w:szCs w:val="28"/>
        </w:rPr>
      </w:pPr>
      <w:r w:rsidRPr="009F48AE">
        <w:rPr>
          <w:sz w:val="28"/>
          <w:szCs w:val="28"/>
        </w:rPr>
        <w:t xml:space="preserve">     Thực hiện hiệu quả các phương pháp, hình thức tổ chức dạy học, kiểm tra đánh giá nhằm phát triển năng lực học sinh; đa dạng hóa các hình thức tổ chức</w:t>
      </w:r>
      <w:r>
        <w:rPr>
          <w:sz w:val="28"/>
          <w:szCs w:val="28"/>
        </w:rPr>
        <w:t>,</w:t>
      </w:r>
      <w:r w:rsidRPr="009F48AE">
        <w:rPr>
          <w:sz w:val="28"/>
          <w:szCs w:val="28"/>
        </w:rPr>
        <w:t xml:space="preserve"> các hình thức hoạt động giáo dục tích hợp phát triển các kĩ năng cho học sinh; thúc đẩy và nâng cao chất lượng giáo dục STEM</w:t>
      </w:r>
    </w:p>
    <w:p w:rsidR="008922E4" w:rsidRPr="009F48AE" w:rsidRDefault="008922E4" w:rsidP="008922E4">
      <w:pPr>
        <w:pStyle w:val="NoSpacing"/>
        <w:spacing w:after="60"/>
        <w:jc w:val="both"/>
        <w:rPr>
          <w:rFonts w:cs="Times New Roman"/>
          <w:szCs w:val="28"/>
        </w:rPr>
      </w:pPr>
      <w:r w:rsidRPr="009F48AE">
        <w:rPr>
          <w:rFonts w:cs="Times New Roman"/>
          <w:szCs w:val="28"/>
        </w:rPr>
        <w:t xml:space="preserve">     Triển khai thực hiện hiệu quả, thiết thực chuyển đổi số trong dạy học</w:t>
      </w:r>
      <w:r>
        <w:rPr>
          <w:rFonts w:cs="Times New Roman"/>
          <w:szCs w:val="28"/>
        </w:rPr>
        <w:t>.</w:t>
      </w:r>
      <w:r w:rsidRPr="009F48AE">
        <w:rPr>
          <w:rFonts w:cs="Times New Roman"/>
          <w:szCs w:val="28"/>
        </w:rPr>
        <w:t xml:space="preserve"> </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2. Thuận lợi</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xml:space="preserve">- Hoạt động của Tổ được sự quan tâm, giúp đỡ tạo mọi điều kiện của BGH nhà trường. Giáo viên trong tổ đều được tham gia các lớp tập huấn do trường và ngành </w:t>
      </w:r>
      <w:r>
        <w:rPr>
          <w:color w:val="000000"/>
          <w:sz w:val="28"/>
          <w:szCs w:val="28"/>
        </w:rPr>
        <w:t xml:space="preserve">GD </w:t>
      </w:r>
      <w:r w:rsidRPr="009F48AE">
        <w:rPr>
          <w:color w:val="000000"/>
          <w:sz w:val="28"/>
          <w:szCs w:val="28"/>
        </w:rPr>
        <w:t>tổ chức.</w:t>
      </w:r>
    </w:p>
    <w:p w:rsidR="008922E4"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xml:space="preserve">- Đội </w:t>
      </w:r>
      <w:r>
        <w:rPr>
          <w:color w:val="000000"/>
          <w:sz w:val="28"/>
          <w:szCs w:val="28"/>
        </w:rPr>
        <w:t>ngũ giáo viên trong tổ có trình độ chuyên môn đạt chuẩn hoặc trên chuẩn,</w:t>
      </w:r>
      <w:r w:rsidRPr="009F48AE">
        <w:rPr>
          <w:color w:val="000000"/>
          <w:sz w:val="28"/>
          <w:szCs w:val="28"/>
        </w:rPr>
        <w:t xml:space="preserve"> nhiệt tình, có tinh th</w:t>
      </w:r>
      <w:r>
        <w:rPr>
          <w:color w:val="000000"/>
          <w:sz w:val="28"/>
          <w:szCs w:val="28"/>
        </w:rPr>
        <w:t xml:space="preserve">ần trách nhiệm cao, luôn </w:t>
      </w:r>
      <w:r w:rsidRPr="009F48AE">
        <w:rPr>
          <w:color w:val="000000"/>
          <w:sz w:val="28"/>
          <w:szCs w:val="28"/>
        </w:rPr>
        <w:t xml:space="preserve"> phấn đấu hoàn thành tốt nhiệm vụ được giao</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3. Khó khăn:</w:t>
      </w:r>
    </w:p>
    <w:p w:rsidR="008922E4"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xml:space="preserve">- Nội dung sinh hoạt chuyên môn </w:t>
      </w:r>
      <w:r>
        <w:rPr>
          <w:color w:val="000000"/>
          <w:sz w:val="28"/>
          <w:szCs w:val="28"/>
        </w:rPr>
        <w:t xml:space="preserve">đa phần </w:t>
      </w:r>
      <w:r w:rsidRPr="009F48AE">
        <w:rPr>
          <w:color w:val="000000"/>
          <w:sz w:val="28"/>
          <w:szCs w:val="28"/>
        </w:rPr>
        <w:t>vẫn còn theo hình thức</w:t>
      </w:r>
      <w:r>
        <w:rPr>
          <w:color w:val="000000"/>
          <w:sz w:val="28"/>
          <w:szCs w:val="28"/>
        </w:rPr>
        <w:t xml:space="preserve"> cũ, nặng về thủ tục hành chính, chỉ</w:t>
      </w:r>
      <w:r w:rsidRPr="009F48AE">
        <w:rPr>
          <w:color w:val="000000"/>
          <w:sz w:val="28"/>
          <w:szCs w:val="28"/>
        </w:rPr>
        <w:t xml:space="preserve"> thực hiện được </w:t>
      </w:r>
      <w:r>
        <w:rPr>
          <w:color w:val="000000"/>
          <w:sz w:val="28"/>
          <w:szCs w:val="28"/>
        </w:rPr>
        <w:t xml:space="preserve">một số tiết </w:t>
      </w:r>
      <w:r w:rsidRPr="009F48AE">
        <w:rPr>
          <w:color w:val="000000"/>
          <w:sz w:val="28"/>
          <w:szCs w:val="28"/>
        </w:rPr>
        <w:t xml:space="preserve">sinh hoạt </w:t>
      </w:r>
      <w:r>
        <w:rPr>
          <w:color w:val="000000"/>
          <w:sz w:val="28"/>
          <w:szCs w:val="28"/>
        </w:rPr>
        <w:t>theo nghiên cứu bài học</w:t>
      </w:r>
      <w:r w:rsidRPr="009F48AE">
        <w:rPr>
          <w:color w:val="000000"/>
          <w:sz w:val="28"/>
          <w:szCs w:val="28"/>
        </w:rPr>
        <w:t xml:space="preserve">. </w:t>
      </w:r>
    </w:p>
    <w:p w:rsidR="008922E4"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Cơ sở</w:t>
      </w:r>
      <w:r>
        <w:rPr>
          <w:color w:val="000000"/>
          <w:sz w:val="28"/>
          <w:szCs w:val="28"/>
        </w:rPr>
        <w:t xml:space="preserve"> vật chất chưa thuận lợi</w:t>
      </w:r>
      <w:r w:rsidRPr="009F48AE">
        <w:rPr>
          <w:color w:val="000000"/>
          <w:sz w:val="28"/>
          <w:szCs w:val="28"/>
        </w:rPr>
        <w:t xml:space="preserve"> cho việc phục vụ sinh hoạt chuyên môn theo nghiên cứu bài học.</w:t>
      </w:r>
    </w:p>
    <w:p w:rsidR="008922E4" w:rsidRPr="009F48AE" w:rsidRDefault="008922E4" w:rsidP="008922E4">
      <w:pPr>
        <w:pStyle w:val="NormalWeb"/>
        <w:shd w:val="clear" w:color="auto" w:fill="F8FFF2"/>
        <w:spacing w:before="0" w:beforeAutospacing="0" w:after="0" w:afterAutospacing="0"/>
        <w:rPr>
          <w:color w:val="000000"/>
          <w:sz w:val="28"/>
          <w:szCs w:val="28"/>
        </w:rPr>
      </w:pPr>
      <w:r>
        <w:rPr>
          <w:color w:val="000000"/>
          <w:sz w:val="28"/>
          <w:szCs w:val="28"/>
        </w:rPr>
        <w:t>- Đa số học sinh chưa tích cực tham gia vào nghiên cứu bài học; sự tương tác giữa thầy và trò còn hạn chế.</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II. MỤC ĐÍCH YÊU CẦU:</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Đảm bảo cho tất cả học sinh có cơ hội tham gia thực sự vào quá trình học tập, Giáo viên quan tâm đến khả năng học tập của từng học sinh, không “bỏ rơi” học sinh trong qúa trình lĩnh hội kiến thức.</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lastRenderedPageBreak/>
        <w:t>- Tạo cơ hội cho tất cả giáo viên nâng cao năng lực chuyên môn, kĩ năng sư phạm và phát huy khả năng sáng tạo trong việc áp dụng các phương pháp, kĩ thuật dạy học thông qua việc dự giờ, trao đổi, thảo luận, chia sẻ khi dự giờ.</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Nâng cao chất lượng dạy và học của nhà trường</w:t>
      </w:r>
      <w:r>
        <w:rPr>
          <w:color w:val="000000"/>
          <w:sz w:val="28"/>
          <w:szCs w:val="28"/>
        </w:rPr>
        <w:t>, đáp ứng theo yêu cầu giáo dục trong tình hình mới</w:t>
      </w:r>
      <w:r w:rsidRPr="009F48AE">
        <w:rPr>
          <w:color w:val="000000"/>
          <w:sz w:val="28"/>
          <w:szCs w:val="28"/>
        </w:rPr>
        <w:t>.</w:t>
      </w:r>
    </w:p>
    <w:p w:rsidR="008922E4" w:rsidRDefault="008922E4" w:rsidP="008922E4">
      <w:pPr>
        <w:pStyle w:val="NormalWeb"/>
        <w:shd w:val="clear" w:color="auto" w:fill="F8FFF2"/>
        <w:spacing w:before="0" w:beforeAutospacing="0" w:after="0" w:afterAutospacing="0"/>
        <w:rPr>
          <w:rStyle w:val="Strong"/>
          <w:color w:val="000000"/>
          <w:sz w:val="28"/>
          <w:szCs w:val="28"/>
        </w:rPr>
      </w:pP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rStyle w:val="Strong"/>
          <w:color w:val="000000"/>
          <w:sz w:val="28"/>
          <w:szCs w:val="28"/>
        </w:rPr>
        <w:t>III. KẾ HOẠCH THỜI GIAN.</w:t>
      </w:r>
    </w:p>
    <w:p w:rsidR="008922E4" w:rsidRPr="009F48AE" w:rsidRDefault="008922E4" w:rsidP="008922E4">
      <w:pPr>
        <w:pStyle w:val="NormalWeb"/>
        <w:shd w:val="clear" w:color="auto" w:fill="F8FFF2"/>
        <w:spacing w:before="0" w:beforeAutospacing="0" w:after="0" w:afterAutospacing="0"/>
        <w:rPr>
          <w:color w:val="000000"/>
          <w:sz w:val="28"/>
          <w:szCs w:val="28"/>
        </w:rPr>
      </w:pPr>
      <w:r w:rsidRPr="009F48AE">
        <w:rPr>
          <w:color w:val="000000"/>
          <w:sz w:val="28"/>
          <w:szCs w:val="28"/>
        </w:rPr>
        <w:t>- Trên cơ sở kế hoạch năm học của nhà trường, xuất phát từ tình hình</w:t>
      </w:r>
      <w:r>
        <w:rPr>
          <w:color w:val="000000"/>
          <w:sz w:val="28"/>
          <w:szCs w:val="28"/>
        </w:rPr>
        <w:t xml:space="preserve"> thực tế, tổ xây dựng kế hoạch tổ chức </w:t>
      </w:r>
      <w:r w:rsidRPr="009F48AE">
        <w:rPr>
          <w:color w:val="000000"/>
          <w:sz w:val="28"/>
          <w:szCs w:val="28"/>
        </w:rPr>
        <w:t>hoạt động đổi mới SHCM như sau:</w:t>
      </w:r>
    </w:p>
    <w:p w:rsidR="008922E4" w:rsidRPr="009F48AE" w:rsidRDefault="008922E4" w:rsidP="008922E4">
      <w:pPr>
        <w:rPr>
          <w:sz w:val="28"/>
          <w:szCs w:val="28"/>
        </w:rPr>
      </w:pPr>
    </w:p>
    <w:p w:rsidR="008922E4" w:rsidRPr="009F48AE" w:rsidRDefault="008922E4" w:rsidP="008922E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3"/>
        <w:gridCol w:w="2700"/>
        <w:gridCol w:w="2783"/>
      </w:tblGrid>
      <w:tr w:rsidR="008922E4" w:rsidRPr="009F48AE" w:rsidTr="00E5299D">
        <w:tc>
          <w:tcPr>
            <w:tcW w:w="4273" w:type="dxa"/>
          </w:tcPr>
          <w:p w:rsidR="008922E4" w:rsidRPr="009F48AE" w:rsidRDefault="008922E4" w:rsidP="00E5299D">
            <w:pPr>
              <w:jc w:val="center"/>
              <w:rPr>
                <w:sz w:val="28"/>
                <w:szCs w:val="28"/>
              </w:rPr>
            </w:pPr>
            <w:r w:rsidRPr="009F48AE">
              <w:rPr>
                <w:sz w:val="28"/>
                <w:szCs w:val="28"/>
              </w:rPr>
              <w:t>Nội dung</w:t>
            </w:r>
          </w:p>
        </w:tc>
        <w:tc>
          <w:tcPr>
            <w:tcW w:w="2700" w:type="dxa"/>
          </w:tcPr>
          <w:p w:rsidR="008922E4" w:rsidRPr="009F48AE" w:rsidRDefault="008922E4" w:rsidP="00E5299D">
            <w:pPr>
              <w:jc w:val="center"/>
              <w:rPr>
                <w:sz w:val="28"/>
                <w:szCs w:val="28"/>
              </w:rPr>
            </w:pPr>
            <w:r w:rsidRPr="009F48AE">
              <w:rPr>
                <w:sz w:val="28"/>
                <w:szCs w:val="28"/>
              </w:rPr>
              <w:t>Thực hiện</w:t>
            </w:r>
          </w:p>
        </w:tc>
        <w:tc>
          <w:tcPr>
            <w:tcW w:w="2783" w:type="dxa"/>
          </w:tcPr>
          <w:p w:rsidR="008922E4" w:rsidRPr="009F48AE" w:rsidRDefault="008922E4" w:rsidP="00E5299D">
            <w:pPr>
              <w:jc w:val="center"/>
              <w:rPr>
                <w:sz w:val="28"/>
                <w:szCs w:val="28"/>
              </w:rPr>
            </w:pPr>
            <w:r w:rsidRPr="009F48AE">
              <w:rPr>
                <w:sz w:val="28"/>
                <w:szCs w:val="28"/>
              </w:rPr>
              <w:t>Thời gian</w:t>
            </w:r>
          </w:p>
        </w:tc>
      </w:tr>
      <w:tr w:rsidR="008922E4" w:rsidRPr="009F48AE" w:rsidTr="00E5299D">
        <w:tc>
          <w:tcPr>
            <w:tcW w:w="4273" w:type="dxa"/>
          </w:tcPr>
          <w:p w:rsidR="008922E4" w:rsidRDefault="008922E4" w:rsidP="00E5299D">
            <w:pPr>
              <w:rPr>
                <w:sz w:val="28"/>
                <w:szCs w:val="28"/>
              </w:rPr>
            </w:pPr>
            <w:r w:rsidRPr="009F48AE">
              <w:rPr>
                <w:sz w:val="28"/>
                <w:szCs w:val="28"/>
              </w:rPr>
              <w:t>- Họp tổ triển khai kế hoạch đổi mới SHCM theo hướng NCBH</w:t>
            </w:r>
          </w:p>
          <w:p w:rsidR="008922E4" w:rsidRPr="009F48AE" w:rsidRDefault="008922E4" w:rsidP="00E5299D">
            <w:pPr>
              <w:rPr>
                <w:sz w:val="28"/>
                <w:szCs w:val="28"/>
              </w:rPr>
            </w:pPr>
            <w:r>
              <w:rPr>
                <w:sz w:val="28"/>
                <w:szCs w:val="28"/>
              </w:rPr>
              <w:t>- Cho GV đăng ký, l</w:t>
            </w:r>
            <w:r w:rsidRPr="009F48AE">
              <w:rPr>
                <w:sz w:val="28"/>
                <w:szCs w:val="28"/>
              </w:rPr>
              <w:t>ựa chọn bài dạy</w:t>
            </w:r>
            <w:r>
              <w:rPr>
                <w:sz w:val="28"/>
                <w:szCs w:val="28"/>
              </w:rPr>
              <w:t>.</w:t>
            </w:r>
          </w:p>
        </w:tc>
        <w:tc>
          <w:tcPr>
            <w:tcW w:w="2700" w:type="dxa"/>
          </w:tcPr>
          <w:p w:rsidR="008922E4" w:rsidRPr="009F48AE" w:rsidRDefault="008922E4" w:rsidP="00E5299D">
            <w:pPr>
              <w:rPr>
                <w:sz w:val="28"/>
                <w:szCs w:val="28"/>
              </w:rPr>
            </w:pPr>
            <w:r w:rsidRPr="009F48AE">
              <w:rPr>
                <w:sz w:val="28"/>
                <w:szCs w:val="28"/>
              </w:rPr>
              <w:t xml:space="preserve">GV tổ </w:t>
            </w:r>
          </w:p>
        </w:tc>
        <w:tc>
          <w:tcPr>
            <w:tcW w:w="2783" w:type="dxa"/>
          </w:tcPr>
          <w:p w:rsidR="008922E4" w:rsidRPr="009F48AE" w:rsidRDefault="008922E4" w:rsidP="00E5299D">
            <w:pPr>
              <w:rPr>
                <w:sz w:val="28"/>
                <w:szCs w:val="28"/>
              </w:rPr>
            </w:pPr>
            <w:r>
              <w:rPr>
                <w:sz w:val="28"/>
                <w:szCs w:val="28"/>
              </w:rPr>
              <w:t xml:space="preserve">Trong </w:t>
            </w:r>
            <w:r w:rsidRPr="009F48AE">
              <w:rPr>
                <w:sz w:val="28"/>
                <w:szCs w:val="28"/>
              </w:rPr>
              <w:t xml:space="preserve">tháng </w:t>
            </w:r>
            <w:r>
              <w:rPr>
                <w:sz w:val="28"/>
                <w:szCs w:val="28"/>
              </w:rPr>
              <w:t>9</w:t>
            </w:r>
          </w:p>
        </w:tc>
      </w:tr>
      <w:tr w:rsidR="008922E4" w:rsidRPr="009F48AE" w:rsidTr="00E5299D">
        <w:tc>
          <w:tcPr>
            <w:tcW w:w="4273" w:type="dxa"/>
          </w:tcPr>
          <w:p w:rsidR="008922E4" w:rsidRPr="009F48AE" w:rsidRDefault="008922E4" w:rsidP="00E5299D">
            <w:pPr>
              <w:rPr>
                <w:sz w:val="28"/>
                <w:szCs w:val="28"/>
              </w:rPr>
            </w:pPr>
            <w:r w:rsidRPr="009F48AE">
              <w:rPr>
                <w:sz w:val="28"/>
                <w:szCs w:val="28"/>
              </w:rPr>
              <w:t>- Họp tổ bộ môn: GV được phân công dạy trình bày ý tưởng, GV khác đóng góp ý kiến. Sau đó tổ thống nhất nội dung và phương pháp.</w:t>
            </w:r>
          </w:p>
        </w:tc>
        <w:tc>
          <w:tcPr>
            <w:tcW w:w="2700" w:type="dxa"/>
          </w:tcPr>
          <w:p w:rsidR="008922E4" w:rsidRPr="009F48AE" w:rsidRDefault="008922E4" w:rsidP="00E5299D">
            <w:pPr>
              <w:rPr>
                <w:sz w:val="28"/>
                <w:szCs w:val="28"/>
              </w:rPr>
            </w:pPr>
            <w:r w:rsidRPr="009F48AE">
              <w:rPr>
                <w:sz w:val="28"/>
                <w:szCs w:val="28"/>
              </w:rPr>
              <w:t>GV bộ môn Hóa học</w:t>
            </w:r>
            <w:r>
              <w:rPr>
                <w:sz w:val="28"/>
                <w:szCs w:val="28"/>
              </w:rPr>
              <w:t>, Sinh học, GDKTPL</w:t>
            </w:r>
            <w:r w:rsidRPr="009F48AE">
              <w:rPr>
                <w:sz w:val="28"/>
                <w:szCs w:val="28"/>
              </w:rPr>
              <w:t xml:space="preserve"> </w:t>
            </w:r>
          </w:p>
        </w:tc>
        <w:tc>
          <w:tcPr>
            <w:tcW w:w="2783" w:type="dxa"/>
          </w:tcPr>
          <w:p w:rsidR="008922E4" w:rsidRPr="009F48AE" w:rsidRDefault="008922E4" w:rsidP="00E5299D">
            <w:pPr>
              <w:rPr>
                <w:sz w:val="28"/>
                <w:szCs w:val="28"/>
              </w:rPr>
            </w:pPr>
            <w:r>
              <w:rPr>
                <w:sz w:val="28"/>
                <w:szCs w:val="28"/>
              </w:rPr>
              <w:t>Đầu</w:t>
            </w:r>
            <w:r w:rsidRPr="009F48AE">
              <w:rPr>
                <w:sz w:val="28"/>
                <w:szCs w:val="28"/>
              </w:rPr>
              <w:t xml:space="preserve"> tháng </w:t>
            </w:r>
            <w:r>
              <w:rPr>
                <w:sz w:val="28"/>
                <w:szCs w:val="28"/>
              </w:rPr>
              <w:t>10</w:t>
            </w:r>
          </w:p>
        </w:tc>
      </w:tr>
      <w:tr w:rsidR="008922E4" w:rsidRPr="009F48AE" w:rsidTr="00E5299D">
        <w:tc>
          <w:tcPr>
            <w:tcW w:w="4273" w:type="dxa"/>
          </w:tcPr>
          <w:p w:rsidR="008922E4" w:rsidRPr="009F48AE" w:rsidRDefault="008922E4" w:rsidP="00E5299D">
            <w:pPr>
              <w:rPr>
                <w:sz w:val="28"/>
                <w:szCs w:val="28"/>
              </w:rPr>
            </w:pPr>
            <w:r w:rsidRPr="009F48AE">
              <w:rPr>
                <w:sz w:val="28"/>
                <w:szCs w:val="28"/>
              </w:rPr>
              <w:t>- Chuẩn bị bài dạy</w:t>
            </w:r>
          </w:p>
        </w:tc>
        <w:tc>
          <w:tcPr>
            <w:tcW w:w="2700" w:type="dxa"/>
          </w:tcPr>
          <w:p w:rsidR="008922E4" w:rsidRPr="009F48AE" w:rsidRDefault="008922E4" w:rsidP="00E5299D">
            <w:pPr>
              <w:rPr>
                <w:sz w:val="28"/>
                <w:szCs w:val="28"/>
              </w:rPr>
            </w:pPr>
            <w:r w:rsidRPr="009F48AE">
              <w:rPr>
                <w:sz w:val="28"/>
                <w:szCs w:val="28"/>
              </w:rPr>
              <w:t>GV được phân công soạn bài dạy theo hướng đã thống nhất, GV khác nghiên cứu bài.</w:t>
            </w:r>
          </w:p>
        </w:tc>
        <w:tc>
          <w:tcPr>
            <w:tcW w:w="2783" w:type="dxa"/>
          </w:tcPr>
          <w:p w:rsidR="008922E4" w:rsidRPr="009F48AE" w:rsidRDefault="008922E4" w:rsidP="00E5299D">
            <w:pPr>
              <w:rPr>
                <w:sz w:val="28"/>
                <w:szCs w:val="28"/>
              </w:rPr>
            </w:pPr>
            <w:r>
              <w:rPr>
                <w:sz w:val="28"/>
                <w:szCs w:val="28"/>
              </w:rPr>
              <w:t>Theo KH</w:t>
            </w:r>
          </w:p>
        </w:tc>
      </w:tr>
      <w:tr w:rsidR="008922E4" w:rsidRPr="009F48AE" w:rsidTr="00E5299D">
        <w:tc>
          <w:tcPr>
            <w:tcW w:w="4273" w:type="dxa"/>
          </w:tcPr>
          <w:p w:rsidR="008922E4" w:rsidRPr="009F48AE" w:rsidRDefault="008922E4" w:rsidP="00E5299D">
            <w:pPr>
              <w:rPr>
                <w:sz w:val="28"/>
                <w:szCs w:val="28"/>
              </w:rPr>
            </w:pPr>
            <w:r w:rsidRPr="009F48AE">
              <w:rPr>
                <w:sz w:val="28"/>
                <w:szCs w:val="28"/>
              </w:rPr>
              <w:t>- Tiến hành giảng dạy trên lớp</w:t>
            </w:r>
          </w:p>
        </w:tc>
        <w:tc>
          <w:tcPr>
            <w:tcW w:w="2700" w:type="dxa"/>
          </w:tcPr>
          <w:p w:rsidR="008922E4" w:rsidRPr="009F48AE" w:rsidRDefault="008922E4" w:rsidP="00E5299D">
            <w:pPr>
              <w:rPr>
                <w:sz w:val="28"/>
                <w:szCs w:val="28"/>
              </w:rPr>
            </w:pPr>
            <w:r w:rsidRPr="009F48AE">
              <w:rPr>
                <w:sz w:val="28"/>
                <w:szCs w:val="28"/>
              </w:rPr>
              <w:t>GV được phân công trực tiếp dạy, GV khác tham gia dự giờ.</w:t>
            </w:r>
          </w:p>
        </w:tc>
        <w:tc>
          <w:tcPr>
            <w:tcW w:w="2783" w:type="dxa"/>
          </w:tcPr>
          <w:p w:rsidR="008922E4" w:rsidRPr="009F48AE" w:rsidRDefault="008922E4" w:rsidP="00E5299D">
            <w:pPr>
              <w:rPr>
                <w:sz w:val="28"/>
                <w:szCs w:val="28"/>
              </w:rPr>
            </w:pPr>
            <w:r>
              <w:rPr>
                <w:sz w:val="28"/>
                <w:szCs w:val="28"/>
              </w:rPr>
              <w:t>Theo KH</w:t>
            </w:r>
          </w:p>
        </w:tc>
      </w:tr>
      <w:tr w:rsidR="008922E4" w:rsidRPr="009F48AE" w:rsidTr="00E5299D">
        <w:tc>
          <w:tcPr>
            <w:tcW w:w="4273" w:type="dxa"/>
          </w:tcPr>
          <w:p w:rsidR="008922E4" w:rsidRPr="009F48AE" w:rsidRDefault="008922E4" w:rsidP="00E5299D">
            <w:pPr>
              <w:rPr>
                <w:sz w:val="28"/>
                <w:szCs w:val="28"/>
              </w:rPr>
            </w:pPr>
            <w:r w:rsidRPr="009F48AE">
              <w:rPr>
                <w:sz w:val="28"/>
                <w:szCs w:val="28"/>
              </w:rPr>
              <w:t xml:space="preserve">-Họp tổ bộ môn nhận xét và  </w:t>
            </w:r>
            <w:r>
              <w:rPr>
                <w:sz w:val="28"/>
                <w:szCs w:val="28"/>
              </w:rPr>
              <w:t xml:space="preserve">đóng góp ý kiến. Sau đó, </w:t>
            </w:r>
            <w:r w:rsidRPr="009F48AE">
              <w:rPr>
                <w:sz w:val="28"/>
                <w:szCs w:val="28"/>
              </w:rPr>
              <w:t>tổ thống nhất .</w:t>
            </w:r>
          </w:p>
        </w:tc>
        <w:tc>
          <w:tcPr>
            <w:tcW w:w="2700" w:type="dxa"/>
          </w:tcPr>
          <w:p w:rsidR="008922E4" w:rsidRPr="009F48AE" w:rsidRDefault="008922E4" w:rsidP="00E5299D">
            <w:pPr>
              <w:rPr>
                <w:sz w:val="28"/>
                <w:szCs w:val="28"/>
              </w:rPr>
            </w:pPr>
            <w:r w:rsidRPr="009F48AE">
              <w:rPr>
                <w:sz w:val="28"/>
                <w:szCs w:val="28"/>
              </w:rPr>
              <w:t xml:space="preserve">GV tổ </w:t>
            </w:r>
          </w:p>
        </w:tc>
        <w:tc>
          <w:tcPr>
            <w:tcW w:w="2783" w:type="dxa"/>
          </w:tcPr>
          <w:p w:rsidR="008922E4" w:rsidRPr="009F48AE" w:rsidRDefault="008922E4" w:rsidP="00E5299D">
            <w:pPr>
              <w:rPr>
                <w:sz w:val="28"/>
                <w:szCs w:val="28"/>
              </w:rPr>
            </w:pPr>
            <w:r w:rsidRPr="009F48AE">
              <w:rPr>
                <w:sz w:val="28"/>
                <w:szCs w:val="28"/>
              </w:rPr>
              <w:t xml:space="preserve"> </w:t>
            </w:r>
            <w:r>
              <w:rPr>
                <w:sz w:val="28"/>
                <w:szCs w:val="28"/>
              </w:rPr>
              <w:t>N</w:t>
            </w:r>
            <w:r w:rsidRPr="009F48AE">
              <w:rPr>
                <w:sz w:val="28"/>
                <w:szCs w:val="28"/>
              </w:rPr>
              <w:t>gay sau tiết dạy</w:t>
            </w:r>
          </w:p>
        </w:tc>
      </w:tr>
    </w:tbl>
    <w:p w:rsidR="008922E4" w:rsidRDefault="008922E4" w:rsidP="008922E4">
      <w:pPr>
        <w:rPr>
          <w:sz w:val="28"/>
          <w:szCs w:val="28"/>
        </w:rPr>
      </w:pPr>
      <w:r w:rsidRPr="009F48AE">
        <w:rPr>
          <w:sz w:val="28"/>
          <w:szCs w:val="28"/>
        </w:rPr>
        <w:t xml:space="preserve">                                                                          </w:t>
      </w:r>
    </w:p>
    <w:p w:rsidR="008922E4" w:rsidRPr="009F48AE" w:rsidRDefault="008922E4" w:rsidP="008922E4">
      <w:pPr>
        <w:rPr>
          <w:sz w:val="28"/>
          <w:szCs w:val="28"/>
        </w:rPr>
      </w:pPr>
      <w:r w:rsidRPr="009F48AE">
        <w:rPr>
          <w:sz w:val="28"/>
          <w:szCs w:val="28"/>
        </w:rPr>
        <w:t xml:space="preserve">                                                                            Cần Đước, ngày </w:t>
      </w:r>
      <w:r>
        <w:rPr>
          <w:sz w:val="28"/>
          <w:szCs w:val="28"/>
        </w:rPr>
        <w:t>15</w:t>
      </w:r>
      <w:r w:rsidRPr="009F48AE">
        <w:rPr>
          <w:sz w:val="28"/>
          <w:szCs w:val="28"/>
        </w:rPr>
        <w:t xml:space="preserve">  tháng 9 năm 202</w:t>
      </w:r>
      <w:r>
        <w:rPr>
          <w:sz w:val="28"/>
          <w:szCs w:val="28"/>
        </w:rPr>
        <w:t>5</w:t>
      </w:r>
    </w:p>
    <w:p w:rsidR="008922E4" w:rsidRPr="009F48AE" w:rsidRDefault="008922E4" w:rsidP="008922E4">
      <w:pPr>
        <w:rPr>
          <w:sz w:val="28"/>
          <w:szCs w:val="28"/>
        </w:rPr>
      </w:pPr>
      <w:r w:rsidRPr="009F48AE">
        <w:rPr>
          <w:sz w:val="28"/>
          <w:szCs w:val="28"/>
        </w:rPr>
        <w:t xml:space="preserve">                                                                                                 Tổ trưởng </w:t>
      </w:r>
    </w:p>
    <w:p w:rsidR="008922E4" w:rsidRPr="009F48AE" w:rsidRDefault="008922E4" w:rsidP="008922E4">
      <w:pPr>
        <w:rPr>
          <w:sz w:val="28"/>
          <w:szCs w:val="28"/>
        </w:rPr>
      </w:pPr>
    </w:p>
    <w:p w:rsidR="008922E4" w:rsidRPr="009F48AE" w:rsidRDefault="008922E4" w:rsidP="008922E4">
      <w:pPr>
        <w:rPr>
          <w:sz w:val="28"/>
          <w:szCs w:val="28"/>
        </w:rPr>
      </w:pPr>
    </w:p>
    <w:p w:rsidR="008922E4" w:rsidRPr="009F48AE" w:rsidRDefault="008922E4" w:rsidP="008922E4">
      <w:pPr>
        <w:rPr>
          <w:sz w:val="28"/>
          <w:szCs w:val="28"/>
        </w:rPr>
      </w:pPr>
      <w:r w:rsidRPr="009F48AE">
        <w:rPr>
          <w:sz w:val="28"/>
          <w:szCs w:val="28"/>
        </w:rPr>
        <w:t xml:space="preserve">                                                                                    </w:t>
      </w:r>
    </w:p>
    <w:p w:rsidR="008922E4" w:rsidRPr="009F48AE" w:rsidRDefault="008922E4" w:rsidP="008922E4">
      <w:pPr>
        <w:rPr>
          <w:sz w:val="28"/>
          <w:szCs w:val="28"/>
        </w:rPr>
      </w:pPr>
    </w:p>
    <w:p w:rsidR="008922E4" w:rsidRPr="009F48AE" w:rsidRDefault="008922E4" w:rsidP="008922E4">
      <w:pPr>
        <w:rPr>
          <w:b/>
          <w:sz w:val="28"/>
          <w:szCs w:val="28"/>
        </w:rPr>
      </w:pPr>
      <w:r w:rsidRPr="009F48AE">
        <w:rPr>
          <w:sz w:val="28"/>
          <w:szCs w:val="28"/>
        </w:rPr>
        <w:t xml:space="preserve">                                                                                         </w:t>
      </w:r>
      <w:r w:rsidRPr="009F48AE">
        <w:rPr>
          <w:b/>
          <w:sz w:val="28"/>
          <w:szCs w:val="28"/>
        </w:rPr>
        <w:t>Trần Lê Tấn Đức</w:t>
      </w:r>
    </w:p>
    <w:p w:rsidR="008922E4" w:rsidRDefault="008922E4" w:rsidP="008922E4">
      <w:pPr>
        <w:rPr>
          <w:sz w:val="28"/>
          <w:szCs w:val="28"/>
        </w:rPr>
      </w:pPr>
    </w:p>
    <w:p w:rsidR="008922E4" w:rsidRDefault="008922E4" w:rsidP="008922E4">
      <w:pPr>
        <w:rPr>
          <w:sz w:val="28"/>
          <w:szCs w:val="28"/>
        </w:rPr>
      </w:pPr>
    </w:p>
    <w:p w:rsidR="008922E4" w:rsidRDefault="008922E4" w:rsidP="008922E4">
      <w:pPr>
        <w:rPr>
          <w:sz w:val="28"/>
          <w:szCs w:val="28"/>
        </w:rPr>
      </w:pPr>
    </w:p>
    <w:p w:rsidR="008922E4" w:rsidRDefault="008922E4" w:rsidP="008922E4">
      <w:pPr>
        <w:rPr>
          <w:sz w:val="28"/>
          <w:szCs w:val="28"/>
        </w:rPr>
      </w:pPr>
    </w:p>
    <w:p w:rsidR="008922E4" w:rsidRDefault="008922E4" w:rsidP="008922E4">
      <w:pPr>
        <w:rPr>
          <w:sz w:val="28"/>
          <w:szCs w:val="28"/>
        </w:rPr>
      </w:pPr>
    </w:p>
    <w:p w:rsidR="008922E4" w:rsidRDefault="008922E4" w:rsidP="008922E4">
      <w:pPr>
        <w:jc w:val="center"/>
        <w:rPr>
          <w:b/>
          <w:sz w:val="28"/>
          <w:szCs w:val="28"/>
        </w:rPr>
      </w:pPr>
      <w:r w:rsidRPr="00C05A9E">
        <w:rPr>
          <w:b/>
          <w:sz w:val="28"/>
          <w:szCs w:val="28"/>
        </w:rPr>
        <w:t>PHỤ LỤC</w:t>
      </w:r>
    </w:p>
    <w:p w:rsidR="008922E4" w:rsidRDefault="008922E4" w:rsidP="008922E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2306"/>
        <w:gridCol w:w="919"/>
        <w:gridCol w:w="1641"/>
        <w:gridCol w:w="2010"/>
        <w:gridCol w:w="1365"/>
        <w:gridCol w:w="1503"/>
      </w:tblGrid>
      <w:tr w:rsidR="009F1F17" w:rsidRPr="003E34CB" w:rsidTr="009F1F17">
        <w:tc>
          <w:tcPr>
            <w:tcW w:w="727" w:type="dxa"/>
          </w:tcPr>
          <w:p w:rsidR="009F1F17" w:rsidRPr="003E34CB" w:rsidRDefault="009F1F17" w:rsidP="00E5299D">
            <w:pPr>
              <w:jc w:val="center"/>
              <w:rPr>
                <w:b/>
              </w:rPr>
            </w:pPr>
            <w:r w:rsidRPr="003E34CB">
              <w:rPr>
                <w:b/>
              </w:rPr>
              <w:t>STT</w:t>
            </w:r>
          </w:p>
        </w:tc>
        <w:tc>
          <w:tcPr>
            <w:tcW w:w="2306" w:type="dxa"/>
          </w:tcPr>
          <w:p w:rsidR="009F1F17" w:rsidRPr="003E34CB" w:rsidRDefault="009F1F17" w:rsidP="00E5299D">
            <w:pPr>
              <w:rPr>
                <w:b/>
              </w:rPr>
            </w:pPr>
            <w:r w:rsidRPr="003E34CB">
              <w:rPr>
                <w:b/>
              </w:rPr>
              <w:t>TÊN BÀI</w:t>
            </w:r>
          </w:p>
        </w:tc>
        <w:tc>
          <w:tcPr>
            <w:tcW w:w="919" w:type="dxa"/>
          </w:tcPr>
          <w:p w:rsidR="009F1F17" w:rsidRPr="003E34CB" w:rsidRDefault="009F1F17" w:rsidP="00E5299D">
            <w:pPr>
              <w:rPr>
                <w:b/>
              </w:rPr>
            </w:pPr>
            <w:r w:rsidRPr="003E34CB">
              <w:rPr>
                <w:b/>
              </w:rPr>
              <w:t>LỚP</w:t>
            </w:r>
          </w:p>
        </w:tc>
        <w:tc>
          <w:tcPr>
            <w:tcW w:w="1641" w:type="dxa"/>
          </w:tcPr>
          <w:p w:rsidR="009F1F17" w:rsidRPr="003E34CB" w:rsidRDefault="009F1F17" w:rsidP="00E5299D">
            <w:pPr>
              <w:rPr>
                <w:b/>
              </w:rPr>
            </w:pPr>
            <w:r w:rsidRPr="003E34CB">
              <w:rPr>
                <w:b/>
              </w:rPr>
              <w:t>THỜI GIAN</w:t>
            </w:r>
          </w:p>
        </w:tc>
        <w:tc>
          <w:tcPr>
            <w:tcW w:w="2010" w:type="dxa"/>
          </w:tcPr>
          <w:p w:rsidR="009F1F17" w:rsidRPr="003E34CB" w:rsidRDefault="009F1F17" w:rsidP="00E5299D">
            <w:pPr>
              <w:jc w:val="center"/>
              <w:rPr>
                <w:b/>
              </w:rPr>
            </w:pPr>
            <w:r>
              <w:rPr>
                <w:b/>
              </w:rPr>
              <w:t>CHUẨN BỊ BÀI DẠY</w:t>
            </w:r>
          </w:p>
        </w:tc>
        <w:tc>
          <w:tcPr>
            <w:tcW w:w="1365" w:type="dxa"/>
          </w:tcPr>
          <w:p w:rsidR="009F1F17" w:rsidRDefault="009F1F17" w:rsidP="00E5299D">
            <w:pPr>
              <w:jc w:val="center"/>
              <w:rPr>
                <w:b/>
              </w:rPr>
            </w:pPr>
            <w:r>
              <w:rPr>
                <w:b/>
              </w:rPr>
              <w:t>MÔN</w:t>
            </w:r>
          </w:p>
        </w:tc>
        <w:tc>
          <w:tcPr>
            <w:tcW w:w="1503" w:type="dxa"/>
          </w:tcPr>
          <w:p w:rsidR="009F1F17" w:rsidRPr="003E34CB" w:rsidRDefault="009F1F17" w:rsidP="00E5299D">
            <w:pPr>
              <w:jc w:val="center"/>
              <w:rPr>
                <w:b/>
              </w:rPr>
            </w:pPr>
            <w:r>
              <w:rPr>
                <w:b/>
              </w:rPr>
              <w:t>GHI CHÚ</w:t>
            </w:r>
          </w:p>
        </w:tc>
      </w:tr>
      <w:tr w:rsidR="009F1F17" w:rsidRPr="003E34CB" w:rsidTr="009F1F17">
        <w:tc>
          <w:tcPr>
            <w:tcW w:w="727" w:type="dxa"/>
          </w:tcPr>
          <w:p w:rsidR="009F1F17" w:rsidRPr="003E34CB" w:rsidRDefault="009F1F17" w:rsidP="00E5299D">
            <w:pPr>
              <w:jc w:val="center"/>
              <w:rPr>
                <w:b/>
              </w:rPr>
            </w:pPr>
            <w:r w:rsidRPr="003E34CB">
              <w:rPr>
                <w:b/>
              </w:rPr>
              <w:t>1</w:t>
            </w:r>
          </w:p>
        </w:tc>
        <w:tc>
          <w:tcPr>
            <w:tcW w:w="2306" w:type="dxa"/>
          </w:tcPr>
          <w:p w:rsidR="009F1F17" w:rsidRPr="003E34CB" w:rsidRDefault="00BA2CAB" w:rsidP="00BA2CAB">
            <w:r>
              <w:rPr>
                <w:sz w:val="26"/>
                <w:szCs w:val="26"/>
              </w:rPr>
              <w:t>Bài 8: Tế bào nhân sơ</w:t>
            </w:r>
          </w:p>
        </w:tc>
        <w:tc>
          <w:tcPr>
            <w:tcW w:w="919" w:type="dxa"/>
          </w:tcPr>
          <w:p w:rsidR="009F1F17" w:rsidRPr="003E34CB" w:rsidRDefault="009F1F17" w:rsidP="00E5299D">
            <w:r>
              <w:t>1</w:t>
            </w:r>
            <w:r w:rsidR="00BA2CAB">
              <w:t>0</w:t>
            </w:r>
          </w:p>
        </w:tc>
        <w:tc>
          <w:tcPr>
            <w:tcW w:w="1641" w:type="dxa"/>
          </w:tcPr>
          <w:p w:rsidR="009F1F17" w:rsidRPr="003E34CB" w:rsidRDefault="009F1F17" w:rsidP="00E5299D">
            <w:r>
              <w:t>Tuần 8</w:t>
            </w:r>
          </w:p>
        </w:tc>
        <w:tc>
          <w:tcPr>
            <w:tcW w:w="2010" w:type="dxa"/>
          </w:tcPr>
          <w:p w:rsidR="009F1F17" w:rsidRPr="003E34CB" w:rsidRDefault="009F1F17" w:rsidP="00E5299D">
            <w:pPr>
              <w:jc w:val="center"/>
              <w:rPr>
                <w:b/>
              </w:rPr>
            </w:pPr>
            <w:r>
              <w:rPr>
                <w:b/>
              </w:rPr>
              <w:t>Cô T</w:t>
            </w:r>
            <w:r w:rsidR="00BA2CAB">
              <w:rPr>
                <w:b/>
              </w:rPr>
              <w:t>ràng</w:t>
            </w:r>
          </w:p>
        </w:tc>
        <w:tc>
          <w:tcPr>
            <w:tcW w:w="1365" w:type="dxa"/>
          </w:tcPr>
          <w:p w:rsidR="009F1F17" w:rsidRPr="003E34CB" w:rsidRDefault="009F1F17" w:rsidP="00E5299D">
            <w:pPr>
              <w:jc w:val="center"/>
              <w:rPr>
                <w:b/>
              </w:rPr>
            </w:pPr>
            <w:r>
              <w:rPr>
                <w:b/>
              </w:rPr>
              <w:t>Sinh học</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9F1F17" w:rsidP="00E5299D">
            <w:pPr>
              <w:jc w:val="center"/>
              <w:rPr>
                <w:b/>
              </w:rPr>
            </w:pPr>
            <w:r w:rsidRPr="003E34CB">
              <w:rPr>
                <w:b/>
              </w:rPr>
              <w:t>2</w:t>
            </w:r>
          </w:p>
        </w:tc>
        <w:tc>
          <w:tcPr>
            <w:tcW w:w="2306" w:type="dxa"/>
          </w:tcPr>
          <w:p w:rsidR="009F1F17" w:rsidRPr="003E34CB" w:rsidRDefault="009F1F17" w:rsidP="00BA2CAB">
            <w:r>
              <w:rPr>
                <w:sz w:val="28"/>
                <w:szCs w:val="28"/>
              </w:rPr>
              <w:t xml:space="preserve">Bài </w:t>
            </w:r>
            <w:r w:rsidR="00BA2CAB">
              <w:rPr>
                <w:sz w:val="28"/>
                <w:szCs w:val="28"/>
              </w:rPr>
              <w:t>8</w:t>
            </w:r>
            <w:r>
              <w:rPr>
                <w:sz w:val="28"/>
                <w:szCs w:val="28"/>
              </w:rPr>
              <w:t xml:space="preserve">. </w:t>
            </w:r>
            <w:r w:rsidR="00BA2CAB">
              <w:rPr>
                <w:sz w:val="26"/>
                <w:szCs w:val="26"/>
              </w:rPr>
              <w:t>Tế bào nhân thực</w:t>
            </w:r>
          </w:p>
        </w:tc>
        <w:tc>
          <w:tcPr>
            <w:tcW w:w="919" w:type="dxa"/>
          </w:tcPr>
          <w:p w:rsidR="009F1F17" w:rsidRPr="003E34CB" w:rsidRDefault="009F1F17" w:rsidP="00E5299D">
            <w:r>
              <w:t>10</w:t>
            </w:r>
          </w:p>
        </w:tc>
        <w:tc>
          <w:tcPr>
            <w:tcW w:w="1641" w:type="dxa"/>
          </w:tcPr>
          <w:p w:rsidR="009F1F17" w:rsidRPr="003E34CB" w:rsidRDefault="009F1F17" w:rsidP="00E5299D">
            <w:r>
              <w:t xml:space="preserve">Tuần </w:t>
            </w:r>
            <w:r w:rsidR="00BA2CAB">
              <w:t>9</w:t>
            </w:r>
          </w:p>
        </w:tc>
        <w:tc>
          <w:tcPr>
            <w:tcW w:w="2010" w:type="dxa"/>
          </w:tcPr>
          <w:p w:rsidR="009F1F17" w:rsidRPr="003E34CB" w:rsidRDefault="009F1F17" w:rsidP="00E5299D">
            <w:pPr>
              <w:jc w:val="center"/>
              <w:rPr>
                <w:b/>
              </w:rPr>
            </w:pPr>
            <w:r>
              <w:rPr>
                <w:b/>
              </w:rPr>
              <w:t xml:space="preserve">Cô </w:t>
            </w:r>
            <w:r w:rsidR="00BA2CAB">
              <w:rPr>
                <w:b/>
              </w:rPr>
              <w:t>Thu</w:t>
            </w:r>
          </w:p>
        </w:tc>
        <w:tc>
          <w:tcPr>
            <w:tcW w:w="1365" w:type="dxa"/>
          </w:tcPr>
          <w:p w:rsidR="009F1F17" w:rsidRPr="003E34CB" w:rsidRDefault="00BA2CAB" w:rsidP="00E5299D">
            <w:pPr>
              <w:jc w:val="center"/>
              <w:rPr>
                <w:b/>
              </w:rPr>
            </w:pPr>
            <w:r>
              <w:rPr>
                <w:b/>
              </w:rPr>
              <w:t>Sinh học</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9F1F17" w:rsidP="00E5299D">
            <w:pPr>
              <w:jc w:val="center"/>
              <w:rPr>
                <w:b/>
              </w:rPr>
            </w:pPr>
            <w:r w:rsidRPr="003E34CB">
              <w:rPr>
                <w:b/>
              </w:rPr>
              <w:t>3</w:t>
            </w:r>
          </w:p>
        </w:tc>
        <w:tc>
          <w:tcPr>
            <w:tcW w:w="2306" w:type="dxa"/>
          </w:tcPr>
          <w:p w:rsidR="009F1F17" w:rsidRPr="00FB3949" w:rsidRDefault="00BA2CAB" w:rsidP="00BA2CAB">
            <w:pPr>
              <w:rPr>
                <w:lang w:val="fr-FR"/>
              </w:rPr>
            </w:pPr>
            <w:r>
              <w:rPr>
                <w:bCs/>
                <w:sz w:val="26"/>
                <w:szCs w:val="26"/>
              </w:rPr>
              <w:t>Bài 9</w:t>
            </w:r>
            <w:r w:rsidR="009F1F17" w:rsidRPr="00FB3949">
              <w:rPr>
                <w:bCs/>
                <w:sz w:val="26"/>
                <w:szCs w:val="26"/>
              </w:rPr>
              <w:t xml:space="preserve">: </w:t>
            </w:r>
            <w:r>
              <w:rPr>
                <w:bCs/>
                <w:sz w:val="26"/>
                <w:szCs w:val="26"/>
              </w:rPr>
              <w:t xml:space="preserve">Đại </w:t>
            </w:r>
            <w:r>
              <w:t>cương về polymer</w:t>
            </w:r>
          </w:p>
        </w:tc>
        <w:tc>
          <w:tcPr>
            <w:tcW w:w="919" w:type="dxa"/>
          </w:tcPr>
          <w:p w:rsidR="009F1F17" w:rsidRPr="003E34CB" w:rsidRDefault="009F1F17" w:rsidP="00E5299D">
            <w:r>
              <w:t>1</w:t>
            </w:r>
            <w:r w:rsidR="00BA2CAB">
              <w:t>2</w:t>
            </w:r>
          </w:p>
        </w:tc>
        <w:tc>
          <w:tcPr>
            <w:tcW w:w="1641" w:type="dxa"/>
          </w:tcPr>
          <w:p w:rsidR="009F1F17" w:rsidRPr="003E34CB" w:rsidRDefault="009F1F17" w:rsidP="00E5299D">
            <w:r>
              <w:t xml:space="preserve">Tuần </w:t>
            </w:r>
            <w:r w:rsidR="00BA2CAB">
              <w:t>9</w:t>
            </w:r>
          </w:p>
        </w:tc>
        <w:tc>
          <w:tcPr>
            <w:tcW w:w="2010" w:type="dxa"/>
          </w:tcPr>
          <w:p w:rsidR="009F1F17" w:rsidRPr="003E34CB" w:rsidRDefault="009F1F17" w:rsidP="00E5299D">
            <w:pPr>
              <w:jc w:val="center"/>
              <w:rPr>
                <w:b/>
              </w:rPr>
            </w:pPr>
            <w:r>
              <w:rPr>
                <w:b/>
              </w:rPr>
              <w:t xml:space="preserve">Cô </w:t>
            </w:r>
            <w:r w:rsidR="00BA2CAB">
              <w:rPr>
                <w:b/>
              </w:rPr>
              <w:t>Dương</w:t>
            </w:r>
          </w:p>
        </w:tc>
        <w:tc>
          <w:tcPr>
            <w:tcW w:w="1365" w:type="dxa"/>
          </w:tcPr>
          <w:p w:rsidR="009F1F17" w:rsidRPr="003E34CB" w:rsidRDefault="00BA2CAB" w:rsidP="00E5299D">
            <w:pPr>
              <w:jc w:val="center"/>
              <w:rPr>
                <w:b/>
              </w:rPr>
            </w:pPr>
            <w:r>
              <w:rPr>
                <w:b/>
              </w:rPr>
              <w:t>Hóa học</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9F1F17" w:rsidP="00E5299D">
            <w:pPr>
              <w:jc w:val="center"/>
              <w:rPr>
                <w:b/>
              </w:rPr>
            </w:pPr>
            <w:r w:rsidRPr="003E34CB">
              <w:rPr>
                <w:b/>
              </w:rPr>
              <w:t>4</w:t>
            </w:r>
          </w:p>
        </w:tc>
        <w:tc>
          <w:tcPr>
            <w:tcW w:w="2306" w:type="dxa"/>
          </w:tcPr>
          <w:p w:rsidR="00BA2CAB" w:rsidRDefault="00BA2CAB" w:rsidP="00E5299D">
            <w:pPr>
              <w:rPr>
                <w:sz w:val="28"/>
                <w:szCs w:val="28"/>
              </w:rPr>
            </w:pPr>
            <w:r w:rsidRPr="009F1F17">
              <w:t xml:space="preserve">Bài 9: </w:t>
            </w:r>
            <w:r>
              <w:t>D</w:t>
            </w:r>
            <w:r w:rsidRPr="009F1F17">
              <w:t>i truyền gene ngoài nhân</w:t>
            </w:r>
          </w:p>
          <w:p w:rsidR="009F1F17" w:rsidRPr="003E34CB" w:rsidRDefault="009F1F17" w:rsidP="00BA2CAB"/>
        </w:tc>
        <w:tc>
          <w:tcPr>
            <w:tcW w:w="919" w:type="dxa"/>
          </w:tcPr>
          <w:p w:rsidR="009F1F17" w:rsidRPr="003E34CB" w:rsidRDefault="009F1F17" w:rsidP="00E5299D">
            <w:r>
              <w:t>1</w:t>
            </w:r>
            <w:r w:rsidR="00BA2CAB">
              <w:t>1</w:t>
            </w:r>
          </w:p>
        </w:tc>
        <w:tc>
          <w:tcPr>
            <w:tcW w:w="1641" w:type="dxa"/>
          </w:tcPr>
          <w:p w:rsidR="009F1F17" w:rsidRPr="003E34CB" w:rsidRDefault="009F1F17" w:rsidP="00E5299D">
            <w:r>
              <w:t xml:space="preserve">Tuần </w:t>
            </w:r>
            <w:r w:rsidR="00BA2CAB">
              <w:t>12</w:t>
            </w:r>
          </w:p>
        </w:tc>
        <w:tc>
          <w:tcPr>
            <w:tcW w:w="2010" w:type="dxa"/>
          </w:tcPr>
          <w:p w:rsidR="009F1F17" w:rsidRPr="003E34CB" w:rsidRDefault="009F1F17" w:rsidP="00E5299D">
            <w:pPr>
              <w:jc w:val="center"/>
              <w:rPr>
                <w:b/>
              </w:rPr>
            </w:pPr>
            <w:r>
              <w:rPr>
                <w:b/>
              </w:rPr>
              <w:t xml:space="preserve">Cô </w:t>
            </w:r>
            <w:r w:rsidR="00BA2CAB">
              <w:rPr>
                <w:b/>
              </w:rPr>
              <w:t>Lài</w:t>
            </w:r>
          </w:p>
        </w:tc>
        <w:tc>
          <w:tcPr>
            <w:tcW w:w="1365" w:type="dxa"/>
          </w:tcPr>
          <w:p w:rsidR="009F1F17" w:rsidRPr="003E34CB" w:rsidRDefault="00BA2CAB" w:rsidP="00E5299D">
            <w:pPr>
              <w:jc w:val="center"/>
              <w:rPr>
                <w:b/>
              </w:rPr>
            </w:pPr>
            <w:r>
              <w:rPr>
                <w:b/>
              </w:rPr>
              <w:t>Sinh học</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BA2CAB" w:rsidP="00E5299D">
            <w:pPr>
              <w:jc w:val="center"/>
              <w:rPr>
                <w:b/>
              </w:rPr>
            </w:pPr>
            <w:r>
              <w:rPr>
                <w:b/>
              </w:rPr>
              <w:t>5</w:t>
            </w:r>
          </w:p>
        </w:tc>
        <w:tc>
          <w:tcPr>
            <w:tcW w:w="2306" w:type="dxa"/>
          </w:tcPr>
          <w:p w:rsidR="00BA2CAB" w:rsidRDefault="00BA2CAB" w:rsidP="00BA2CAB">
            <w:r>
              <w:t>Bài 10: Cách sử dụng các dịch vụ tín dụng</w:t>
            </w:r>
          </w:p>
          <w:p w:rsidR="009F1F17" w:rsidRPr="00FB3949" w:rsidRDefault="009F1F17" w:rsidP="00E5299D">
            <w:pPr>
              <w:rPr>
                <w:sz w:val="26"/>
                <w:szCs w:val="26"/>
              </w:rPr>
            </w:pPr>
          </w:p>
        </w:tc>
        <w:tc>
          <w:tcPr>
            <w:tcW w:w="919" w:type="dxa"/>
          </w:tcPr>
          <w:p w:rsidR="009F1F17" w:rsidRDefault="009F1F17" w:rsidP="00E5299D">
            <w:r>
              <w:t>1</w:t>
            </w:r>
            <w:r w:rsidR="00BA2CAB">
              <w:t>0</w:t>
            </w:r>
          </w:p>
        </w:tc>
        <w:tc>
          <w:tcPr>
            <w:tcW w:w="1641" w:type="dxa"/>
          </w:tcPr>
          <w:p w:rsidR="009F1F17" w:rsidRDefault="009F1F17" w:rsidP="00E5299D">
            <w:r>
              <w:t xml:space="preserve">Tuần </w:t>
            </w:r>
            <w:r w:rsidR="00BA2CAB">
              <w:t>14</w:t>
            </w:r>
          </w:p>
        </w:tc>
        <w:tc>
          <w:tcPr>
            <w:tcW w:w="2010" w:type="dxa"/>
          </w:tcPr>
          <w:p w:rsidR="009F1F17" w:rsidRDefault="009F1F17" w:rsidP="00E5299D">
            <w:pPr>
              <w:jc w:val="center"/>
              <w:rPr>
                <w:b/>
              </w:rPr>
            </w:pPr>
            <w:r>
              <w:rPr>
                <w:b/>
              </w:rPr>
              <w:t xml:space="preserve">Cô </w:t>
            </w:r>
            <w:r w:rsidR="00BA2CAB">
              <w:rPr>
                <w:b/>
              </w:rPr>
              <w:t>Vy</w:t>
            </w:r>
          </w:p>
        </w:tc>
        <w:tc>
          <w:tcPr>
            <w:tcW w:w="1365" w:type="dxa"/>
          </w:tcPr>
          <w:p w:rsidR="009F1F17" w:rsidRPr="003E34CB" w:rsidRDefault="00BA2CAB" w:rsidP="00E5299D">
            <w:pPr>
              <w:jc w:val="center"/>
              <w:rPr>
                <w:b/>
              </w:rPr>
            </w:pPr>
            <w:r>
              <w:rPr>
                <w:b/>
              </w:rPr>
              <w:t>GDKTPL</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BA2CAB" w:rsidP="00E5299D">
            <w:pPr>
              <w:jc w:val="center"/>
              <w:rPr>
                <w:b/>
              </w:rPr>
            </w:pPr>
            <w:r>
              <w:rPr>
                <w:b/>
              </w:rPr>
              <w:t>6</w:t>
            </w:r>
          </w:p>
        </w:tc>
        <w:tc>
          <w:tcPr>
            <w:tcW w:w="2306" w:type="dxa"/>
          </w:tcPr>
          <w:p w:rsidR="009F1F17" w:rsidRPr="003E34CB" w:rsidRDefault="00BA2CAB" w:rsidP="00E5299D">
            <w:r>
              <w:rPr>
                <w:sz w:val="26"/>
                <w:szCs w:val="26"/>
              </w:rPr>
              <w:t>Bài 12</w:t>
            </w:r>
            <w:r w:rsidR="009F1F17" w:rsidRPr="00E72523">
              <w:rPr>
                <w:sz w:val="26"/>
                <w:szCs w:val="26"/>
              </w:rPr>
              <w:t xml:space="preserve">. </w:t>
            </w:r>
            <w:r>
              <w:t>Alkane</w:t>
            </w:r>
          </w:p>
        </w:tc>
        <w:tc>
          <w:tcPr>
            <w:tcW w:w="919" w:type="dxa"/>
          </w:tcPr>
          <w:p w:rsidR="009F1F17" w:rsidRPr="003E34CB" w:rsidRDefault="009F1F17" w:rsidP="00E5299D">
            <w:r>
              <w:t>1</w:t>
            </w:r>
            <w:r w:rsidR="00BA2CAB">
              <w:t>1</w:t>
            </w:r>
          </w:p>
        </w:tc>
        <w:tc>
          <w:tcPr>
            <w:tcW w:w="1641" w:type="dxa"/>
          </w:tcPr>
          <w:p w:rsidR="009F1F17" w:rsidRPr="003E34CB" w:rsidRDefault="009F1F17" w:rsidP="00E5299D">
            <w:r>
              <w:t xml:space="preserve">Tuần </w:t>
            </w:r>
            <w:r w:rsidR="00BA2CAB">
              <w:t>16</w:t>
            </w:r>
          </w:p>
        </w:tc>
        <w:tc>
          <w:tcPr>
            <w:tcW w:w="2010" w:type="dxa"/>
          </w:tcPr>
          <w:p w:rsidR="009F1F17" w:rsidRPr="003E34CB" w:rsidRDefault="009F1F17" w:rsidP="00E5299D">
            <w:pPr>
              <w:jc w:val="center"/>
              <w:rPr>
                <w:b/>
              </w:rPr>
            </w:pPr>
            <w:r>
              <w:rPr>
                <w:b/>
              </w:rPr>
              <w:t>Thầy Tân</w:t>
            </w:r>
          </w:p>
        </w:tc>
        <w:tc>
          <w:tcPr>
            <w:tcW w:w="1365" w:type="dxa"/>
          </w:tcPr>
          <w:p w:rsidR="009F1F17" w:rsidRPr="003E34CB" w:rsidRDefault="00BA2CAB" w:rsidP="00E5299D">
            <w:pPr>
              <w:jc w:val="center"/>
              <w:rPr>
                <w:b/>
              </w:rPr>
            </w:pPr>
            <w:r>
              <w:rPr>
                <w:b/>
              </w:rPr>
              <w:t>Hóa học</w:t>
            </w:r>
          </w:p>
        </w:tc>
        <w:tc>
          <w:tcPr>
            <w:tcW w:w="1503" w:type="dxa"/>
          </w:tcPr>
          <w:p w:rsidR="009F1F17" w:rsidRPr="003E34CB" w:rsidRDefault="009F1F17" w:rsidP="00E5299D">
            <w:pPr>
              <w:jc w:val="center"/>
              <w:rPr>
                <w:b/>
              </w:rPr>
            </w:pPr>
          </w:p>
        </w:tc>
      </w:tr>
      <w:tr w:rsidR="009F1F17" w:rsidRPr="003E34CB" w:rsidTr="009F1F17">
        <w:tc>
          <w:tcPr>
            <w:tcW w:w="727" w:type="dxa"/>
          </w:tcPr>
          <w:p w:rsidR="009F1F17" w:rsidRPr="003E34CB" w:rsidRDefault="00BA2CAB" w:rsidP="00E5299D">
            <w:pPr>
              <w:jc w:val="center"/>
              <w:rPr>
                <w:b/>
              </w:rPr>
            </w:pPr>
            <w:r>
              <w:rPr>
                <w:b/>
              </w:rPr>
              <w:t>7</w:t>
            </w:r>
          </w:p>
        </w:tc>
        <w:tc>
          <w:tcPr>
            <w:tcW w:w="2306" w:type="dxa"/>
          </w:tcPr>
          <w:p w:rsidR="00BA2CAB" w:rsidRDefault="00BA2CAB" w:rsidP="00BA2CAB">
            <w:r>
              <w:t>Bài 17. Nguyên tố nhóm IA</w:t>
            </w:r>
          </w:p>
          <w:p w:rsidR="009F1F17" w:rsidRPr="003E34CB" w:rsidRDefault="009F1F17" w:rsidP="00BA2CAB"/>
        </w:tc>
        <w:tc>
          <w:tcPr>
            <w:tcW w:w="919" w:type="dxa"/>
          </w:tcPr>
          <w:p w:rsidR="009F1F17" w:rsidRPr="003E34CB" w:rsidRDefault="00BA2CAB" w:rsidP="00E5299D">
            <w:r>
              <w:t>12</w:t>
            </w:r>
          </w:p>
        </w:tc>
        <w:tc>
          <w:tcPr>
            <w:tcW w:w="1641" w:type="dxa"/>
          </w:tcPr>
          <w:p w:rsidR="009F1F17" w:rsidRPr="003E34CB" w:rsidRDefault="009F1F17" w:rsidP="00E5299D">
            <w:r>
              <w:t xml:space="preserve">Tuần </w:t>
            </w:r>
            <w:r w:rsidR="00BA2CAB">
              <w:t>24</w:t>
            </w:r>
          </w:p>
        </w:tc>
        <w:tc>
          <w:tcPr>
            <w:tcW w:w="2010" w:type="dxa"/>
          </w:tcPr>
          <w:p w:rsidR="009F1F17" w:rsidRPr="003E34CB" w:rsidRDefault="009F1F17" w:rsidP="00E5299D">
            <w:pPr>
              <w:jc w:val="center"/>
              <w:rPr>
                <w:b/>
              </w:rPr>
            </w:pPr>
            <w:r>
              <w:rPr>
                <w:b/>
              </w:rPr>
              <w:t>Cô Dương</w:t>
            </w:r>
          </w:p>
        </w:tc>
        <w:tc>
          <w:tcPr>
            <w:tcW w:w="1365" w:type="dxa"/>
          </w:tcPr>
          <w:p w:rsidR="009F1F17" w:rsidRPr="003E34CB" w:rsidRDefault="00BA2CAB" w:rsidP="00E5299D">
            <w:pPr>
              <w:jc w:val="center"/>
              <w:rPr>
                <w:b/>
              </w:rPr>
            </w:pPr>
            <w:r>
              <w:rPr>
                <w:b/>
              </w:rPr>
              <w:t>Hóa học</w:t>
            </w:r>
          </w:p>
        </w:tc>
        <w:tc>
          <w:tcPr>
            <w:tcW w:w="1503" w:type="dxa"/>
          </w:tcPr>
          <w:p w:rsidR="009F1F17" w:rsidRPr="003E34CB" w:rsidRDefault="009F1F17" w:rsidP="00E5299D">
            <w:pPr>
              <w:jc w:val="center"/>
              <w:rPr>
                <w:b/>
              </w:rPr>
            </w:pPr>
          </w:p>
        </w:tc>
      </w:tr>
      <w:tr w:rsidR="007C6203" w:rsidRPr="003E34CB" w:rsidTr="009F1F17">
        <w:tc>
          <w:tcPr>
            <w:tcW w:w="727" w:type="dxa"/>
          </w:tcPr>
          <w:p w:rsidR="007C6203" w:rsidRDefault="007C6203" w:rsidP="00E5299D">
            <w:pPr>
              <w:jc w:val="center"/>
              <w:rPr>
                <w:b/>
              </w:rPr>
            </w:pPr>
            <w:r>
              <w:rPr>
                <w:b/>
              </w:rPr>
              <w:t>8</w:t>
            </w:r>
          </w:p>
        </w:tc>
        <w:tc>
          <w:tcPr>
            <w:tcW w:w="2306" w:type="dxa"/>
          </w:tcPr>
          <w:p w:rsidR="007C6203" w:rsidRDefault="007C6203" w:rsidP="00860F09">
            <w:r>
              <w:t>Bài 21. Quần thể sinh vật</w:t>
            </w:r>
          </w:p>
        </w:tc>
        <w:tc>
          <w:tcPr>
            <w:tcW w:w="919" w:type="dxa"/>
          </w:tcPr>
          <w:p w:rsidR="007C6203" w:rsidRDefault="007C6203" w:rsidP="00860F09">
            <w:r>
              <w:t>12</w:t>
            </w:r>
          </w:p>
        </w:tc>
        <w:tc>
          <w:tcPr>
            <w:tcW w:w="1641" w:type="dxa"/>
          </w:tcPr>
          <w:p w:rsidR="007C6203" w:rsidRDefault="007C6203" w:rsidP="00860F09">
            <w:r>
              <w:t>Tuần 25</w:t>
            </w:r>
          </w:p>
        </w:tc>
        <w:tc>
          <w:tcPr>
            <w:tcW w:w="2010" w:type="dxa"/>
          </w:tcPr>
          <w:p w:rsidR="007C6203" w:rsidRPr="003E34CB" w:rsidRDefault="007C6203" w:rsidP="00860F09">
            <w:pPr>
              <w:jc w:val="center"/>
              <w:rPr>
                <w:b/>
              </w:rPr>
            </w:pPr>
            <w:r>
              <w:rPr>
                <w:b/>
              </w:rPr>
              <w:t>Cô Lài</w:t>
            </w:r>
          </w:p>
        </w:tc>
        <w:tc>
          <w:tcPr>
            <w:tcW w:w="1365" w:type="dxa"/>
          </w:tcPr>
          <w:p w:rsidR="007C6203" w:rsidRPr="003E34CB" w:rsidRDefault="007C6203" w:rsidP="00860F09">
            <w:pPr>
              <w:jc w:val="center"/>
              <w:rPr>
                <w:b/>
              </w:rPr>
            </w:pPr>
            <w:r>
              <w:rPr>
                <w:b/>
              </w:rPr>
              <w:t>Sinh học</w:t>
            </w:r>
          </w:p>
        </w:tc>
        <w:tc>
          <w:tcPr>
            <w:tcW w:w="1503" w:type="dxa"/>
          </w:tcPr>
          <w:p w:rsidR="007C6203" w:rsidRPr="003E34CB" w:rsidRDefault="007C6203" w:rsidP="00E5299D">
            <w:pPr>
              <w:jc w:val="center"/>
              <w:rPr>
                <w:b/>
              </w:rPr>
            </w:pPr>
          </w:p>
        </w:tc>
      </w:tr>
      <w:tr w:rsidR="007C6203" w:rsidRPr="003E34CB" w:rsidTr="009F1F17">
        <w:tc>
          <w:tcPr>
            <w:tcW w:w="727" w:type="dxa"/>
          </w:tcPr>
          <w:p w:rsidR="007C6203" w:rsidRDefault="007C6203" w:rsidP="00E5299D">
            <w:pPr>
              <w:jc w:val="center"/>
              <w:rPr>
                <w:b/>
              </w:rPr>
            </w:pPr>
            <w:r>
              <w:rPr>
                <w:b/>
              </w:rPr>
              <w:t>9</w:t>
            </w:r>
          </w:p>
        </w:tc>
        <w:tc>
          <w:tcPr>
            <w:tcW w:w="2306" w:type="dxa"/>
          </w:tcPr>
          <w:p w:rsidR="007C6203" w:rsidRDefault="007C6203" w:rsidP="00BA2CAB">
            <w:r>
              <w:t>Bài 18. Nguyễn tố nhóm IIA</w:t>
            </w:r>
          </w:p>
        </w:tc>
        <w:tc>
          <w:tcPr>
            <w:tcW w:w="919" w:type="dxa"/>
          </w:tcPr>
          <w:p w:rsidR="007C6203" w:rsidRDefault="007C6203" w:rsidP="00E5299D">
            <w:r>
              <w:t>12</w:t>
            </w:r>
          </w:p>
        </w:tc>
        <w:tc>
          <w:tcPr>
            <w:tcW w:w="1641" w:type="dxa"/>
          </w:tcPr>
          <w:p w:rsidR="007C6203" w:rsidRPr="003E34CB" w:rsidRDefault="007C6203" w:rsidP="00860F09">
            <w:r>
              <w:t xml:space="preserve">Tuần </w:t>
            </w:r>
            <w:r>
              <w:t>27</w:t>
            </w:r>
          </w:p>
        </w:tc>
        <w:tc>
          <w:tcPr>
            <w:tcW w:w="2010" w:type="dxa"/>
          </w:tcPr>
          <w:p w:rsidR="007C6203" w:rsidRPr="003E34CB" w:rsidRDefault="007C6203" w:rsidP="00860F09">
            <w:pPr>
              <w:jc w:val="center"/>
              <w:rPr>
                <w:b/>
              </w:rPr>
            </w:pPr>
            <w:r>
              <w:rPr>
                <w:b/>
              </w:rPr>
              <w:t>Thầy Tân</w:t>
            </w:r>
          </w:p>
        </w:tc>
        <w:tc>
          <w:tcPr>
            <w:tcW w:w="1365" w:type="dxa"/>
          </w:tcPr>
          <w:p w:rsidR="007C6203" w:rsidRPr="003E34CB" w:rsidRDefault="007C6203" w:rsidP="00860F09">
            <w:pPr>
              <w:jc w:val="center"/>
              <w:rPr>
                <w:b/>
              </w:rPr>
            </w:pPr>
            <w:r>
              <w:rPr>
                <w:b/>
              </w:rPr>
              <w:t>Hóa học</w:t>
            </w:r>
          </w:p>
        </w:tc>
        <w:tc>
          <w:tcPr>
            <w:tcW w:w="1503" w:type="dxa"/>
          </w:tcPr>
          <w:p w:rsidR="007C6203" w:rsidRPr="003E34CB" w:rsidRDefault="007C6203" w:rsidP="00E5299D">
            <w:pPr>
              <w:jc w:val="center"/>
              <w:rPr>
                <w:b/>
              </w:rPr>
            </w:pPr>
          </w:p>
        </w:tc>
      </w:tr>
      <w:tr w:rsidR="007C6203" w:rsidRPr="003E34CB" w:rsidTr="009F1F17">
        <w:tc>
          <w:tcPr>
            <w:tcW w:w="727" w:type="dxa"/>
          </w:tcPr>
          <w:p w:rsidR="007C6203" w:rsidRDefault="007C6203" w:rsidP="00E5299D">
            <w:pPr>
              <w:jc w:val="center"/>
              <w:rPr>
                <w:b/>
              </w:rPr>
            </w:pPr>
            <w:r>
              <w:rPr>
                <w:b/>
              </w:rPr>
              <w:t>10</w:t>
            </w:r>
          </w:p>
        </w:tc>
        <w:tc>
          <w:tcPr>
            <w:tcW w:w="2306" w:type="dxa"/>
          </w:tcPr>
          <w:p w:rsidR="007C6203" w:rsidRDefault="007C6203" w:rsidP="00BA2CAB">
            <w:r>
              <w:t>Bài 26. Công nghệ vi sinh vật</w:t>
            </w:r>
          </w:p>
        </w:tc>
        <w:tc>
          <w:tcPr>
            <w:tcW w:w="919" w:type="dxa"/>
          </w:tcPr>
          <w:p w:rsidR="007C6203" w:rsidRDefault="007C6203" w:rsidP="00E5299D">
            <w:r>
              <w:t>11</w:t>
            </w:r>
          </w:p>
        </w:tc>
        <w:tc>
          <w:tcPr>
            <w:tcW w:w="1641" w:type="dxa"/>
          </w:tcPr>
          <w:p w:rsidR="007C6203" w:rsidRPr="003E34CB" w:rsidRDefault="007C6203" w:rsidP="00860F09">
            <w:r>
              <w:t xml:space="preserve">Tuần </w:t>
            </w:r>
            <w:r>
              <w:t>28</w:t>
            </w:r>
          </w:p>
        </w:tc>
        <w:tc>
          <w:tcPr>
            <w:tcW w:w="2010" w:type="dxa"/>
          </w:tcPr>
          <w:p w:rsidR="007C6203" w:rsidRPr="003E34CB" w:rsidRDefault="007C6203" w:rsidP="00860F09">
            <w:pPr>
              <w:jc w:val="center"/>
              <w:rPr>
                <w:b/>
              </w:rPr>
            </w:pPr>
            <w:r>
              <w:rPr>
                <w:b/>
              </w:rPr>
              <w:t>Cô Thu</w:t>
            </w:r>
          </w:p>
        </w:tc>
        <w:tc>
          <w:tcPr>
            <w:tcW w:w="1365" w:type="dxa"/>
          </w:tcPr>
          <w:p w:rsidR="007C6203" w:rsidRPr="003E34CB" w:rsidRDefault="007C6203" w:rsidP="00860F09">
            <w:pPr>
              <w:jc w:val="center"/>
              <w:rPr>
                <w:b/>
              </w:rPr>
            </w:pPr>
            <w:r>
              <w:rPr>
                <w:b/>
              </w:rPr>
              <w:t>Sinh học</w:t>
            </w:r>
          </w:p>
        </w:tc>
        <w:tc>
          <w:tcPr>
            <w:tcW w:w="1503" w:type="dxa"/>
          </w:tcPr>
          <w:p w:rsidR="007C6203" w:rsidRPr="003E34CB" w:rsidRDefault="007C6203" w:rsidP="00E5299D">
            <w:pPr>
              <w:jc w:val="center"/>
              <w:rPr>
                <w:b/>
              </w:rPr>
            </w:pPr>
          </w:p>
        </w:tc>
      </w:tr>
      <w:tr w:rsidR="007C6203" w:rsidRPr="003E34CB" w:rsidTr="009F1F17">
        <w:tc>
          <w:tcPr>
            <w:tcW w:w="727" w:type="dxa"/>
          </w:tcPr>
          <w:p w:rsidR="007C6203" w:rsidRDefault="007C6203" w:rsidP="00E5299D">
            <w:pPr>
              <w:jc w:val="center"/>
              <w:rPr>
                <w:b/>
              </w:rPr>
            </w:pPr>
            <w:r>
              <w:rPr>
                <w:b/>
              </w:rPr>
              <w:t>11</w:t>
            </w:r>
          </w:p>
        </w:tc>
        <w:tc>
          <w:tcPr>
            <w:tcW w:w="2306" w:type="dxa"/>
          </w:tcPr>
          <w:p w:rsidR="007C6203" w:rsidRDefault="007C6203" w:rsidP="007C6203">
            <w:r>
              <w:t>Bài 18: Quyền bất khả xâm phạm về chổ ở.</w:t>
            </w:r>
          </w:p>
          <w:p w:rsidR="007C6203" w:rsidRDefault="007C6203" w:rsidP="00BA2CAB"/>
        </w:tc>
        <w:tc>
          <w:tcPr>
            <w:tcW w:w="919" w:type="dxa"/>
          </w:tcPr>
          <w:p w:rsidR="007C6203" w:rsidRDefault="007C6203" w:rsidP="00860F09">
            <w:r>
              <w:t>1</w:t>
            </w:r>
            <w:r>
              <w:t>2</w:t>
            </w:r>
          </w:p>
        </w:tc>
        <w:tc>
          <w:tcPr>
            <w:tcW w:w="1641" w:type="dxa"/>
          </w:tcPr>
          <w:p w:rsidR="007C6203" w:rsidRDefault="007C6203" w:rsidP="00860F09">
            <w:r>
              <w:t>Tuần 14</w:t>
            </w:r>
          </w:p>
        </w:tc>
        <w:tc>
          <w:tcPr>
            <w:tcW w:w="2010" w:type="dxa"/>
          </w:tcPr>
          <w:p w:rsidR="007C6203" w:rsidRDefault="007C6203" w:rsidP="00860F09">
            <w:pPr>
              <w:jc w:val="center"/>
              <w:rPr>
                <w:b/>
              </w:rPr>
            </w:pPr>
            <w:r>
              <w:rPr>
                <w:b/>
              </w:rPr>
              <w:t>Cô Vy</w:t>
            </w:r>
          </w:p>
        </w:tc>
        <w:tc>
          <w:tcPr>
            <w:tcW w:w="1365" w:type="dxa"/>
          </w:tcPr>
          <w:p w:rsidR="007C6203" w:rsidRPr="003E34CB" w:rsidRDefault="007C6203" w:rsidP="00860F09">
            <w:pPr>
              <w:jc w:val="center"/>
              <w:rPr>
                <w:b/>
              </w:rPr>
            </w:pPr>
            <w:r>
              <w:rPr>
                <w:b/>
              </w:rPr>
              <w:t>GDKTPL</w:t>
            </w:r>
          </w:p>
        </w:tc>
        <w:tc>
          <w:tcPr>
            <w:tcW w:w="1503" w:type="dxa"/>
          </w:tcPr>
          <w:p w:rsidR="007C6203" w:rsidRPr="003E34CB" w:rsidRDefault="007C6203" w:rsidP="00E5299D">
            <w:pPr>
              <w:jc w:val="center"/>
              <w:rPr>
                <w:b/>
              </w:rPr>
            </w:pPr>
          </w:p>
        </w:tc>
      </w:tr>
    </w:tbl>
    <w:p w:rsidR="008922E4" w:rsidRDefault="008922E4" w:rsidP="008922E4">
      <w:pPr>
        <w:jc w:val="center"/>
        <w:rPr>
          <w:b/>
          <w:sz w:val="28"/>
          <w:szCs w:val="28"/>
        </w:rPr>
      </w:pPr>
    </w:p>
    <w:p w:rsidR="008922E4" w:rsidRPr="009F48AE" w:rsidRDefault="008922E4" w:rsidP="008922E4">
      <w:pPr>
        <w:rPr>
          <w:sz w:val="28"/>
          <w:szCs w:val="28"/>
        </w:rPr>
      </w:pPr>
      <w:r>
        <w:rPr>
          <w:sz w:val="28"/>
          <w:szCs w:val="28"/>
        </w:rPr>
        <w:t xml:space="preserve">                                                                               </w:t>
      </w:r>
      <w:r w:rsidRPr="009F48AE">
        <w:rPr>
          <w:sz w:val="28"/>
          <w:szCs w:val="28"/>
        </w:rPr>
        <w:t xml:space="preserve">Cần Đước, ngày </w:t>
      </w:r>
      <w:r>
        <w:rPr>
          <w:sz w:val="28"/>
          <w:szCs w:val="28"/>
        </w:rPr>
        <w:t>15</w:t>
      </w:r>
      <w:r w:rsidRPr="009F48AE">
        <w:rPr>
          <w:sz w:val="28"/>
          <w:szCs w:val="28"/>
        </w:rPr>
        <w:t xml:space="preserve">  tháng 9 năm 202</w:t>
      </w:r>
      <w:r>
        <w:rPr>
          <w:sz w:val="28"/>
          <w:szCs w:val="28"/>
        </w:rPr>
        <w:t>5</w:t>
      </w:r>
    </w:p>
    <w:p w:rsidR="008922E4" w:rsidRPr="009F48AE" w:rsidRDefault="008922E4" w:rsidP="008922E4">
      <w:pPr>
        <w:rPr>
          <w:sz w:val="28"/>
          <w:szCs w:val="28"/>
        </w:rPr>
      </w:pPr>
      <w:r w:rsidRPr="009F48AE">
        <w:rPr>
          <w:sz w:val="28"/>
          <w:szCs w:val="28"/>
        </w:rPr>
        <w:t xml:space="preserve">                                                                 </w:t>
      </w:r>
      <w:r>
        <w:rPr>
          <w:sz w:val="28"/>
          <w:szCs w:val="28"/>
        </w:rPr>
        <w:t xml:space="preserve">                          </w:t>
      </w:r>
      <w:r w:rsidRPr="009F48AE">
        <w:rPr>
          <w:sz w:val="28"/>
          <w:szCs w:val="28"/>
        </w:rPr>
        <w:t xml:space="preserve">Tổ trưởng </w:t>
      </w:r>
      <w:r>
        <w:rPr>
          <w:sz w:val="28"/>
          <w:szCs w:val="28"/>
        </w:rPr>
        <w:t>chuyên môn</w:t>
      </w:r>
    </w:p>
    <w:p w:rsidR="008922E4" w:rsidRPr="009F48AE" w:rsidRDefault="008922E4" w:rsidP="008922E4">
      <w:pPr>
        <w:rPr>
          <w:sz w:val="28"/>
          <w:szCs w:val="28"/>
        </w:rPr>
      </w:pPr>
    </w:p>
    <w:p w:rsidR="008922E4" w:rsidRPr="009F48AE" w:rsidRDefault="008922E4" w:rsidP="008922E4">
      <w:pPr>
        <w:rPr>
          <w:sz w:val="28"/>
          <w:szCs w:val="28"/>
        </w:rPr>
      </w:pPr>
    </w:p>
    <w:p w:rsidR="008922E4" w:rsidRPr="009F48AE" w:rsidRDefault="008922E4" w:rsidP="008922E4">
      <w:pPr>
        <w:rPr>
          <w:sz w:val="28"/>
          <w:szCs w:val="28"/>
        </w:rPr>
      </w:pPr>
      <w:r w:rsidRPr="009F48AE">
        <w:rPr>
          <w:sz w:val="28"/>
          <w:szCs w:val="28"/>
        </w:rPr>
        <w:t xml:space="preserve">                                                                                    </w:t>
      </w:r>
    </w:p>
    <w:p w:rsidR="008922E4" w:rsidRPr="009F48AE" w:rsidRDefault="008922E4" w:rsidP="008922E4">
      <w:pPr>
        <w:rPr>
          <w:sz w:val="28"/>
          <w:szCs w:val="28"/>
        </w:rPr>
      </w:pPr>
    </w:p>
    <w:p w:rsidR="008922E4" w:rsidRPr="009F48AE" w:rsidRDefault="008922E4" w:rsidP="008922E4">
      <w:pPr>
        <w:rPr>
          <w:b/>
          <w:sz w:val="28"/>
          <w:szCs w:val="28"/>
        </w:rPr>
      </w:pPr>
      <w:r w:rsidRPr="009F48AE">
        <w:rPr>
          <w:sz w:val="28"/>
          <w:szCs w:val="28"/>
        </w:rPr>
        <w:t xml:space="preserve">                                                                                            </w:t>
      </w:r>
      <w:r w:rsidRPr="009F48AE">
        <w:rPr>
          <w:b/>
          <w:sz w:val="28"/>
          <w:szCs w:val="28"/>
        </w:rPr>
        <w:t>Trần Lê Tấn Đức</w:t>
      </w:r>
    </w:p>
    <w:p w:rsidR="008922E4" w:rsidRDefault="008922E4" w:rsidP="008922E4">
      <w:pPr>
        <w:rPr>
          <w:sz w:val="28"/>
          <w:szCs w:val="28"/>
        </w:rPr>
      </w:pPr>
    </w:p>
    <w:p w:rsidR="008922E4" w:rsidRPr="00C05A9E" w:rsidRDefault="008922E4" w:rsidP="008922E4">
      <w:pPr>
        <w:jc w:val="center"/>
        <w:rPr>
          <w:b/>
          <w:sz w:val="28"/>
          <w:szCs w:val="28"/>
        </w:rPr>
      </w:pPr>
    </w:p>
    <w:sectPr w:rsidR="008922E4" w:rsidRPr="00C05A9E" w:rsidSect="006311E4">
      <w:pgSz w:w="12240" w:h="15840"/>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compat/>
  <w:rsids>
    <w:rsidRoot w:val="008922E4"/>
    <w:rsid w:val="0004142A"/>
    <w:rsid w:val="000C2E65"/>
    <w:rsid w:val="004B1E68"/>
    <w:rsid w:val="004F6252"/>
    <w:rsid w:val="0055744A"/>
    <w:rsid w:val="00610446"/>
    <w:rsid w:val="00615695"/>
    <w:rsid w:val="00725B1F"/>
    <w:rsid w:val="007C6203"/>
    <w:rsid w:val="008922E4"/>
    <w:rsid w:val="009F1F17"/>
    <w:rsid w:val="00A23B44"/>
    <w:rsid w:val="00B60107"/>
    <w:rsid w:val="00BA2CAB"/>
    <w:rsid w:val="00C16DB7"/>
    <w:rsid w:val="00C95D6D"/>
    <w:rsid w:val="00E164FC"/>
    <w:rsid w:val="00E60179"/>
    <w:rsid w:val="00E65EA3"/>
    <w:rsid w:val="00F7762B"/>
    <w:rsid w:val="00FE7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22E4"/>
    <w:pPr>
      <w:spacing w:before="100" w:beforeAutospacing="1" w:after="100" w:afterAutospacing="1"/>
    </w:pPr>
  </w:style>
  <w:style w:type="character" w:styleId="Strong">
    <w:name w:val="Strong"/>
    <w:basedOn w:val="DefaultParagraphFont"/>
    <w:qFormat/>
    <w:rsid w:val="008922E4"/>
    <w:rPr>
      <w:b/>
      <w:bCs/>
    </w:rPr>
  </w:style>
  <w:style w:type="character" w:customStyle="1" w:styleId="apple-converted-space">
    <w:name w:val="apple-converted-space"/>
    <w:basedOn w:val="DefaultParagraphFont"/>
    <w:rsid w:val="008922E4"/>
  </w:style>
  <w:style w:type="paragraph" w:styleId="NoSpacing">
    <w:name w:val="No Spacing"/>
    <w:uiPriority w:val="1"/>
    <w:qFormat/>
    <w:rsid w:val="008922E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Calibri"/>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2025-09-28T13:32:00Z</cp:lastPrinted>
  <dcterms:created xsi:type="dcterms:W3CDTF">2025-09-28T13:17:00Z</dcterms:created>
  <dcterms:modified xsi:type="dcterms:W3CDTF">2025-10-15T04:14:00Z</dcterms:modified>
</cp:coreProperties>
</file>