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C9" w:rsidRPr="00FA5966" w:rsidRDefault="00FA5966" w:rsidP="00D07B27">
      <w:pPr>
        <w:jc w:val="center"/>
        <w:rPr>
          <w:rFonts w:asciiTheme="majorHAnsi" w:hAnsiTheme="majorHAnsi" w:cstheme="majorHAnsi"/>
          <w:b/>
          <w:sz w:val="30"/>
          <w:szCs w:val="26"/>
          <w:lang w:val="en-US"/>
        </w:rPr>
      </w:pPr>
      <w:r>
        <w:rPr>
          <w:rFonts w:asciiTheme="majorHAnsi" w:hAnsiTheme="majorHAnsi" w:cstheme="majorHAnsi"/>
          <w:b/>
          <w:noProof/>
          <w:sz w:val="30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254000</wp:posOffset>
                </wp:positionV>
                <wp:extent cx="225425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7E37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20pt" to="332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D07B27" w:rsidRPr="00FA5966">
        <w:rPr>
          <w:rFonts w:asciiTheme="majorHAnsi" w:hAnsiTheme="majorHAnsi" w:cstheme="majorHAnsi"/>
          <w:b/>
          <w:sz w:val="30"/>
          <w:szCs w:val="26"/>
          <w:lang w:val="en-US"/>
        </w:rPr>
        <w:t>QUY TRÌNH</w:t>
      </w:r>
      <w:r w:rsidR="00BA0339" w:rsidRPr="00FA5966">
        <w:rPr>
          <w:rFonts w:asciiTheme="majorHAnsi" w:hAnsiTheme="majorHAnsi" w:cstheme="majorHAnsi"/>
          <w:b/>
          <w:sz w:val="30"/>
          <w:szCs w:val="26"/>
          <w:lang w:val="en-US"/>
        </w:rPr>
        <w:t xml:space="preserve"> THỰC HIỆN SỔ ĐIỂM, </w:t>
      </w:r>
      <w:proofErr w:type="gramStart"/>
      <w:r w:rsidR="00BA0339" w:rsidRPr="00FA5966">
        <w:rPr>
          <w:rFonts w:asciiTheme="majorHAnsi" w:hAnsiTheme="majorHAnsi" w:cstheme="majorHAnsi"/>
          <w:b/>
          <w:sz w:val="30"/>
          <w:szCs w:val="26"/>
          <w:lang w:val="en-US"/>
        </w:rPr>
        <w:t>HỌC  BẠ</w:t>
      </w:r>
      <w:proofErr w:type="gramEnd"/>
      <w:r w:rsidR="00BA0339" w:rsidRPr="00FA5966">
        <w:rPr>
          <w:rFonts w:asciiTheme="majorHAnsi" w:hAnsiTheme="majorHAnsi" w:cstheme="majorHAnsi"/>
          <w:b/>
          <w:sz w:val="30"/>
          <w:szCs w:val="26"/>
          <w:lang w:val="en-US"/>
        </w:rPr>
        <w:t xml:space="preserve"> SỐ</w:t>
      </w:r>
    </w:p>
    <w:p w:rsidR="00D07B27" w:rsidRPr="00FA5966" w:rsidRDefault="00D07B27" w:rsidP="00D07B27">
      <w:pPr>
        <w:jc w:val="center"/>
        <w:rPr>
          <w:rFonts w:asciiTheme="majorHAnsi" w:hAnsiTheme="majorHAnsi" w:cstheme="majorHAnsi"/>
          <w:b/>
          <w:sz w:val="18"/>
          <w:szCs w:val="26"/>
          <w:lang w:val="en-US"/>
        </w:rPr>
      </w:pPr>
    </w:p>
    <w:p w:rsidR="00BA0339" w:rsidRPr="00D07B27" w:rsidRDefault="00BA0339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68763C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1.</w:t>
      </w:r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GVBM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nhập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Hạn</w:t>
      </w:r>
      <w:proofErr w:type="spellEnd"/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cuối</w:t>
      </w:r>
      <w:proofErr w:type="spellEnd"/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15.5.2025</w:t>
      </w:r>
    </w:p>
    <w:p w:rsidR="00BA0339" w:rsidRPr="00D07B27" w:rsidRDefault="00BA0339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68763C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2.</w:t>
      </w:r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GVCN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tổng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kết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xuất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file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dõi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đánh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đặt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file_lớp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(VD: So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diem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va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goi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ten_10A1).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Nộp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qua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Zalo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thầy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Thái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:  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1</w:t>
      </w:r>
      <w:r w:rsidR="0068763C"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0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g 1</w:t>
      </w:r>
      <w:r w:rsidR="0068763C"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8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.5.2025.</w:t>
      </w:r>
    </w:p>
    <w:p w:rsidR="00BA0339" w:rsidRPr="00D07B27" w:rsidRDefault="00BA0339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68763C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3.</w:t>
      </w:r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Thầy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Thái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sẽ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web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15g </w:t>
      </w:r>
      <w:proofErr w:type="spellStart"/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ngày</w:t>
      </w:r>
      <w:proofErr w:type="spellEnd"/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1</w:t>
      </w:r>
      <w:r w:rsidR="0068763C"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8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.5.2025</w:t>
      </w:r>
    </w:p>
    <w:p w:rsidR="0068763C" w:rsidRDefault="00BA0339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68763C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4.</w:t>
      </w:r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GVBM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lên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 web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tải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 file </w:t>
      </w:r>
      <w:proofErr w:type="spellStart"/>
      <w:r w:rsidR="0068763C"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kiể</w:t>
      </w:r>
      <w:r w:rsidR="00D07B27">
        <w:rPr>
          <w:rFonts w:asciiTheme="majorHAnsi" w:hAnsiTheme="majorHAnsi" w:cstheme="majorHAnsi"/>
          <w:sz w:val="26"/>
          <w:szCs w:val="26"/>
          <w:lang w:val="en-US"/>
        </w:rPr>
        <w:t>m</w:t>
      </w:r>
      <w:proofErr w:type="spellEnd"/>
      <w:r w:rsid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07B27"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 w:rsid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07B27">
        <w:rPr>
          <w:rFonts w:asciiTheme="majorHAnsi" w:hAnsiTheme="majorHAnsi" w:cstheme="majorHAnsi"/>
          <w:sz w:val="26"/>
          <w:szCs w:val="26"/>
          <w:lang w:val="en-US"/>
        </w:rPr>
        <w:t>chéo</w:t>
      </w:r>
      <w:proofErr w:type="spellEnd"/>
      <w:r w:rsid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07B27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07B27">
        <w:rPr>
          <w:rFonts w:asciiTheme="majorHAnsi" w:hAnsiTheme="majorHAnsi" w:cstheme="majorHAnsi"/>
          <w:sz w:val="26"/>
          <w:szCs w:val="26"/>
          <w:lang w:val="en-US"/>
        </w:rPr>
        <w:t>bảng</w:t>
      </w:r>
      <w:proofErr w:type="spellEnd"/>
      <w:r w:rsid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07B27"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 w:rsid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D07B27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="0068763C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</w:p>
    <w:p w:rsidR="00FF5AA9" w:rsidRPr="00D07B27" w:rsidRDefault="0068763C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20.5.2025</w:t>
      </w:r>
    </w:p>
    <w:p w:rsidR="00F30135" w:rsidRPr="00D07B27" w:rsidRDefault="00C91A86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D07B27">
        <w:rPr>
          <w:rFonts w:asciiTheme="majorHAnsi" w:eastAsia="Times New Roman" w:hAnsiTheme="majorHAnsi" w:cstheme="majorHAnsi"/>
          <w:b/>
          <w:noProof/>
          <w:color w:val="FF0000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53A4" wp14:editId="35088030">
                <wp:simplePos x="0" y="0"/>
                <wp:positionH relativeFrom="column">
                  <wp:posOffset>1981200</wp:posOffset>
                </wp:positionH>
                <wp:positionV relativeFrom="paragraph">
                  <wp:posOffset>183515</wp:posOffset>
                </wp:positionV>
                <wp:extent cx="3016250" cy="838200"/>
                <wp:effectExtent l="0" t="19050" r="3175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838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A86" w:rsidRDefault="00C91A86" w:rsidP="00C91A86">
                            <w:pPr>
                              <w:jc w:val="center"/>
                            </w:pPr>
                            <w:proofErr w:type="spellStart"/>
                            <w:r w:rsidRPr="00D07B27"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>Kiểm</w:t>
                            </w:r>
                            <w:proofErr w:type="spellEnd"/>
                            <w:r w:rsidRPr="00D07B27"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 xml:space="preserve"> </w:t>
                            </w:r>
                            <w:proofErr w:type="spellStart"/>
                            <w:r w:rsidRPr="00D07B27"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>lớp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6"/>
                                <w:szCs w:val="26"/>
                                <w:lang w:val="en-US" w:eastAsia="vi-VN"/>
                              </w:rPr>
                              <w:t xml:space="preserve"> GV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53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56pt;margin-top:14.45pt;width:237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" adj="18599" fillcolor="red" strokecolor="#1f4d78 [1604]" strokeweight="1pt">
                <v:textbox>
                  <w:txbxContent>
                    <w:p w:rsidR="00C91A86" w:rsidRDefault="00C91A86" w:rsidP="00C91A86">
                      <w:pPr>
                        <w:jc w:val="center"/>
                      </w:pPr>
                      <w:proofErr w:type="spellStart"/>
                      <w:r w:rsidRPr="00D07B27"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>Kiểm</w:t>
                      </w:r>
                      <w:proofErr w:type="spellEnd"/>
                      <w:r w:rsidRPr="00D07B27"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>các</w:t>
                      </w:r>
                      <w:proofErr w:type="spellEnd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 xml:space="preserve"> </w:t>
                      </w:r>
                      <w:proofErr w:type="spellStart"/>
                      <w:r w:rsidRPr="00D07B27"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>lớp</w:t>
                      </w:r>
                      <w:proofErr w:type="spellEnd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>dạy</w:t>
                      </w:r>
                      <w:proofErr w:type="spellEnd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>của</w:t>
                      </w:r>
                      <w:proofErr w:type="spellEnd"/>
                      <w:r>
                        <w:rPr>
                          <w:rFonts w:asciiTheme="majorHAnsi" w:eastAsia="Times New Roman" w:hAnsiTheme="majorHAnsi" w:cstheme="majorHAnsi"/>
                          <w:b/>
                          <w:sz w:val="26"/>
                          <w:szCs w:val="26"/>
                          <w:lang w:val="en-US" w:eastAsia="vi-VN"/>
                        </w:rPr>
                        <w:t xml:space="preserve"> GV</w:t>
                      </w:r>
                    </w:p>
                  </w:txbxContent>
                </v:textbox>
              </v:shape>
            </w:pict>
          </mc:Fallback>
        </mc:AlternateContent>
      </w:r>
      <w:r w:rsidR="00FC6E67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>Nội</w:t>
      </w:r>
      <w:proofErr w:type="spellEnd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dung </w:t>
      </w:r>
      <w:proofErr w:type="spellStart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>cột</w:t>
      </w:r>
      <w:proofErr w:type="spellEnd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30135" w:rsidRPr="00D07B27">
        <w:rPr>
          <w:rFonts w:asciiTheme="majorHAnsi" w:hAnsiTheme="majorHAnsi" w:cstheme="majorHAnsi"/>
          <w:sz w:val="26"/>
          <w:szCs w:val="26"/>
          <w:lang w:val="en-US"/>
        </w:rPr>
        <w:t>xét</w:t>
      </w:r>
      <w:proofErr w:type="spellEnd"/>
      <w:r w:rsidR="00FA5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(</w:t>
      </w:r>
      <w:proofErr w:type="spellStart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cả</w:t>
      </w:r>
      <w:proofErr w:type="spellEnd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năm</w:t>
      </w:r>
      <w:proofErr w:type="spellEnd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học</w:t>
      </w:r>
      <w:proofErr w:type="spellEnd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)</w:t>
      </w:r>
      <w:r w:rsidR="00FA5966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FC6E67" w:rsidRPr="00D07B27" w:rsidRDefault="00FC6E67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biên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gửi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nộp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>.</w:t>
      </w:r>
    </w:p>
    <w:tbl>
      <w:tblPr>
        <w:tblW w:w="9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420"/>
        <w:gridCol w:w="1710"/>
        <w:gridCol w:w="1890"/>
        <w:gridCol w:w="1990"/>
      </w:tblGrid>
      <w:tr w:rsidR="009647EA" w:rsidRPr="00D07B27" w:rsidTr="00FA5966">
        <w:trPr>
          <w:trHeight w:val="330"/>
        </w:trPr>
        <w:tc>
          <w:tcPr>
            <w:tcW w:w="720" w:type="dxa"/>
            <w:shd w:val="clear" w:color="auto" w:fill="00B0F0"/>
            <w:noWrap/>
            <w:vAlign w:val="center"/>
          </w:tcPr>
          <w:p w:rsidR="009647EA" w:rsidRPr="00D07B27" w:rsidRDefault="009647EA" w:rsidP="00BA03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3420" w:type="dxa"/>
            <w:shd w:val="clear" w:color="auto" w:fill="00B0F0"/>
            <w:noWrap/>
            <w:vAlign w:val="bottom"/>
          </w:tcPr>
          <w:p w:rsidR="009647EA" w:rsidRPr="00D07B27" w:rsidRDefault="009647EA" w:rsidP="00BA033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vi-VN"/>
              </w:rPr>
              <w:t>Người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vi-VN"/>
              </w:rPr>
              <w:t>kiểm</w:t>
            </w:r>
            <w:proofErr w:type="spellEnd"/>
          </w:p>
        </w:tc>
        <w:tc>
          <w:tcPr>
            <w:tcW w:w="3600" w:type="dxa"/>
            <w:gridSpan w:val="2"/>
            <w:shd w:val="clear" w:color="auto" w:fill="00B0F0"/>
            <w:noWrap/>
            <w:vAlign w:val="bottom"/>
          </w:tcPr>
          <w:p w:rsidR="009647EA" w:rsidRPr="00D07B27" w:rsidRDefault="009647EA" w:rsidP="009647E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</w:pPr>
          </w:p>
        </w:tc>
        <w:tc>
          <w:tcPr>
            <w:tcW w:w="1985" w:type="dxa"/>
            <w:shd w:val="clear" w:color="auto" w:fill="00B0F0"/>
          </w:tcPr>
          <w:p w:rsidR="009647EA" w:rsidRPr="00D07B27" w:rsidRDefault="00C91A86" w:rsidP="00C91A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 xml:space="preserve">GV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>được</w:t>
            </w:r>
            <w:proofErr w:type="spellEnd"/>
            <w:r w:rsidR="009647EA" w:rsidRPr="00D07B27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9647EA" w:rsidRPr="00D07B27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>kiểm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TOÁN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28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Duy Phương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phó 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Xuân</w:t>
            </w:r>
            <w:proofErr w:type="spellEnd"/>
          </w:p>
        </w:tc>
      </w:tr>
      <w:tr w:rsidR="00BA0339" w:rsidRPr="00D07B27" w:rsidTr="00FA5966">
        <w:trPr>
          <w:trHeight w:val="2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Nguyễn Thị Kim Xuân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985" w:type="dxa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Nhàn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Huỳnh Thanh Nhàn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985" w:type="dxa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Thảo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Hồng Thảo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Ngân</w:t>
            </w:r>
            <w:proofErr w:type="spellEnd"/>
          </w:p>
        </w:tc>
      </w:tr>
      <w:tr w:rsidR="00BA0339" w:rsidRPr="00D07B27" w:rsidTr="00FA5966">
        <w:trPr>
          <w:trHeight w:val="31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Thị Kim Ngân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Phương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VẬT LÝ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332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Thanh Tâm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68763C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trưởng</w:t>
            </w:r>
            <w:r w:rsidR="00BA0339"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Vật lý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Phương</w:t>
            </w:r>
            <w:proofErr w:type="spellEnd"/>
          </w:p>
        </w:tc>
      </w:tr>
      <w:tr w:rsidR="00BA0339" w:rsidRPr="00D07B27" w:rsidTr="00FA5966">
        <w:trPr>
          <w:trHeight w:val="359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Tấn Phương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Vật lý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Khanh</w:t>
            </w:r>
            <w:proofErr w:type="spellEnd"/>
          </w:p>
        </w:tc>
      </w:tr>
      <w:tr w:rsidR="00BA0339" w:rsidRPr="00D07B27" w:rsidTr="00FA5966">
        <w:trPr>
          <w:trHeight w:val="206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Bùi Yến Khanh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Vật lý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Hà</w:t>
            </w:r>
            <w:proofErr w:type="spellEnd"/>
          </w:p>
        </w:tc>
      </w:tr>
      <w:tr w:rsidR="00BA0339" w:rsidRPr="00D07B27" w:rsidTr="00FA5966">
        <w:trPr>
          <w:trHeight w:val="278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Bé Hà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Vật lý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Tâm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34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HÓA HỌC</w:t>
            </w:r>
          </w:p>
        </w:tc>
        <w:tc>
          <w:tcPr>
            <w:tcW w:w="171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242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Lê Tấn Đức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68763C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trưởng</w:t>
            </w:r>
            <w:r w:rsidR="00BA0339"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Hóa học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Tân</w:t>
            </w:r>
            <w:proofErr w:type="spellEnd"/>
          </w:p>
        </w:tc>
      </w:tr>
      <w:tr w:rsidR="00BA0339" w:rsidRPr="00D07B27" w:rsidTr="00FA5966">
        <w:trPr>
          <w:trHeight w:val="31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Hữu Tân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Hóa học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Đức</w:t>
            </w:r>
            <w:proofErr w:type="spellEnd"/>
          </w:p>
        </w:tc>
      </w:tr>
      <w:tr w:rsidR="00BA0339" w:rsidRPr="00D07B27" w:rsidTr="00FA5966">
        <w:trPr>
          <w:trHeight w:val="179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Ung Nguyễn Thị Thùy Dương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Hóa học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Dương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SINH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64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Ngô Thị Đông Tràng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phó 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Sinh học </w:t>
            </w:r>
          </w:p>
        </w:tc>
        <w:tc>
          <w:tcPr>
            <w:tcW w:w="1985" w:type="dxa"/>
            <w:shd w:val="clear" w:color="auto" w:fill="00B0F0"/>
          </w:tcPr>
          <w:p w:rsidR="00BA0339" w:rsidRPr="00D07B27" w:rsidRDefault="00F30135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Tự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kiểm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tra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và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kiểm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tra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các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lớp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dạy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của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GV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thỉnh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giảng</w:t>
            </w:r>
            <w:proofErr w:type="spellEnd"/>
          </w:p>
        </w:tc>
      </w:tr>
      <w:tr w:rsidR="00BA0339" w:rsidRPr="00D07B27" w:rsidTr="00FA5966">
        <w:trPr>
          <w:trHeight w:val="1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Thị Thu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Sinh học 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NGỮ VĂN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31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Xuân Trường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68763C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trưởng</w:t>
            </w:r>
            <w:r w:rsidR="00BA0339"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Ngữ văn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Vân</w:t>
            </w:r>
            <w:proofErr w:type="spellEnd"/>
          </w:p>
        </w:tc>
      </w:tr>
      <w:tr w:rsidR="00BA0339" w:rsidRPr="00D07B27" w:rsidTr="00FA5966">
        <w:trPr>
          <w:trHeight w:val="35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Hồng Vân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Ngữ văn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Hân</w:t>
            </w:r>
            <w:proofErr w:type="spellEnd"/>
          </w:p>
        </w:tc>
      </w:tr>
      <w:tr w:rsidR="00BA0339" w:rsidRPr="00D07B27" w:rsidTr="00FA5966">
        <w:trPr>
          <w:trHeight w:val="71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Trịnh Thị Ngọc Hân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Ngữ văn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Trang</w:t>
            </w:r>
            <w:proofErr w:type="spellEnd"/>
          </w:p>
        </w:tc>
      </w:tr>
      <w:tr w:rsidR="00BA0339" w:rsidRPr="00D07B27" w:rsidTr="00FA5966">
        <w:trPr>
          <w:trHeight w:val="233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Võ Thị Kiều Trang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Ngữ văn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Trường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E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LỊCH SỬ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143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Nguyễn Thị Lệ Huyền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Lịch sử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Diệu</w:t>
            </w:r>
            <w:proofErr w:type="spellEnd"/>
          </w:p>
        </w:tc>
      </w:tr>
      <w:tr w:rsidR="00BA0339" w:rsidRPr="00D07B27" w:rsidTr="00FA5966">
        <w:trPr>
          <w:trHeight w:val="2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Thị Ngọc Diệu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Lịch sử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Huyền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ĐỊA LÍ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233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Văn Hiện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phó 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Địa lý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Quân</w:t>
            </w:r>
            <w:proofErr w:type="spellEnd"/>
          </w:p>
        </w:tc>
      </w:tr>
      <w:tr w:rsidR="00BA0339" w:rsidRPr="00D07B27" w:rsidTr="00FA5966">
        <w:trPr>
          <w:trHeight w:val="431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Thanh Quân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Địa lý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Hiện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H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GDCD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55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lastRenderedPageBreak/>
              <w:t>23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Đinh Thị Hồng Lan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GDKT &amp;PL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Vy</w:t>
            </w:r>
            <w:proofErr w:type="spellEnd"/>
          </w:p>
        </w:tc>
      </w:tr>
      <w:tr w:rsidR="00BA0339" w:rsidRPr="00D07B27" w:rsidTr="00FA5966">
        <w:trPr>
          <w:trHeight w:val="35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Đỗ Nguyễn Hoàng Thúy Vy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GDKT &amp;PL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Lan</w:t>
            </w:r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TIẾNG ANH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64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Thị Thanh Giang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68763C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trưởng</w:t>
            </w:r>
            <w:r w:rsidR="00BA0339"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Tiếng Anh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Khoa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Trương Đăng Khoa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Tiếng Anh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Thoa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Kim Thoa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Tiếng Anh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Thủy</w:t>
            </w:r>
            <w:proofErr w:type="spellEnd"/>
          </w:p>
        </w:tc>
      </w:tr>
      <w:tr w:rsidR="00BA0339" w:rsidRPr="00D07B27" w:rsidTr="00FA5966">
        <w:trPr>
          <w:trHeight w:val="206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Lê Thị Hồng Thủy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Tiếng Anh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Giang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K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TIN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10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Huyền Trân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Tin học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Thọ</w:t>
            </w:r>
            <w:proofErr w:type="spellEnd"/>
          </w:p>
        </w:tc>
      </w:tr>
      <w:tr w:rsidR="00BA0339" w:rsidRPr="00D07B27" w:rsidTr="00FA5966">
        <w:trPr>
          <w:trHeight w:val="188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Trương Phụng Thọ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phó 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Tin học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Trân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L</w:t>
            </w:r>
          </w:p>
        </w:tc>
        <w:tc>
          <w:tcPr>
            <w:tcW w:w="342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TD</w:t>
            </w:r>
          </w:p>
        </w:tc>
        <w:tc>
          <w:tcPr>
            <w:tcW w:w="171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bottom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431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Văn En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Tổ trưởng CM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GDTC- GDQP AN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Hằng</w:t>
            </w:r>
            <w:proofErr w:type="spellEnd"/>
          </w:p>
        </w:tc>
      </w:tr>
      <w:tr w:rsidR="00BA0339" w:rsidRPr="00D07B27" w:rsidTr="00FA5966">
        <w:trPr>
          <w:trHeight w:val="422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Hồng Hải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GDTC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Tiến</w:t>
            </w:r>
            <w:proofErr w:type="spellEnd"/>
          </w:p>
        </w:tc>
      </w:tr>
      <w:tr w:rsidR="00BA0339" w:rsidRPr="00D07B27" w:rsidTr="00FA5966">
        <w:trPr>
          <w:trHeight w:val="40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Hồ Minh Tiến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GDTC</w:t>
            </w:r>
          </w:p>
        </w:tc>
        <w:tc>
          <w:tcPr>
            <w:tcW w:w="1985" w:type="dxa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Hải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342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GDQP</w:t>
            </w:r>
          </w:p>
        </w:tc>
        <w:tc>
          <w:tcPr>
            <w:tcW w:w="171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000000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000000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49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Thu Hằng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GDQP &amp;AN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En</w:t>
            </w:r>
            <w:proofErr w:type="spellEnd"/>
          </w:p>
        </w:tc>
      </w:tr>
      <w:tr w:rsidR="00BA0339" w:rsidRPr="00D07B27" w:rsidTr="00FA5966">
        <w:trPr>
          <w:trHeight w:val="330"/>
        </w:trPr>
        <w:tc>
          <w:tcPr>
            <w:tcW w:w="720" w:type="dxa"/>
            <w:shd w:val="clear" w:color="auto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N</w:t>
            </w:r>
          </w:p>
        </w:tc>
        <w:tc>
          <w:tcPr>
            <w:tcW w:w="3420" w:type="dxa"/>
            <w:shd w:val="clear" w:color="auto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MÔN CÔNG NGHỆ</w:t>
            </w:r>
          </w:p>
        </w:tc>
        <w:tc>
          <w:tcPr>
            <w:tcW w:w="1710" w:type="dxa"/>
            <w:shd w:val="clear" w:color="auto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890" w:type="dxa"/>
            <w:shd w:val="clear" w:color="auto" w:fill="FFFF00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1985" w:type="dxa"/>
            <w:shd w:val="clear" w:color="auto" w:fill="FFFF00"/>
          </w:tcPr>
          <w:p w:rsidR="00BA0339" w:rsidRPr="00D07B27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A0339" w:rsidRPr="00D07B27" w:rsidTr="00FA5966">
        <w:trPr>
          <w:trHeight w:val="40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Thanh Phong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Công nghệ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An</w:t>
            </w:r>
          </w:p>
        </w:tc>
      </w:tr>
      <w:tr w:rsidR="00BA0339" w:rsidRPr="00D07B27" w:rsidTr="00FA5966">
        <w:trPr>
          <w:trHeight w:val="46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Trường An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A0339" w:rsidRPr="00BA0339" w:rsidRDefault="00BA0339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BA0339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Công nghệ</w:t>
            </w:r>
          </w:p>
        </w:tc>
        <w:tc>
          <w:tcPr>
            <w:tcW w:w="1985" w:type="dxa"/>
            <w:shd w:val="clear" w:color="auto" w:fill="auto"/>
          </w:tcPr>
          <w:p w:rsidR="00BA0339" w:rsidRPr="00D07B27" w:rsidRDefault="009647EA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Phong</w:t>
            </w:r>
            <w:proofErr w:type="spellEnd"/>
          </w:p>
        </w:tc>
      </w:tr>
      <w:tr w:rsidR="00C91930" w:rsidRPr="00D07B27" w:rsidTr="00FA5966">
        <w:trPr>
          <w:trHeight w:val="467"/>
        </w:trPr>
        <w:tc>
          <w:tcPr>
            <w:tcW w:w="720" w:type="dxa"/>
            <w:shd w:val="clear" w:color="auto" w:fill="FFFF00"/>
            <w:noWrap/>
            <w:vAlign w:val="center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>O</w:t>
            </w:r>
          </w:p>
        </w:tc>
        <w:tc>
          <w:tcPr>
            <w:tcW w:w="3420" w:type="dxa"/>
            <w:shd w:val="clear" w:color="auto" w:fill="FFFF00"/>
            <w:noWrap/>
            <w:vAlign w:val="center"/>
          </w:tcPr>
          <w:p w:rsidR="00C91930" w:rsidRPr="00D07B27" w:rsidRDefault="00C91930" w:rsidP="00C9193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  <w:t>GIÁO DỤC ĐỊA PHƯƠNG</w:t>
            </w:r>
          </w:p>
        </w:tc>
        <w:tc>
          <w:tcPr>
            <w:tcW w:w="1710" w:type="dxa"/>
            <w:shd w:val="clear" w:color="auto" w:fill="FFFF00"/>
            <w:noWrap/>
            <w:vAlign w:val="center"/>
          </w:tcPr>
          <w:p w:rsidR="00C91930" w:rsidRPr="00D07B27" w:rsidRDefault="00C91930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shd w:val="clear" w:color="auto" w:fill="FFFF00"/>
            <w:vAlign w:val="center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985" w:type="dxa"/>
            <w:shd w:val="clear" w:color="auto" w:fill="FFFF00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 w:eastAsia="vi-VN"/>
              </w:rPr>
            </w:pPr>
          </w:p>
        </w:tc>
      </w:tr>
      <w:tr w:rsidR="00C91930" w:rsidRPr="00D07B27" w:rsidTr="00F675AE">
        <w:trPr>
          <w:trHeight w:val="332"/>
        </w:trPr>
        <w:tc>
          <w:tcPr>
            <w:tcW w:w="720" w:type="dxa"/>
            <w:shd w:val="clear" w:color="auto" w:fill="auto"/>
            <w:noWrap/>
            <w:vAlign w:val="center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C91930" w:rsidRPr="00D07B27" w:rsidRDefault="00D07B27" w:rsidP="00C91930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Võ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Thị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Kiều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Trang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C91930" w:rsidRPr="00D07B27" w:rsidRDefault="00C91930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985" w:type="dxa"/>
            <w:shd w:val="clear" w:color="auto" w:fill="auto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Khối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10</w:t>
            </w:r>
          </w:p>
        </w:tc>
      </w:tr>
      <w:tr w:rsidR="00C91930" w:rsidRPr="00D07B27" w:rsidTr="00F675AE">
        <w:trPr>
          <w:trHeight w:val="260"/>
        </w:trPr>
        <w:tc>
          <w:tcPr>
            <w:tcW w:w="720" w:type="dxa"/>
            <w:shd w:val="clear" w:color="auto" w:fill="auto"/>
            <w:noWrap/>
            <w:vAlign w:val="center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C91930" w:rsidRPr="00D07B27" w:rsidRDefault="00D07B27" w:rsidP="00C91930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Nguyễn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Thị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Hồng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Vân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C91930" w:rsidRPr="00D07B27" w:rsidRDefault="00C91930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91930" w:rsidRPr="00D07B27" w:rsidRDefault="00C91930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985" w:type="dxa"/>
            <w:shd w:val="clear" w:color="auto" w:fill="auto"/>
          </w:tcPr>
          <w:p w:rsidR="00C91930" w:rsidRPr="00D07B27" w:rsidRDefault="00D07B27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Khối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11</w:t>
            </w:r>
          </w:p>
        </w:tc>
      </w:tr>
      <w:tr w:rsidR="00D07B27" w:rsidRPr="00D07B27" w:rsidTr="00F675AE">
        <w:trPr>
          <w:trHeight w:val="224"/>
        </w:trPr>
        <w:tc>
          <w:tcPr>
            <w:tcW w:w="720" w:type="dxa"/>
            <w:shd w:val="clear" w:color="auto" w:fill="auto"/>
            <w:noWrap/>
            <w:vAlign w:val="center"/>
          </w:tcPr>
          <w:p w:rsidR="00D07B27" w:rsidRPr="00D07B27" w:rsidRDefault="00D07B27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D07B27" w:rsidRPr="00D07B27" w:rsidRDefault="00871A10" w:rsidP="00C91930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Trần</w:t>
            </w:r>
            <w:bookmarkStart w:id="0" w:name="_GoBack"/>
            <w:bookmarkEnd w:id="0"/>
            <w:r w:rsidR="00D07B2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D07B2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Xuân</w:t>
            </w:r>
            <w:proofErr w:type="spellEnd"/>
            <w:r w:rsidR="00D07B2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D07B2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Trường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07B27" w:rsidRPr="00D07B27" w:rsidRDefault="00D07B27" w:rsidP="00F3013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07B27" w:rsidRPr="00D07B27" w:rsidRDefault="00D07B27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985" w:type="dxa"/>
            <w:shd w:val="clear" w:color="auto" w:fill="auto"/>
          </w:tcPr>
          <w:p w:rsidR="00D07B27" w:rsidRPr="00D07B27" w:rsidRDefault="00D07B27" w:rsidP="00F301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Khối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12</w:t>
            </w:r>
          </w:p>
        </w:tc>
      </w:tr>
      <w:tr w:rsidR="00FA5966" w:rsidRPr="00FA5966" w:rsidTr="00FA5966">
        <w:trPr>
          <w:trHeight w:val="467"/>
        </w:trPr>
        <w:tc>
          <w:tcPr>
            <w:tcW w:w="9730" w:type="dxa"/>
            <w:gridSpan w:val="5"/>
            <w:shd w:val="clear" w:color="auto" w:fill="00B0F0"/>
            <w:noWrap/>
            <w:vAlign w:val="center"/>
          </w:tcPr>
          <w:p w:rsidR="00FA5966" w:rsidRPr="00FA5966" w:rsidRDefault="00FA5966" w:rsidP="00D07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Mỗi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môn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GD ĐP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có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2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cột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KT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thường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xuyên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/ HK, 1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cột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KT GK/HK, 1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cột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KTCK/HK.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Nếu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trong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quá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trình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kiểm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tra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môn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GD ĐP,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thầy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cô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thấy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thiếu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sót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cột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điểm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nào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chưa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nhập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,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thầy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cô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nhập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lại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giúp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dùm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chữ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“ Đ”,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đồng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thời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ghi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biên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bản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gửi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lại</w:t>
            </w:r>
            <w:proofErr w:type="spellEnd"/>
            <w:r w:rsidRPr="00FA5966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.</w:t>
            </w:r>
          </w:p>
        </w:tc>
      </w:tr>
    </w:tbl>
    <w:p w:rsidR="00FC6E67" w:rsidRPr="00D07B27" w:rsidRDefault="00FC6E67" w:rsidP="00FA5966">
      <w:pPr>
        <w:spacing w:after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8763C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5.</w:t>
      </w:r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GVCN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xuất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file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bạ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dưới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dạng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file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nén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đặt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file_lớp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(VD: Sohocbalop_10A1)</w:t>
      </w:r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dõi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đánh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đặt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file_lớp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(VD: So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diem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va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>goi</w:t>
      </w:r>
      <w:proofErr w:type="spellEnd"/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ten_10A1).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Chuyển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C91930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GVCN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D07B27">
        <w:rPr>
          <w:rFonts w:asciiTheme="majorHAnsi" w:hAnsiTheme="majorHAnsi" w:cstheme="majorHAnsi"/>
          <w:sz w:val="26"/>
          <w:szCs w:val="26"/>
          <w:lang w:val="en-US"/>
        </w:rPr>
        <w:t>ch</w:t>
      </w:r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éo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bảng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68763C" w:rsidRPr="00D07B27" w:rsidRDefault="0068763C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20.5.2025</w:t>
      </w:r>
    </w:p>
    <w:p w:rsidR="00FF5AA9" w:rsidRPr="00D07B27" w:rsidRDefault="0068763C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Nội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 xml:space="preserve"> dung </w:t>
      </w:r>
      <w:proofErr w:type="spellStart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="00FF5AA9" w:rsidRPr="00D07B27">
        <w:rPr>
          <w:rFonts w:asciiTheme="majorHAnsi" w:hAnsiTheme="majorHAnsi" w:cstheme="majorHAnsi"/>
          <w:sz w:val="26"/>
          <w:szCs w:val="26"/>
          <w:lang w:val="en-US"/>
        </w:rPr>
        <w:t>:</w:t>
      </w:r>
      <w:r w:rsidR="00FA5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cả</w:t>
      </w:r>
      <w:proofErr w:type="spellEnd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năm</w:t>
      </w:r>
      <w:proofErr w:type="spellEnd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FA5966" w:rsidRPr="00FA5966">
        <w:rPr>
          <w:rFonts w:asciiTheme="majorHAnsi" w:hAnsiTheme="majorHAnsi" w:cstheme="majorHAnsi"/>
          <w:b/>
          <w:sz w:val="26"/>
          <w:szCs w:val="26"/>
          <w:lang w:val="en-US"/>
        </w:rPr>
        <w:t>học</w:t>
      </w:r>
      <w:proofErr w:type="spellEnd"/>
    </w:p>
    <w:p w:rsidR="00C91930" w:rsidRPr="0068763C" w:rsidRDefault="00C91930" w:rsidP="00C91930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</w:pPr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 xml:space="preserve">a. </w:t>
      </w:r>
      <w:proofErr w:type="spellStart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>Đối</w:t>
      </w:r>
      <w:proofErr w:type="spellEnd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>với</w:t>
      </w:r>
      <w:proofErr w:type="spellEnd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>sổ</w:t>
      </w:r>
      <w:proofErr w:type="spellEnd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>học</w:t>
      </w:r>
      <w:proofErr w:type="spellEnd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>bạ</w:t>
      </w:r>
      <w:proofErr w:type="spellEnd"/>
      <w:r w:rsidRPr="0068763C">
        <w:rPr>
          <w:rFonts w:asciiTheme="majorHAnsi" w:eastAsia="Times New Roman" w:hAnsiTheme="majorHAnsi" w:cstheme="majorHAnsi"/>
          <w:b/>
          <w:sz w:val="26"/>
          <w:szCs w:val="26"/>
          <w:lang w:val="en-US" w:eastAsia="vi-VN"/>
        </w:rPr>
        <w:t>:</w:t>
      </w:r>
    </w:p>
    <w:p w:rsidR="00FF5AA9" w:rsidRPr="00D07B27" w:rsidRDefault="0068763C" w:rsidP="0068763C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- </w:t>
      </w:r>
      <w:r w:rsidR="00FF5AA9" w:rsidRPr="00FF5AA9">
        <w:rPr>
          <w:rFonts w:asciiTheme="majorHAnsi" w:eastAsia="Times New Roman" w:hAnsiTheme="majorHAnsi" w:cstheme="majorHAnsi"/>
          <w:sz w:val="26"/>
          <w:szCs w:val="26"/>
          <w:lang w:eastAsia="vi-VN"/>
        </w:rPr>
        <w:t>Trang bìa và số sổ đăng bộ (năm nhập học/số quyển sổ đăng bộ/số thứ tự HS/THPT).</w:t>
      </w:r>
    </w:p>
    <w:p w:rsidR="00FF5AA9" w:rsidRPr="00D07B27" w:rsidRDefault="0068763C" w:rsidP="0068763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- </w:t>
      </w:r>
      <w:r w:rsidR="00FF5AA9" w:rsidRPr="00FF5AA9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Trang lý lịch học sinh, quá trình học tập.</w:t>
      </w:r>
    </w:p>
    <w:p w:rsidR="00FF5AA9" w:rsidRPr="00D07B27" w:rsidRDefault="0068763C" w:rsidP="0068763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- </w:t>
      </w:r>
      <w:r w:rsidR="00FF5AA9" w:rsidRPr="00FF5AA9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Trang tổng hợp đánh giá: Điểm trung bình môn học/mức đánh giá của HKI, HKII, CN. </w:t>
      </w:r>
    </w:p>
    <w:p w:rsidR="00FF5AA9" w:rsidRPr="00D07B27" w:rsidRDefault="0068763C" w:rsidP="0068763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- </w:t>
      </w:r>
      <w:r w:rsidR="00FF5AA9" w:rsidRPr="00FF5AA9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Nhận xét của từng môn học.</w:t>
      </w:r>
    </w:p>
    <w:p w:rsidR="00FF5AA9" w:rsidRPr="00D07B27" w:rsidRDefault="0068763C" w:rsidP="0068763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- </w:t>
      </w:r>
      <w:r w:rsidR="00FF5AA9" w:rsidRPr="00FF5AA9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Kết quả học tập và rèn luyện, tổng số ngày nghỉ</w:t>
      </w:r>
    </w:p>
    <w:p w:rsidR="00FF5AA9" w:rsidRPr="00D07B27" w:rsidRDefault="0068763C" w:rsidP="0068763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- </w:t>
      </w:r>
      <w:r w:rsidR="00FF5AA9" w:rsidRPr="00FF5AA9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Nhận xét của GVCN, tham gia các cuộc thi, khen thưởng…</w:t>
      </w:r>
    </w:p>
    <w:p w:rsidR="00C91930" w:rsidRPr="0068763C" w:rsidRDefault="00C91930" w:rsidP="00C9193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</w:pPr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b.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Đối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với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sổ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theo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dõi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và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đánh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giá</w:t>
      </w:r>
      <w:proofErr w:type="spellEnd"/>
      <w:r w:rsidRPr="0068763C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 xml:space="preserve">: </w:t>
      </w:r>
    </w:p>
    <w:p w:rsidR="00C91930" w:rsidRPr="00D07B27" w:rsidRDefault="0068763C" w:rsidP="00C91930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- </w:t>
      </w:r>
      <w:r w:rsidR="00C91930" w:rsidRPr="00C91930">
        <w:rPr>
          <w:rFonts w:asciiTheme="majorHAnsi" w:eastAsia="Times New Roman" w:hAnsiTheme="majorHAnsi" w:cstheme="majorHAnsi"/>
          <w:sz w:val="26"/>
          <w:szCs w:val="26"/>
          <w:lang w:eastAsia="vi-VN"/>
        </w:rPr>
        <w:t>Trang thông tin của học sinh.</w:t>
      </w:r>
    </w:p>
    <w:p w:rsidR="00C91930" w:rsidRPr="00D07B27" w:rsidRDefault="0068763C" w:rsidP="00C91930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- </w:t>
      </w:r>
      <w:r w:rsidR="00C91930" w:rsidRPr="00C91930">
        <w:rPr>
          <w:rFonts w:asciiTheme="majorHAnsi" w:eastAsia="Times New Roman" w:hAnsiTheme="majorHAnsi" w:cstheme="majorHAnsi"/>
          <w:sz w:val="26"/>
          <w:szCs w:val="26"/>
          <w:lang w:eastAsia="vi-VN"/>
        </w:rPr>
        <w:t>Đánh giá rèn luyện của GVCN đối với từng học sinh cuối kỳ;</w:t>
      </w:r>
    </w:p>
    <w:p w:rsidR="00C91930" w:rsidRDefault="0068763C" w:rsidP="00C91930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- </w:t>
      </w:r>
      <w:r w:rsidR="00C91930" w:rsidRPr="00C91930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Nền nếp, chuyên cần (số ngày nghỉ, khen thưởng, danh </w:t>
      </w:r>
      <w:proofErr w:type="gramStart"/>
      <w:r w:rsidR="00C91930" w:rsidRPr="00C91930">
        <w:rPr>
          <w:rFonts w:asciiTheme="majorHAnsi" w:eastAsia="Times New Roman" w:hAnsiTheme="majorHAnsi" w:cstheme="majorHAnsi"/>
          <w:sz w:val="26"/>
          <w:szCs w:val="26"/>
          <w:lang w:eastAsia="vi-VN"/>
        </w:rPr>
        <w:t>hiệu,…</w:t>
      </w:r>
      <w:proofErr w:type="gramEnd"/>
      <w:r w:rsidR="00C91930" w:rsidRPr="00C91930">
        <w:rPr>
          <w:rFonts w:asciiTheme="majorHAnsi" w:eastAsia="Times New Roman" w:hAnsiTheme="majorHAnsi" w:cstheme="majorHAnsi"/>
          <w:sz w:val="26"/>
          <w:szCs w:val="26"/>
          <w:lang w:eastAsia="vi-VN"/>
        </w:rPr>
        <w:t>)</w:t>
      </w:r>
    </w:p>
    <w:p w:rsidR="00F675AE" w:rsidRPr="00D07B27" w:rsidRDefault="00F675AE" w:rsidP="00C91930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</w:p>
    <w:tbl>
      <w:tblPr>
        <w:tblW w:w="9569" w:type="dxa"/>
        <w:tblInd w:w="-5" w:type="dxa"/>
        <w:tblLook w:val="04A0" w:firstRow="1" w:lastRow="0" w:firstColumn="1" w:lastColumn="0" w:noHBand="0" w:noVBand="1"/>
      </w:tblPr>
      <w:tblGrid>
        <w:gridCol w:w="3780"/>
        <w:gridCol w:w="2320"/>
        <w:gridCol w:w="3469"/>
      </w:tblGrid>
      <w:tr w:rsidR="00FC6E67" w:rsidRPr="00F07616" w:rsidTr="00F07616">
        <w:trPr>
          <w:trHeight w:val="2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C6E67" w:rsidRPr="00F07616" w:rsidRDefault="00AD0038" w:rsidP="00AD003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</w:pPr>
            <w:r w:rsidRPr="00F07616">
              <w:rPr>
                <w:rFonts w:asciiTheme="majorHAnsi" w:eastAsia="Times New Roman" w:hAnsiTheme="majorHAnsi" w:cstheme="majorHAnsi"/>
                <w:b/>
                <w:noProof/>
                <w:color w:val="FF0000"/>
                <w:szCs w:val="26"/>
                <w:lang w:eastAsia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32B018" wp14:editId="759A4B8D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-165100</wp:posOffset>
                      </wp:positionV>
                      <wp:extent cx="882650" cy="552450"/>
                      <wp:effectExtent l="0" t="19050" r="31750" b="381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DF2F0" id="Right Arrow 3" o:spid="_x0000_s1026" type="#_x0000_t13" style="position:absolute;margin-left:124.1pt;margin-top:-13pt;width:69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" adj="14840" fillcolor="red" strokecolor="#1f4d78 [1604]" strokeweight="1pt"/>
                  </w:pict>
                </mc:Fallback>
              </mc:AlternateContent>
            </w:r>
            <w:proofErr w:type="spellStart"/>
            <w:r w:rsidR="00FC6E67"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Người</w:t>
            </w:r>
            <w:proofErr w:type="spellEnd"/>
            <w:r w:rsidR="00FC6E67"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kiểm</w:t>
            </w:r>
            <w:proofErr w:type="spellEnd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,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kiểm</w:t>
            </w:r>
            <w:proofErr w:type="spellEnd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lớp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noWrap/>
            <w:vAlign w:val="center"/>
            <w:hideMark/>
          </w:tcPr>
          <w:p w:rsidR="00FC6E67" w:rsidRPr="00F07616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</w:pPr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eastAsia="vi-VN"/>
              </w:rPr>
              <w:t>Lớp</w:t>
            </w:r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được</w:t>
            </w:r>
            <w:proofErr w:type="spellEnd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kiểm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noWrap/>
            <w:vAlign w:val="center"/>
            <w:hideMark/>
          </w:tcPr>
          <w:p w:rsidR="00FC6E67" w:rsidRPr="00F07616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</w:pPr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GVCN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lớp</w:t>
            </w:r>
            <w:proofErr w:type="spellEnd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được</w:t>
            </w:r>
            <w:proofErr w:type="spellEnd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 xml:space="preserve"> </w:t>
            </w:r>
            <w:proofErr w:type="spellStart"/>
            <w:r w:rsidRPr="00F07616">
              <w:rPr>
                <w:rFonts w:asciiTheme="majorHAnsi" w:eastAsia="Times New Roman" w:hAnsiTheme="majorHAnsi" w:cstheme="majorHAnsi"/>
                <w:b/>
                <w:szCs w:val="26"/>
                <w:lang w:val="en-US" w:eastAsia="vi-VN"/>
              </w:rPr>
              <w:t>kiểm</w:t>
            </w:r>
            <w:proofErr w:type="spellEnd"/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Hồng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Thủy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10A1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Huyền Trân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Hồng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Thảo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10A2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Lê Thị Hồng Thủy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Hữu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Tân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10A3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Hồng Thảo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Trường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An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10A4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Hữu Tân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Đăng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Khoa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10A5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Trường An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Duy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Phương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10C1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Trương Đăng Khoa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Thúy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Vy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10C2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Duy Phương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Huyền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Trân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10C3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Đỗ Ng. Hoàng Thúy Vy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Phụng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Thọ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11A1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Phạm Thanh Phong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Kim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Ngân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11A2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Trương Phụng Thọ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Bé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FC6E67"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Hà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11B1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Thị Kim Ngân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Thanh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Giang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11B2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Bé Hà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Minh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Tiến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11B3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F5AA9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Phạm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Thị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Thanh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Giang</w:t>
            </w:r>
            <w:proofErr w:type="spellEnd"/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Kim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Thoa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11C1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Hồ Minh Tiến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Hồng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Lan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11C2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Kim Thoa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Thanh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Phong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11C3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Đinh Thị Hồng Lan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Yến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Khanh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12A1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Trần Tấn Phương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Thùy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Dương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12A2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Bùi Yến Khanh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Thanh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Nhàn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12B1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Ung Nguyễn Thị Thùy Dương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Thanh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Quân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12B2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Huỳnh Thanh Nhàn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Ngọc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Hân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12C1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Thanh Quân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Kim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Xuân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12C2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Trịnh Thị Ngọc Hân</w:t>
            </w:r>
          </w:p>
        </w:tc>
      </w:tr>
      <w:tr w:rsidR="00FC6E67" w:rsidRPr="00D07B27" w:rsidTr="00AD0038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7" w:rsidRPr="00D07B27" w:rsidRDefault="00FF5AA9" w:rsidP="00AD00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Tấn</w:t>
            </w:r>
            <w:proofErr w:type="spellEnd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07B27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Phương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12C3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67" w:rsidRPr="00FC6E67" w:rsidRDefault="00FC6E67" w:rsidP="00FC6E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C6E6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Nguyễn Thị Kim Xuân</w:t>
            </w:r>
          </w:p>
        </w:tc>
      </w:tr>
    </w:tbl>
    <w:p w:rsidR="00FC6E67" w:rsidRPr="002B47BD" w:rsidRDefault="0068763C" w:rsidP="00F30135">
      <w:pP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2B47BD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6.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GVCN, GVBM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cập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điều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chỉnh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B47BD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21.5.2025</w:t>
      </w:r>
    </w:p>
    <w:p w:rsidR="00FA5966" w:rsidRDefault="0068763C" w:rsidP="00F675AE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2B47BD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7.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GVCN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đoạn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kết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chuyển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điều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chỉnh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vùng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</w:t>
      </w:r>
      <w:r w:rsidR="002B47BD">
        <w:rPr>
          <w:rFonts w:asciiTheme="majorHAnsi" w:hAnsiTheme="majorHAnsi" w:cstheme="majorHAnsi"/>
          <w:sz w:val="26"/>
          <w:szCs w:val="26"/>
          <w:lang w:val="en-US"/>
        </w:rPr>
        <w:t>í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… </w:t>
      </w:r>
    </w:p>
    <w:p w:rsidR="0068763C" w:rsidRPr="00FA5966" w:rsidRDefault="0068763C" w:rsidP="00F675AE">
      <w:pPr>
        <w:spacing w:after="0"/>
        <w:ind w:firstLine="360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FA596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22.5.2025.</w:t>
      </w:r>
    </w:p>
    <w:p w:rsidR="0068763C" w:rsidRDefault="0068763C" w:rsidP="00FA5966">
      <w:pPr>
        <w:spacing w:after="120"/>
        <w:rPr>
          <w:rFonts w:asciiTheme="majorHAnsi" w:hAnsiTheme="majorHAnsi" w:cstheme="majorHAnsi"/>
          <w:sz w:val="26"/>
          <w:szCs w:val="26"/>
          <w:lang w:val="en-US"/>
        </w:rPr>
      </w:pPr>
      <w:r w:rsidRPr="002B47BD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8.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GVBM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FA596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23.5.2025</w:t>
      </w:r>
    </w:p>
    <w:p w:rsidR="0068763C" w:rsidRDefault="0068763C" w:rsidP="00F30135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B47BD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9.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GVCN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</w:t>
      </w:r>
      <w:r w:rsidR="002B47BD">
        <w:rPr>
          <w:rFonts w:asciiTheme="majorHAnsi" w:hAnsiTheme="majorHAnsi" w:cstheme="majorHAnsi"/>
          <w:sz w:val="26"/>
          <w:szCs w:val="26"/>
          <w:lang w:val="en-US"/>
        </w:rPr>
        <w:t>í</w:t>
      </w:r>
      <w:proofErr w:type="spellEnd"/>
      <w:r w:rsidR="002B47B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B47BD"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 w:rsidR="002B47BD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2B47BD"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 w:rsidR="002B47B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B47BD"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 w:rsidR="002B47BD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="002B47BD" w:rsidRPr="00FA596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24.5.2025</w:t>
      </w:r>
    </w:p>
    <w:p w:rsidR="00FA5966" w:rsidRDefault="002B47BD" w:rsidP="00FA596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2B47BD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10.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Cô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Trân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hệ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in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</w:p>
    <w:p w:rsidR="002B47BD" w:rsidRDefault="002B47BD" w:rsidP="00FA5966">
      <w:pPr>
        <w:spacing w:after="120"/>
        <w:ind w:firstLine="36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in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FA596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27.5.2025</w:t>
      </w:r>
    </w:p>
    <w:p w:rsidR="002B47BD" w:rsidRDefault="002B47BD" w:rsidP="00F675AE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2B47BD">
        <w:rPr>
          <w:rFonts w:asciiTheme="majorHAnsi" w:hAnsiTheme="majorHAnsi" w:cstheme="majorHAnsi"/>
          <w:b/>
          <w:sz w:val="26"/>
          <w:szCs w:val="26"/>
          <w:shd w:val="clear" w:color="auto" w:fill="FFFF00"/>
          <w:lang w:val="en-US"/>
        </w:rPr>
        <w:t>11.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giấy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thầy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cô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lần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2,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</w:t>
      </w:r>
    </w:p>
    <w:p w:rsidR="002B47BD" w:rsidRDefault="002B47BD" w:rsidP="00F675AE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dõi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đánh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CM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cả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ở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2B47BD" w:rsidRDefault="002B47BD" w:rsidP="00F675AE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GVCN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lại</w:t>
      </w:r>
      <w:proofErr w:type="spellEnd"/>
    </w:p>
    <w:p w:rsidR="002B47BD" w:rsidRDefault="002B47BD" w:rsidP="00F675AE">
      <w:pPr>
        <w:spacing w:after="0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FA596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29.5.2025</w:t>
      </w:r>
    </w:p>
    <w:p w:rsidR="00F675AE" w:rsidRPr="00F675AE" w:rsidRDefault="00F675AE" w:rsidP="00FA5966">
      <w:pPr>
        <w:spacing w:after="0"/>
        <w:rPr>
          <w:rFonts w:asciiTheme="majorHAnsi" w:hAnsiTheme="majorHAnsi" w:cstheme="majorHAnsi"/>
          <w:b/>
          <w:color w:val="FF0000"/>
          <w:sz w:val="16"/>
          <w:szCs w:val="26"/>
          <w:lang w:val="en-US"/>
        </w:rPr>
      </w:pPr>
    </w:p>
    <w:p w:rsidR="00F675AE" w:rsidRPr="00F675AE" w:rsidRDefault="00F675AE" w:rsidP="00F675AE">
      <w:pPr>
        <w:spacing w:after="0"/>
        <w:jc w:val="both"/>
        <w:rPr>
          <w:rFonts w:asciiTheme="majorHAnsi" w:hAnsiTheme="majorHAnsi" w:cstheme="majorHAnsi"/>
          <w:sz w:val="24"/>
          <w:szCs w:val="26"/>
          <w:highlight w:val="yellow"/>
          <w:lang w:val="en-US"/>
        </w:rPr>
      </w:pPr>
      <w:proofErr w:type="spellStart"/>
      <w:r w:rsidRPr="00F675AE">
        <w:rPr>
          <w:rFonts w:asciiTheme="majorHAnsi" w:hAnsiTheme="majorHAnsi" w:cstheme="majorHAnsi"/>
          <w:b/>
          <w:color w:val="FF0000"/>
          <w:sz w:val="24"/>
          <w:szCs w:val="26"/>
          <w:highlight w:val="yellow"/>
          <w:lang w:val="en-US"/>
        </w:rPr>
        <w:t>Lưu</w:t>
      </w:r>
      <w:proofErr w:type="spellEnd"/>
      <w:r w:rsidRPr="00F675AE">
        <w:rPr>
          <w:rFonts w:asciiTheme="majorHAnsi" w:hAnsiTheme="majorHAnsi" w:cstheme="majorHAnsi"/>
          <w:b/>
          <w:color w:val="FF0000"/>
          <w:sz w:val="24"/>
          <w:szCs w:val="26"/>
          <w:highlight w:val="yellow"/>
          <w:lang w:val="en-US"/>
        </w:rPr>
        <w:t xml:space="preserve"> ý:</w:t>
      </w:r>
      <w:r w:rsidRPr="00F675AE">
        <w:rPr>
          <w:rFonts w:asciiTheme="majorHAnsi" w:hAnsiTheme="majorHAnsi" w:cstheme="majorHAnsi"/>
          <w:color w:val="FF0000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Khối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12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mặc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dù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đã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thực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hiện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để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tiếp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kiểm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tra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hồ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sơ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tuy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nhiên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vẫn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có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giáo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viên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phát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hiện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thiếu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cột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điểm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.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Tất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cả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giáo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viên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tất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cả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khối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lớp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đều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cần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kiểm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tra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lại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một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cách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nghiêm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túc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cẩn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thận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không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chủ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quan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.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Nếu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có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sai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sót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cần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phải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điều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chỉnh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đúng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và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thực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hiện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kí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số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lại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.</w:t>
      </w:r>
    </w:p>
    <w:p w:rsidR="00F675AE" w:rsidRPr="00F675AE" w:rsidRDefault="00F675AE" w:rsidP="00F675AE">
      <w:pPr>
        <w:spacing w:after="0"/>
        <w:ind w:firstLine="720"/>
        <w:jc w:val="both"/>
        <w:rPr>
          <w:rFonts w:asciiTheme="majorHAnsi" w:hAnsiTheme="majorHAnsi" w:cstheme="majorHAnsi"/>
          <w:szCs w:val="26"/>
          <w:lang w:val="en-US"/>
        </w:rPr>
      </w:pP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Đây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là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công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việc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có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tính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chất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rất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quan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trọng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thuộc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về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quy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chế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chuyên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môn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.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Nếu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có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xảy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ra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sai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sót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thầy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cô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hoàn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toàn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chịu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trách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nhiệm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và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sẽ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là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căn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cứ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để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xét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đua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hàng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năm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.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Các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năm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học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trước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đã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có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một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số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trường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hợp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sai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thiếu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ảnh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hưởng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đến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quyền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lợi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học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sinh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rất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nghiêm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>trọng</w:t>
      </w:r>
      <w:proofErr w:type="spellEnd"/>
      <w:r w:rsidRPr="00F675AE">
        <w:rPr>
          <w:rFonts w:asciiTheme="majorHAnsi" w:hAnsiTheme="majorHAnsi" w:cstheme="majorHAnsi"/>
          <w:sz w:val="24"/>
          <w:szCs w:val="26"/>
          <w:highlight w:val="yellow"/>
          <w:lang w:val="en-US"/>
        </w:rPr>
        <w:t xml:space="preserve">.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Rất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mong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thầy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cô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tập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trung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thực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hiện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công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việc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,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kiểm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tra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cẩn</w:t>
      </w:r>
      <w:proofErr w:type="spellEnd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 xml:space="preserve"> </w:t>
      </w:r>
      <w:proofErr w:type="spellStart"/>
      <w:r w:rsidRPr="00F675AE">
        <w:rPr>
          <w:rFonts w:asciiTheme="majorHAnsi" w:hAnsiTheme="majorHAnsi" w:cstheme="majorHAnsi"/>
          <w:szCs w:val="26"/>
          <w:highlight w:val="yellow"/>
          <w:lang w:val="en-US"/>
        </w:rPr>
        <w:t>thận</w:t>
      </w:r>
      <w:proofErr w:type="spellEnd"/>
    </w:p>
    <w:sectPr w:rsidR="00F675AE" w:rsidRPr="00F675AE" w:rsidSect="00FA5966">
      <w:pgSz w:w="11906" w:h="16838"/>
      <w:pgMar w:top="720" w:right="74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57A2B"/>
    <w:multiLevelType w:val="hybridMultilevel"/>
    <w:tmpl w:val="BD0CFA3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15F56"/>
    <w:multiLevelType w:val="hybridMultilevel"/>
    <w:tmpl w:val="BD0CFA3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39"/>
    <w:rsid w:val="002B47BD"/>
    <w:rsid w:val="004C02C9"/>
    <w:rsid w:val="0068763C"/>
    <w:rsid w:val="00871A10"/>
    <w:rsid w:val="009647EA"/>
    <w:rsid w:val="00AD0038"/>
    <w:rsid w:val="00BA0339"/>
    <w:rsid w:val="00C91930"/>
    <w:rsid w:val="00C91A86"/>
    <w:rsid w:val="00D07B27"/>
    <w:rsid w:val="00F07616"/>
    <w:rsid w:val="00F30135"/>
    <w:rsid w:val="00F675AE"/>
    <w:rsid w:val="00FA5966"/>
    <w:rsid w:val="00FC6E67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9CDB4"/>
  <w15:chartTrackingRefBased/>
  <w15:docId w15:val="{04315423-E8EA-4776-95BF-9ADFBFB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5</cp:revision>
  <dcterms:created xsi:type="dcterms:W3CDTF">2025-05-15T07:09:00Z</dcterms:created>
  <dcterms:modified xsi:type="dcterms:W3CDTF">2025-05-18T13:15:00Z</dcterms:modified>
</cp:coreProperties>
</file>