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16"/>
        <w:gridCol w:w="8046"/>
      </w:tblGrid>
      <w:tr w14:paraId="49E1F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516" w:type="dxa"/>
          </w:tcPr>
          <w:p w14:paraId="7E05CFD6">
            <w:pPr>
              <w:spacing w:before="0" w:after="0"/>
              <w:rPr>
                <w:rFonts w:hint="default"/>
                <w:color w:val="000000" w:themeColor="text1"/>
                <w:sz w:val="26"/>
                <w:szCs w:val="26"/>
                <w:lang w:val="en-US"/>
                <w14:textFill>
                  <w14:solidFill>
                    <w14:schemeClr w14:val="tx1"/>
                  </w14:solidFill>
                </w14:textFill>
              </w:rPr>
            </w:pPr>
            <w:r>
              <w:rPr>
                <w:b/>
                <w:bCs/>
                <w:color w:val="000000" w:themeColor="text1"/>
                <w:sz w:val="26"/>
                <w:szCs w:val="26"/>
                <w:lang w:val="vi-VN"/>
                <w14:textFill>
                  <w14:solidFill>
                    <w14:schemeClr w14:val="tx1"/>
                  </w14:solidFill>
                </w14:textFill>
              </w:rPr>
              <w:t>TR</w:t>
            </w:r>
            <w:r>
              <w:rPr>
                <w:b/>
                <w:bCs/>
                <w:color w:val="000000" w:themeColor="text1"/>
                <w:sz w:val="26"/>
                <w:szCs w:val="26"/>
                <w14:textFill>
                  <w14:solidFill>
                    <w14:schemeClr w14:val="tx1"/>
                  </w14:solidFill>
                </w14:textFill>
              </w:rPr>
              <w:t xml:space="preserve">ƯỜNG THPT </w:t>
            </w:r>
            <w:r>
              <w:rPr>
                <w:rFonts w:hint="default"/>
                <w:b/>
                <w:bCs/>
                <w:color w:val="000000" w:themeColor="text1"/>
                <w:sz w:val="26"/>
                <w:szCs w:val="26"/>
                <w:lang w:val="en-US"/>
                <w14:textFill>
                  <w14:solidFill>
                    <w14:schemeClr w14:val="tx1"/>
                  </w14:solidFill>
                </w14:textFill>
              </w:rPr>
              <w:t>CHU VĂN AN</w:t>
            </w:r>
          </w:p>
          <w:p w14:paraId="01610443">
            <w:pPr>
              <w:spacing w:before="0" w:after="0"/>
              <w:rPr>
                <w:rFonts w:hint="default"/>
                <w:color w:val="000000" w:themeColor="text1"/>
                <w:sz w:val="26"/>
                <w:szCs w:val="26"/>
                <w:u w:val="single"/>
                <w:lang w:val="en-US"/>
                <w14:textFill>
                  <w14:solidFill>
                    <w14:schemeClr w14:val="tx1"/>
                  </w14:solidFill>
                </w14:textFill>
              </w:rPr>
            </w:pPr>
            <w:r>
              <w:rPr>
                <w:b/>
                <w:bCs/>
                <w:color w:val="000000" w:themeColor="text1"/>
                <w:sz w:val="26"/>
                <w:szCs w:val="26"/>
                <w14:textFill>
                  <w14:solidFill>
                    <w14:schemeClr w14:val="tx1"/>
                  </w14:solidFill>
                </w14:textFill>
              </w:rPr>
              <w:t xml:space="preserve">                 </w:t>
            </w:r>
            <w:r>
              <w:rPr>
                <w:b/>
                <w:bCs/>
                <w:color w:val="000000" w:themeColor="text1"/>
                <w:sz w:val="26"/>
                <w:szCs w:val="26"/>
                <w:u w:val="single"/>
                <w:lang w:val="vi-VN"/>
                <w14:textFill>
                  <w14:solidFill>
                    <w14:schemeClr w14:val="tx1"/>
                  </w14:solidFill>
                </w14:textFill>
              </w:rPr>
              <w:t xml:space="preserve">TỔ: </w:t>
            </w:r>
            <w:r>
              <w:rPr>
                <w:rFonts w:hint="default"/>
                <w:b/>
                <w:bCs/>
                <w:color w:val="000000" w:themeColor="text1"/>
                <w:sz w:val="26"/>
                <w:szCs w:val="26"/>
                <w:u w:val="single"/>
                <w:lang w:val="en-US"/>
                <w14:textFill>
                  <w14:solidFill>
                    <w14:schemeClr w14:val="tx1"/>
                  </w14:solidFill>
                </w14:textFill>
              </w:rPr>
              <w:t>VĂN-SỬ-ĐỊA</w:t>
            </w:r>
          </w:p>
          <w:p w14:paraId="13D4186A">
            <w:pPr>
              <w:spacing w:before="0" w:after="0"/>
              <w:rPr>
                <w:color w:val="000000" w:themeColor="text1"/>
                <w:sz w:val="26"/>
                <w:szCs w:val="26"/>
                <w14:textFill>
                  <w14:solidFill>
                    <w14:schemeClr w14:val="tx1"/>
                  </w14:solidFill>
                </w14:textFill>
              </w:rPr>
            </w:pPr>
          </w:p>
          <w:p w14:paraId="7D486180">
            <w:pPr>
              <w:spacing w:before="0" w:after="0"/>
              <w:rPr>
                <w:b/>
                <w:bCs/>
                <w:color w:val="000000" w:themeColor="text1"/>
                <w:sz w:val="26"/>
                <w:szCs w:val="26"/>
                <w:lang w:val="vi-VN"/>
                <w14:textFill>
                  <w14:solidFill>
                    <w14:schemeClr w14:val="tx1"/>
                  </w14:solidFill>
                </w14:textFill>
              </w:rPr>
            </w:pPr>
          </w:p>
        </w:tc>
        <w:tc>
          <w:tcPr>
            <w:tcW w:w="8046" w:type="dxa"/>
          </w:tcPr>
          <w:p w14:paraId="6F678762">
            <w:pPr>
              <w:spacing w:before="0" w:after="0"/>
              <w:jc w:val="center"/>
              <w:rPr>
                <w:b/>
                <w:bCs/>
                <w:color w:val="000000" w:themeColor="text1"/>
                <w:sz w:val="26"/>
                <w:szCs w:val="26"/>
                <w:lang w:val="vi-VN"/>
                <w14:textFill>
                  <w14:solidFill>
                    <w14:schemeClr w14:val="tx1"/>
                  </w14:solidFill>
                </w14:textFill>
              </w:rPr>
            </w:pPr>
            <w:r>
              <w:rPr>
                <w:b/>
                <w:bCs/>
                <w:color w:val="000000" w:themeColor="text1"/>
                <w:sz w:val="26"/>
                <w:szCs w:val="26"/>
                <w:lang w:val="vi-VN"/>
                <w14:textFill>
                  <w14:solidFill>
                    <w14:schemeClr w14:val="tx1"/>
                  </w14:solidFill>
                </w14:textFill>
              </w:rPr>
              <w:t xml:space="preserve">               CỘNG HÒA XÃ HỘI CHỦ NGHĨA VIỆT NAM</w:t>
            </w:r>
          </w:p>
          <w:p w14:paraId="611FA852">
            <w:pPr>
              <w:spacing w:before="0" w:after="0"/>
              <w:jc w:val="center"/>
              <w:rPr>
                <w:b/>
                <w:bCs/>
                <w:color w:val="000000" w:themeColor="text1"/>
                <w:sz w:val="26"/>
                <w:szCs w:val="26"/>
                <w:lang w:val="vi-VN"/>
                <w14:textFill>
                  <w14:solidFill>
                    <w14:schemeClr w14:val="tx1"/>
                  </w14:solidFill>
                </w14:textFill>
              </w:rPr>
            </w:pPr>
            <w:r>
              <w:rPr>
                <w:color w:val="000000" w:themeColor="text1"/>
                <w:sz w:val="26"/>
                <w:szCs w:val="26"/>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2058670</wp:posOffset>
                      </wp:positionH>
                      <wp:positionV relativeFrom="paragraph">
                        <wp:posOffset>235585</wp:posOffset>
                      </wp:positionV>
                      <wp:extent cx="2124710"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62.1pt;margin-top:18.55pt;height:0pt;width:167.3pt;z-index:251659264;mso-width-relative:page;mso-height-relative:page;" filled="f" stroked="t" coordsize="21600,21600" o:gfxdata="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sy4vtYAAAAJAQAADwAAAAAAAAABACAAAAAiAAAA&#10;ZHJzL2Rvd25yZXYueG1sUEsBAhQAFAAAAAgAh07iQH2P0bPQAQAAtAMAAA4AAAAAAAAAAQAgAAAA&#10;JQEAAGRycy9lMm9Eb2MueG1sUEsFBgAAAAAGAAYAWQEAAGcFAAAAAA==&#10;">
                      <v:fill on="f" focussize="0,0"/>
                      <v:stroke weight="0.5pt" color="#000000 [3200]" miterlimit="8" joinstyle="miter"/>
                      <v:imagedata o:title=""/>
                      <o:lock v:ext="edit" aspectratio="f"/>
                    </v:line>
                  </w:pict>
                </mc:Fallback>
              </mc:AlternateContent>
            </w:r>
            <w:r>
              <w:rPr>
                <w:b/>
                <w:bCs/>
                <w:color w:val="000000" w:themeColor="text1"/>
                <w:sz w:val="26"/>
                <w:szCs w:val="26"/>
                <w:lang w:val="vi-VN"/>
                <w14:textFill>
                  <w14:solidFill>
                    <w14:schemeClr w14:val="tx1"/>
                  </w14:solidFill>
                </w14:textFill>
              </w:rPr>
              <w:t xml:space="preserve">                         Độc lập - Tự do - Hạnh phúc</w:t>
            </w:r>
          </w:p>
        </w:tc>
      </w:tr>
    </w:tbl>
    <w:p w14:paraId="3FA1AAA1">
      <w:pPr>
        <w:jc w:val="center"/>
        <w:rPr>
          <w:b/>
          <w:bCs/>
          <w:color w:val="000000" w:themeColor="text1"/>
          <w:sz w:val="32"/>
          <w:szCs w:val="30"/>
          <w14:textFill>
            <w14:solidFill>
              <w14:schemeClr w14:val="tx1"/>
            </w14:solidFill>
          </w14:textFill>
        </w:rPr>
      </w:pPr>
      <w:r>
        <w:rPr>
          <w:b/>
          <w:bCs/>
          <w:color w:val="000000" w:themeColor="text1"/>
          <w:sz w:val="32"/>
          <w:szCs w:val="30"/>
          <w14:textFill>
            <w14:solidFill>
              <w14:schemeClr w14:val="tx1"/>
            </w14:solidFill>
          </w14:textFill>
        </w:rPr>
        <w:t>KẾ</w:t>
      </w:r>
      <w:r>
        <w:rPr>
          <w:b/>
          <w:bCs/>
          <w:color w:val="000000" w:themeColor="text1"/>
          <w:sz w:val="32"/>
          <w:szCs w:val="30"/>
          <w:lang w:val="vi-VN"/>
          <w14:textFill>
            <w14:solidFill>
              <w14:schemeClr w14:val="tx1"/>
            </w14:solidFill>
          </w14:textFill>
        </w:rPr>
        <w:t xml:space="preserve"> HOẠCH DẠY HỌC - </w:t>
      </w:r>
      <w:r>
        <w:rPr>
          <w:b/>
          <w:color w:val="000000" w:themeColor="text1"/>
          <w:sz w:val="32"/>
          <w:szCs w:val="30"/>
          <w:lang w:val="vi-VN"/>
          <w14:textFill>
            <w14:solidFill>
              <w14:schemeClr w14:val="tx1"/>
            </w14:solidFill>
          </w14:textFill>
        </w:rPr>
        <w:t>MÔN LỊCH SỬ, LỚP 1</w:t>
      </w:r>
      <w:r>
        <w:rPr>
          <w:b/>
          <w:color w:val="000000" w:themeColor="text1"/>
          <w:sz w:val="32"/>
          <w:szCs w:val="30"/>
          <w14:textFill>
            <w14:solidFill>
              <w14:schemeClr w14:val="tx1"/>
            </w14:solidFill>
          </w14:textFill>
        </w:rPr>
        <w:t>1 GDTX</w:t>
      </w:r>
    </w:p>
    <w:p w14:paraId="691DBE26">
      <w:pPr>
        <w:jc w:val="center"/>
        <w:rPr>
          <w:b/>
          <w:color w:val="000000" w:themeColor="text1"/>
          <w:szCs w:val="28"/>
          <w:lang w:val="vi-VN"/>
          <w14:textFill>
            <w14:solidFill>
              <w14:schemeClr w14:val="tx1"/>
            </w14:solidFill>
          </w14:textFill>
        </w:rPr>
      </w:pPr>
      <w:r>
        <w:rPr>
          <w:b/>
          <w:color w:val="000000" w:themeColor="text1"/>
          <w:szCs w:val="28"/>
          <w:lang w:val="vi-VN"/>
          <w14:textFill>
            <w14:solidFill>
              <w14:schemeClr w14:val="tx1"/>
            </w14:solidFill>
          </w14:textFill>
        </w:rPr>
        <w:t>(Năm học: 202</w:t>
      </w:r>
      <w:r>
        <w:rPr>
          <w:rFonts w:hint="default"/>
          <w:b/>
          <w:color w:val="000000" w:themeColor="text1"/>
          <w:szCs w:val="28"/>
          <w:lang w:val="en-US"/>
          <w14:textFill>
            <w14:solidFill>
              <w14:schemeClr w14:val="tx1"/>
            </w14:solidFill>
          </w14:textFill>
        </w:rPr>
        <w:t>4</w:t>
      </w:r>
      <w:r>
        <w:rPr>
          <w:b/>
          <w:color w:val="000000" w:themeColor="text1"/>
          <w:szCs w:val="28"/>
          <w:lang w:val="vi-VN"/>
          <w14:textFill>
            <w14:solidFill>
              <w14:schemeClr w14:val="tx1"/>
            </w14:solidFill>
          </w14:textFill>
        </w:rPr>
        <w:t xml:space="preserve"> – 202</w:t>
      </w:r>
      <w:r>
        <w:rPr>
          <w:rFonts w:hint="default"/>
          <w:b/>
          <w:color w:val="000000" w:themeColor="text1"/>
          <w:szCs w:val="28"/>
          <w:lang w:val="en-US"/>
          <w14:textFill>
            <w14:solidFill>
              <w14:schemeClr w14:val="tx1"/>
            </w14:solidFill>
          </w14:textFill>
        </w:rPr>
        <w:t>5</w:t>
      </w:r>
      <w:r>
        <w:rPr>
          <w:b/>
          <w:color w:val="000000" w:themeColor="text1"/>
          <w:szCs w:val="28"/>
          <w:lang w:val="vi-VN"/>
          <w14:textFill>
            <w14:solidFill>
              <w14:schemeClr w14:val="tx1"/>
            </w14:solidFill>
          </w14:textFill>
        </w:rPr>
        <w:t>)</w:t>
      </w:r>
    </w:p>
    <w:p w14:paraId="673EE91C">
      <w:pPr>
        <w:ind w:firstLine="567"/>
        <w:jc w:val="both"/>
        <w:rPr>
          <w:b/>
          <w:bCs/>
          <w:color w:val="000000" w:themeColor="text1"/>
          <w:sz w:val="26"/>
          <w:szCs w:val="26"/>
          <w:lang w:val="vi-VN"/>
          <w14:textFill>
            <w14:solidFill>
              <w14:schemeClr w14:val="tx1"/>
            </w14:solidFill>
          </w14:textFill>
        </w:rPr>
      </w:pPr>
      <w:r>
        <w:rPr>
          <w:b/>
          <w:bCs/>
          <w:color w:val="000000" w:themeColor="text1"/>
          <w:sz w:val="26"/>
          <w:szCs w:val="26"/>
          <w:lang w:val="vi-VN"/>
          <w14:textFill>
            <w14:solidFill>
              <w14:schemeClr w14:val="tx1"/>
            </w14:solidFill>
          </w14:textFill>
        </w:rPr>
        <w:t>I. Đặc điểm tình hình</w:t>
      </w:r>
    </w:p>
    <w:p w14:paraId="5A640BEF">
      <w:pPr>
        <w:ind w:firstLine="567"/>
        <w:jc w:val="both"/>
        <w:rPr>
          <w:rFonts w:hint="default"/>
          <w:bCs/>
          <w:color w:val="000000" w:themeColor="text1"/>
          <w:sz w:val="26"/>
          <w:szCs w:val="26"/>
          <w:lang w:val="en-US"/>
          <w14:textFill>
            <w14:solidFill>
              <w14:schemeClr w14:val="tx1"/>
            </w14:solidFill>
          </w14:textFill>
        </w:rPr>
      </w:pPr>
      <w:r>
        <w:rPr>
          <w:b/>
          <w:bCs/>
          <w:color w:val="000000" w:themeColor="text1"/>
          <w:sz w:val="26"/>
          <w:szCs w:val="26"/>
          <w:highlight w:val="yellow"/>
          <w:lang w:val="vi-VN"/>
          <w14:textFill>
            <w14:solidFill>
              <w14:schemeClr w14:val="tx1"/>
            </w14:solidFill>
          </w14:textFill>
        </w:rPr>
        <w:t xml:space="preserve">1. Số lớp: </w:t>
      </w:r>
      <w:r>
        <w:rPr>
          <w:bCs/>
          <w:color w:val="000000" w:themeColor="text1"/>
          <w:sz w:val="26"/>
          <w:szCs w:val="26"/>
          <w:highlight w:val="yellow"/>
          <w14:textFill>
            <w14:solidFill>
              <w14:schemeClr w14:val="tx1"/>
            </w14:solidFill>
          </w14:textFill>
        </w:rPr>
        <w:t>0</w:t>
      </w:r>
      <w:r>
        <w:rPr>
          <w:rFonts w:hint="default"/>
          <w:bCs/>
          <w:color w:val="000000" w:themeColor="text1"/>
          <w:sz w:val="26"/>
          <w:szCs w:val="26"/>
          <w:highlight w:val="yellow"/>
          <w:lang w:val="en-US"/>
          <w14:textFill>
            <w14:solidFill>
              <w14:schemeClr w14:val="tx1"/>
            </w14:solidFill>
          </w14:textFill>
        </w:rPr>
        <w:t>1</w:t>
      </w:r>
      <w:r>
        <w:rPr>
          <w:bCs/>
          <w:color w:val="000000" w:themeColor="text1"/>
          <w:sz w:val="26"/>
          <w:szCs w:val="26"/>
          <w:highlight w:val="yellow"/>
          <w:lang w:val="vi-VN"/>
          <w14:textFill>
            <w14:solidFill>
              <w14:schemeClr w14:val="tx1"/>
            </w14:solidFill>
          </w14:textFill>
        </w:rPr>
        <w:t xml:space="preserve">: </w:t>
      </w:r>
      <w:r>
        <w:rPr>
          <w:b/>
          <w:bCs/>
          <w:color w:val="000000" w:themeColor="text1"/>
          <w:sz w:val="26"/>
          <w:szCs w:val="26"/>
          <w:highlight w:val="yellow"/>
          <w14:textFill>
            <w14:solidFill>
              <w14:schemeClr w14:val="tx1"/>
            </w14:solidFill>
          </w14:textFill>
        </w:rPr>
        <w:t>HS</w:t>
      </w:r>
      <w:r>
        <w:rPr>
          <w:b/>
          <w:bCs/>
          <w:color w:val="000000" w:themeColor="text1"/>
          <w:sz w:val="26"/>
          <w:szCs w:val="26"/>
          <w:highlight w:val="yellow"/>
          <w:lang w:val="vi-VN"/>
          <w14:textFill>
            <w14:solidFill>
              <w14:schemeClr w14:val="tx1"/>
            </w14:solidFill>
          </w14:textFill>
        </w:rPr>
        <w:t xml:space="preserve">: </w:t>
      </w:r>
      <w:r>
        <w:rPr>
          <w:bCs/>
          <w:color w:val="000000" w:themeColor="text1"/>
          <w:sz w:val="26"/>
          <w:szCs w:val="26"/>
          <w:highlight w:val="yellow"/>
          <w14:textFill>
            <w14:solidFill>
              <w14:schemeClr w14:val="tx1"/>
            </w14:solidFill>
          </w14:textFill>
        </w:rPr>
        <w:t xml:space="preserve">…, </w:t>
      </w:r>
      <w:r>
        <w:rPr>
          <w:b/>
          <w:color w:val="000000" w:themeColor="text1"/>
          <w:sz w:val="26"/>
          <w:szCs w:val="26"/>
          <w:highlight w:val="yellow"/>
          <w14:textFill>
            <w14:solidFill>
              <w14:schemeClr w14:val="tx1"/>
            </w14:solidFill>
          </w14:textFill>
        </w:rPr>
        <w:t>Số HS chọn chuyên đề lựa chọn (nếu có</w:t>
      </w:r>
      <w:r>
        <w:rPr>
          <w:bCs/>
          <w:color w:val="000000" w:themeColor="text1"/>
          <w:sz w:val="26"/>
          <w:szCs w:val="26"/>
          <w:highlight w:val="yellow"/>
          <w14:textFill>
            <w14:solidFill>
              <w14:schemeClr w14:val="tx1"/>
            </w14:solidFill>
          </w14:textFill>
        </w:rPr>
        <w:t>):</w:t>
      </w:r>
      <w:r>
        <w:rPr>
          <w:rFonts w:hint="default"/>
          <w:bCs/>
          <w:color w:val="000000" w:themeColor="text1"/>
          <w:sz w:val="26"/>
          <w:szCs w:val="26"/>
          <w:highlight w:val="yellow"/>
          <w:lang w:val="en-US"/>
          <w14:textFill>
            <w14:solidFill>
              <w14:schemeClr w14:val="tx1"/>
            </w14:solidFill>
          </w14:textFill>
        </w:rPr>
        <w:t>01</w:t>
      </w:r>
    </w:p>
    <w:p w14:paraId="6F609FFF">
      <w:pPr>
        <w:ind w:firstLine="567"/>
        <w:jc w:val="both"/>
        <w:rPr>
          <w:rFonts w:hint="default"/>
          <w:bCs/>
          <w:color w:val="000000" w:themeColor="text1"/>
          <w:sz w:val="26"/>
          <w:szCs w:val="26"/>
          <w:lang w:val="en-US"/>
          <w14:textFill>
            <w14:solidFill>
              <w14:schemeClr w14:val="tx1"/>
            </w14:solidFill>
          </w14:textFill>
        </w:rPr>
      </w:pPr>
      <w:r>
        <w:rPr>
          <w:b/>
          <w:color w:val="000000" w:themeColor="text1"/>
          <w:sz w:val="26"/>
          <w:szCs w:val="26"/>
          <w14:textFill>
            <w14:solidFill>
              <w14:schemeClr w14:val="tx1"/>
            </w14:solidFill>
          </w14:textFill>
        </w:rPr>
        <w:t>2. Tình hình đội ngũ</w:t>
      </w:r>
      <w:r>
        <w:rPr>
          <w:bCs/>
          <w:color w:val="000000" w:themeColor="text1"/>
          <w:sz w:val="26"/>
          <w:szCs w:val="26"/>
          <w14:textFill>
            <w14:solidFill>
              <w14:schemeClr w14:val="tx1"/>
            </w14:solidFill>
          </w14:textFill>
        </w:rPr>
        <w:t xml:space="preserve">: </w:t>
      </w:r>
      <w:r>
        <w:rPr>
          <w:b/>
          <w:color w:val="000000" w:themeColor="text1"/>
          <w:sz w:val="26"/>
          <w:szCs w:val="26"/>
          <w14:textFill>
            <w14:solidFill>
              <w14:schemeClr w14:val="tx1"/>
            </w14:solidFill>
          </w14:textFill>
        </w:rPr>
        <w:t xml:space="preserve">Số GV </w:t>
      </w:r>
      <w:r>
        <w:rPr>
          <w:color w:val="000000" w:themeColor="text1"/>
          <w:sz w:val="26"/>
          <w:szCs w:val="26"/>
          <w14:textFill>
            <w14:solidFill>
              <w14:schemeClr w14:val="tx1"/>
            </w14:solidFill>
          </w14:textFill>
        </w:rPr>
        <w:t>0</w:t>
      </w:r>
      <w:r>
        <w:rPr>
          <w:rFonts w:hint="default"/>
          <w:color w:val="000000" w:themeColor="text1"/>
          <w:sz w:val="26"/>
          <w:szCs w:val="26"/>
          <w:lang w:val="en-US"/>
          <w14:textFill>
            <w14:solidFill>
              <w14:schemeClr w14:val="tx1"/>
            </w14:solidFill>
          </w14:textFill>
        </w:rPr>
        <w:t>2</w:t>
      </w:r>
      <w:r>
        <w:rPr>
          <w:bCs/>
          <w:color w:val="000000" w:themeColor="text1"/>
          <w:sz w:val="26"/>
          <w:szCs w:val="26"/>
          <w14:textFill>
            <w14:solidFill>
              <w14:schemeClr w14:val="tx1"/>
            </w14:solidFill>
          </w14:textFill>
        </w:rPr>
        <w:t xml:space="preserve"> </w:t>
      </w:r>
      <w:r>
        <w:rPr>
          <w:b/>
          <w:color w:val="000000" w:themeColor="text1"/>
          <w:sz w:val="26"/>
          <w:szCs w:val="26"/>
          <w14:textFill>
            <w14:solidFill>
              <w14:schemeClr w14:val="tx1"/>
            </w14:solidFill>
          </w14:textFill>
        </w:rPr>
        <w:t>Trình độ đào tạo</w:t>
      </w:r>
      <w:r>
        <w:rPr>
          <w:bCs/>
          <w:color w:val="000000" w:themeColor="text1"/>
          <w:sz w:val="26"/>
          <w:szCs w:val="26"/>
          <w14:textFill>
            <w14:solidFill>
              <w14:schemeClr w14:val="tx1"/>
            </w14:solidFill>
          </w14:textFill>
        </w:rPr>
        <w:t>: Đại học: 0</w:t>
      </w:r>
      <w:r>
        <w:rPr>
          <w:rFonts w:hint="default"/>
          <w:bCs/>
          <w:color w:val="000000" w:themeColor="text1"/>
          <w:sz w:val="26"/>
          <w:szCs w:val="26"/>
          <w:lang w:val="en-US"/>
          <w14:textFill>
            <w14:solidFill>
              <w14:schemeClr w14:val="tx1"/>
            </w14:solidFill>
          </w14:textFill>
        </w:rPr>
        <w:t>2</w:t>
      </w:r>
      <w:r>
        <w:rPr>
          <w:bCs/>
          <w:color w:val="000000" w:themeColor="text1"/>
          <w:sz w:val="26"/>
          <w:szCs w:val="26"/>
          <w14:textFill>
            <w14:solidFill>
              <w14:schemeClr w14:val="tx1"/>
            </w14:solidFill>
          </w14:textFill>
        </w:rPr>
        <w:t>; Trên đại học: 0</w:t>
      </w:r>
      <w:r>
        <w:rPr>
          <w:rFonts w:hint="default"/>
          <w:bCs/>
          <w:color w:val="000000" w:themeColor="text1"/>
          <w:sz w:val="26"/>
          <w:szCs w:val="26"/>
          <w:lang w:val="en-US"/>
          <w14:textFill>
            <w14:solidFill>
              <w14:schemeClr w14:val="tx1"/>
            </w14:solidFill>
          </w14:textFill>
        </w:rPr>
        <w:t>0</w:t>
      </w:r>
    </w:p>
    <w:p w14:paraId="70C0BF31">
      <w:pPr>
        <w:ind w:firstLine="567"/>
        <w:jc w:val="both"/>
        <w:rPr>
          <w:bCs/>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Mức dạt chuẩn nghề nghiệp:</w:t>
      </w:r>
      <w:r>
        <w:rPr>
          <w:bCs/>
          <w:color w:val="000000" w:themeColor="text1"/>
          <w:sz w:val="26"/>
          <w:szCs w:val="26"/>
          <w14:textFill>
            <w14:solidFill>
              <w14:schemeClr w14:val="tx1"/>
            </w14:solidFill>
          </w14:textFill>
        </w:rPr>
        <w:t xml:space="preserve"> Tốt: 0</w:t>
      </w:r>
      <w:r>
        <w:rPr>
          <w:rFonts w:hint="default"/>
          <w:bCs/>
          <w:color w:val="000000" w:themeColor="text1"/>
          <w:sz w:val="26"/>
          <w:szCs w:val="26"/>
          <w:lang w:val="en-US"/>
          <w14:textFill>
            <w14:solidFill>
              <w14:schemeClr w14:val="tx1"/>
            </w14:solidFill>
          </w14:textFill>
        </w:rPr>
        <w:t>1</w:t>
      </w:r>
      <w:r>
        <w:rPr>
          <w:bCs/>
          <w:color w:val="000000" w:themeColor="text1"/>
          <w:sz w:val="26"/>
          <w:szCs w:val="26"/>
          <w14:textFill>
            <w14:solidFill>
              <w14:schemeClr w14:val="tx1"/>
            </w14:solidFill>
          </w14:textFill>
        </w:rPr>
        <w:t>; Khá: 0</w:t>
      </w:r>
      <w:r>
        <w:rPr>
          <w:rFonts w:hint="default"/>
          <w:bCs/>
          <w:color w:val="000000" w:themeColor="text1"/>
          <w:sz w:val="26"/>
          <w:szCs w:val="26"/>
          <w:lang w:val="en-US"/>
          <w14:textFill>
            <w14:solidFill>
              <w14:schemeClr w14:val="tx1"/>
            </w14:solidFill>
          </w14:textFill>
        </w:rPr>
        <w:t>1</w:t>
      </w:r>
      <w:r>
        <w:rPr>
          <w:bCs/>
          <w:color w:val="000000" w:themeColor="text1"/>
          <w:sz w:val="26"/>
          <w:szCs w:val="26"/>
          <w14:textFill>
            <w14:solidFill>
              <w14:schemeClr w14:val="tx1"/>
            </w14:solidFill>
          </w14:textFill>
        </w:rPr>
        <w:t>; Đạt: 00; Chưa đạt: 00</w:t>
      </w:r>
    </w:p>
    <w:p w14:paraId="02E0A69C">
      <w:pPr>
        <w:ind w:firstLine="567"/>
        <w:jc w:val="both"/>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3. Thiết bị dạy học</w:t>
      </w:r>
    </w:p>
    <w:tbl>
      <w:tblPr>
        <w:tblStyle w:val="12"/>
        <w:tblW w:w="1501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1"/>
        <w:gridCol w:w="8787"/>
        <w:gridCol w:w="1134"/>
        <w:gridCol w:w="3119"/>
        <w:gridCol w:w="1126"/>
        <w:gridCol w:w="8"/>
      </w:tblGrid>
      <w:tr w14:paraId="2CAFF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tblHeader/>
        </w:trPr>
        <w:tc>
          <w:tcPr>
            <w:tcW w:w="841" w:type="dxa"/>
            <w:tcBorders>
              <w:top w:val="single" w:color="000000" w:sz="4" w:space="0"/>
              <w:left w:val="single" w:color="000000" w:sz="4" w:space="0"/>
              <w:bottom w:val="single" w:color="000000" w:sz="4" w:space="0"/>
              <w:right w:val="single" w:color="000000" w:sz="4" w:space="0"/>
            </w:tcBorders>
            <w:vAlign w:val="center"/>
          </w:tcPr>
          <w:p w14:paraId="7B5B6D58">
            <w:pPr>
              <w:widowControl w:val="0"/>
              <w:pBdr>
                <w:top w:val="none" w:color="auto" w:sz="0" w:space="0"/>
                <w:left w:val="none" w:color="auto" w:sz="0" w:space="0"/>
                <w:bottom w:val="none" w:color="auto" w:sz="0" w:space="0"/>
                <w:right w:val="none" w:color="auto" w:sz="0" w:space="0"/>
                <w:between w:val="none" w:color="auto" w:sz="0" w:space="0"/>
              </w:pBdr>
              <w:spacing w:after="0"/>
              <w:ind w:left="55"/>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STT</w:t>
            </w:r>
          </w:p>
        </w:tc>
        <w:tc>
          <w:tcPr>
            <w:tcW w:w="8787" w:type="dxa"/>
            <w:tcBorders>
              <w:top w:val="single" w:color="000000" w:sz="4" w:space="0"/>
              <w:left w:val="single" w:color="000000" w:sz="4" w:space="0"/>
              <w:bottom w:val="single" w:color="000000" w:sz="4" w:space="0"/>
              <w:right w:val="single" w:color="000000" w:sz="4" w:space="0"/>
            </w:tcBorders>
            <w:vAlign w:val="center"/>
          </w:tcPr>
          <w:p w14:paraId="2B5D4461">
            <w:pPr>
              <w:widowControl w:val="0"/>
              <w:pBdr>
                <w:top w:val="none" w:color="auto" w:sz="0" w:space="0"/>
                <w:left w:val="none" w:color="auto" w:sz="0" w:space="0"/>
                <w:bottom w:val="none" w:color="auto" w:sz="0" w:space="0"/>
                <w:right w:val="none" w:color="auto" w:sz="0" w:space="0"/>
                <w:between w:val="none" w:color="auto" w:sz="0" w:space="0"/>
              </w:pBdr>
              <w:spacing w:after="0"/>
              <w:ind w:left="54" w:firstLine="177"/>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Thiết bị dạy học</w:t>
            </w:r>
          </w:p>
        </w:tc>
        <w:tc>
          <w:tcPr>
            <w:tcW w:w="1134" w:type="dxa"/>
            <w:tcBorders>
              <w:top w:val="single" w:color="000000" w:sz="4" w:space="0"/>
              <w:left w:val="single" w:color="000000" w:sz="4" w:space="0"/>
              <w:bottom w:val="single" w:color="000000" w:sz="4" w:space="0"/>
              <w:right w:val="single" w:color="000000" w:sz="4" w:space="0"/>
            </w:tcBorders>
            <w:vAlign w:val="center"/>
          </w:tcPr>
          <w:p w14:paraId="60E3E747">
            <w:pPr>
              <w:widowControl w:val="0"/>
              <w:pBdr>
                <w:top w:val="none" w:color="auto" w:sz="0" w:space="0"/>
                <w:left w:val="none" w:color="auto" w:sz="0" w:space="0"/>
                <w:bottom w:val="none" w:color="auto" w:sz="0" w:space="0"/>
                <w:right w:val="none" w:color="auto" w:sz="0" w:space="0"/>
                <w:between w:val="none" w:color="auto" w:sz="0" w:space="0"/>
              </w:pBdr>
              <w:spacing w:after="0"/>
              <w:ind w:left="54"/>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Số lượng</w:t>
            </w:r>
          </w:p>
        </w:tc>
        <w:tc>
          <w:tcPr>
            <w:tcW w:w="3119" w:type="dxa"/>
            <w:tcBorders>
              <w:top w:val="single" w:color="000000" w:sz="4" w:space="0"/>
              <w:left w:val="single" w:color="000000" w:sz="4" w:space="0"/>
              <w:bottom w:val="single" w:color="000000" w:sz="4" w:space="0"/>
              <w:right w:val="single" w:color="000000" w:sz="4" w:space="0"/>
            </w:tcBorders>
            <w:vAlign w:val="center"/>
          </w:tcPr>
          <w:p w14:paraId="3CFC28E2">
            <w:pPr>
              <w:widowControl w:val="0"/>
              <w:pBdr>
                <w:top w:val="none" w:color="auto" w:sz="0" w:space="0"/>
                <w:left w:val="none" w:color="auto" w:sz="0" w:space="0"/>
                <w:bottom w:val="none" w:color="auto" w:sz="0" w:space="0"/>
                <w:right w:val="none" w:color="auto" w:sz="0" w:space="0"/>
                <w:between w:val="none" w:color="auto" w:sz="0" w:space="0"/>
              </w:pBdr>
              <w:spacing w:after="0"/>
              <w:ind w:left="54"/>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Các bài học/thực hành</w:t>
            </w: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142F4DC8">
            <w:pPr>
              <w:widowControl w:val="0"/>
              <w:pBdr>
                <w:top w:val="none" w:color="auto" w:sz="0" w:space="0"/>
                <w:left w:val="none" w:color="auto" w:sz="0" w:space="0"/>
                <w:bottom w:val="none" w:color="auto" w:sz="0" w:space="0"/>
                <w:right w:val="none" w:color="auto" w:sz="0" w:space="0"/>
                <w:between w:val="none" w:color="auto" w:sz="0" w:space="0"/>
              </w:pBdr>
              <w:spacing w:after="0"/>
              <w:ind w:left="54"/>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Ghi chú</w:t>
            </w:r>
          </w:p>
        </w:tc>
      </w:tr>
      <w:tr w14:paraId="1B57A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25B168D5">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vAlign w:val="center"/>
          </w:tcPr>
          <w:p w14:paraId="1388BD75">
            <w:pPr>
              <w:widowControl w:val="0"/>
              <w:pBdr>
                <w:top w:val="none" w:color="auto" w:sz="0" w:space="0"/>
                <w:left w:val="none" w:color="auto" w:sz="0" w:space="0"/>
                <w:bottom w:val="none" w:color="auto" w:sz="0" w:space="0"/>
                <w:right w:val="none" w:color="auto" w:sz="0" w:space="0"/>
                <w:between w:val="none" w:color="auto" w:sz="0" w:space="0"/>
              </w:pBdr>
              <w:spacing w:after="0"/>
              <w:rPr>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Lược đồ thế giới thế kỷ XVI - thế kỷ XVIII</w:t>
            </w:r>
          </w:p>
        </w:tc>
        <w:tc>
          <w:tcPr>
            <w:tcW w:w="1134" w:type="dxa"/>
            <w:tcBorders>
              <w:top w:val="single" w:color="000000" w:sz="4" w:space="0"/>
              <w:left w:val="single" w:color="000000" w:sz="4" w:space="0"/>
              <w:bottom w:val="single" w:color="000000" w:sz="6" w:space="0"/>
              <w:right w:val="single" w:color="000000" w:sz="4" w:space="0"/>
            </w:tcBorders>
            <w:vAlign w:val="center"/>
          </w:tcPr>
          <w:p w14:paraId="7912E3D2">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cái</w:t>
            </w:r>
          </w:p>
        </w:tc>
        <w:tc>
          <w:tcPr>
            <w:tcW w:w="3119" w:type="dxa"/>
            <w:vMerge w:val="restart"/>
            <w:tcBorders>
              <w:top w:val="single" w:color="000000" w:sz="4" w:space="0"/>
              <w:left w:val="single" w:color="000000" w:sz="4" w:space="0"/>
              <w:right w:val="single" w:color="000000" w:sz="4" w:space="0"/>
            </w:tcBorders>
            <w:vAlign w:val="center"/>
          </w:tcPr>
          <w:p w14:paraId="73EE306D">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Chương I. </w:t>
            </w:r>
            <w:r>
              <w:rPr>
                <w:rFonts w:eastAsia="Times New Roman"/>
                <w:bCs/>
                <w:color w:val="000000" w:themeColor="text1"/>
                <w:sz w:val="26"/>
                <w:szCs w:val="26"/>
                <w14:textFill>
                  <w14:solidFill>
                    <w14:schemeClr w14:val="tx1"/>
                  </w14:solidFill>
                </w14:textFill>
              </w:rPr>
              <w:t>Cách mạng tư sản và sự phát triển của chủ nghĩa tư bản</w:t>
            </w:r>
          </w:p>
        </w:tc>
        <w:tc>
          <w:tcPr>
            <w:tcW w:w="1126" w:type="dxa"/>
            <w:vMerge w:val="restart"/>
            <w:tcBorders>
              <w:top w:val="single" w:color="000000" w:sz="4" w:space="0"/>
              <w:left w:val="single" w:color="000000" w:sz="4" w:space="0"/>
              <w:right w:val="single" w:color="000000" w:sz="4" w:space="0"/>
            </w:tcBorders>
            <w:vAlign w:val="center"/>
          </w:tcPr>
          <w:p w14:paraId="5F228D3E">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Đang đề xuất mua</w:t>
            </w:r>
          </w:p>
        </w:tc>
      </w:tr>
      <w:tr w14:paraId="052E2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29930A60">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vAlign w:val="center"/>
          </w:tcPr>
          <w:p w14:paraId="6597C245">
            <w:pPr>
              <w:widowControl w:val="0"/>
              <w:pBdr>
                <w:top w:val="none" w:color="auto" w:sz="0" w:space="0"/>
                <w:left w:val="none" w:color="auto" w:sz="0" w:space="0"/>
                <w:bottom w:val="none" w:color="auto" w:sz="0" w:space="0"/>
                <w:right w:val="none" w:color="auto" w:sz="0" w:space="0"/>
                <w:between w:val="none" w:color="auto" w:sz="0" w:space="0"/>
              </w:pBdr>
              <w:spacing w:after="0"/>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Lược đồ các quốc gia đã xác lập được chế độ tư bản chủ nghĩa đến năm 1871.</w:t>
            </w:r>
          </w:p>
        </w:tc>
        <w:tc>
          <w:tcPr>
            <w:tcW w:w="1134" w:type="dxa"/>
            <w:tcBorders>
              <w:top w:val="single" w:color="000000" w:sz="4" w:space="0"/>
              <w:left w:val="single" w:color="000000" w:sz="4" w:space="0"/>
              <w:bottom w:val="single" w:color="000000" w:sz="6" w:space="0"/>
              <w:right w:val="single" w:color="000000" w:sz="4" w:space="0"/>
            </w:tcBorders>
            <w:vAlign w:val="center"/>
          </w:tcPr>
          <w:p w14:paraId="36767636">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cái</w:t>
            </w:r>
          </w:p>
        </w:tc>
        <w:tc>
          <w:tcPr>
            <w:tcW w:w="3119" w:type="dxa"/>
            <w:vMerge w:val="continue"/>
            <w:tcBorders>
              <w:left w:val="single" w:color="000000" w:sz="4" w:space="0"/>
              <w:right w:val="single" w:color="000000" w:sz="4" w:space="0"/>
            </w:tcBorders>
            <w:vAlign w:val="center"/>
          </w:tcPr>
          <w:p w14:paraId="42B28A48">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c>
          <w:tcPr>
            <w:tcW w:w="1126" w:type="dxa"/>
            <w:vMerge w:val="continue"/>
            <w:tcBorders>
              <w:left w:val="single" w:color="000000" w:sz="4" w:space="0"/>
              <w:right w:val="single" w:color="000000" w:sz="4" w:space="0"/>
            </w:tcBorders>
            <w:vAlign w:val="center"/>
          </w:tcPr>
          <w:p w14:paraId="2D0F382E">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0AFF9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387FA41F">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vAlign w:val="center"/>
          </w:tcPr>
          <w:p w14:paraId="7E52BC94">
            <w:pPr>
              <w:widowControl w:val="0"/>
              <w:pBdr>
                <w:top w:val="none" w:color="auto" w:sz="0" w:space="0"/>
                <w:left w:val="none" w:color="auto" w:sz="0" w:space="0"/>
                <w:bottom w:val="none" w:color="auto" w:sz="0" w:space="0"/>
                <w:right w:val="none" w:color="auto" w:sz="0" w:space="0"/>
                <w:between w:val="none" w:color="auto" w:sz="0" w:space="0"/>
              </w:pBdr>
              <w:spacing w:after="0"/>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Lược đồ hệ thống thuộc địa của đế quốc Anh, Pháp đầu thế kỉ XX.</w:t>
            </w:r>
          </w:p>
        </w:tc>
        <w:tc>
          <w:tcPr>
            <w:tcW w:w="1134" w:type="dxa"/>
            <w:tcBorders>
              <w:top w:val="single" w:color="000000" w:sz="4" w:space="0"/>
              <w:left w:val="single" w:color="000000" w:sz="4" w:space="0"/>
              <w:bottom w:val="single" w:color="000000" w:sz="6" w:space="0"/>
              <w:right w:val="single" w:color="000000" w:sz="4" w:space="0"/>
            </w:tcBorders>
            <w:vAlign w:val="center"/>
          </w:tcPr>
          <w:p w14:paraId="50BE7D92">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cái</w:t>
            </w:r>
          </w:p>
        </w:tc>
        <w:tc>
          <w:tcPr>
            <w:tcW w:w="3119" w:type="dxa"/>
            <w:vMerge w:val="continue"/>
            <w:tcBorders>
              <w:left w:val="single" w:color="000000" w:sz="4" w:space="0"/>
              <w:bottom w:val="single" w:color="000000" w:sz="6" w:space="0"/>
              <w:right w:val="single" w:color="000000" w:sz="4" w:space="0"/>
            </w:tcBorders>
            <w:vAlign w:val="center"/>
          </w:tcPr>
          <w:p w14:paraId="77EC6468">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c>
          <w:tcPr>
            <w:tcW w:w="1126" w:type="dxa"/>
            <w:vMerge w:val="continue"/>
            <w:tcBorders>
              <w:left w:val="single" w:color="000000" w:sz="4" w:space="0"/>
              <w:bottom w:val="single" w:color="000000" w:sz="6" w:space="0"/>
              <w:right w:val="single" w:color="000000" w:sz="4" w:space="0"/>
            </w:tcBorders>
            <w:vAlign w:val="center"/>
          </w:tcPr>
          <w:p w14:paraId="0077CE8E">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160B8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2CBC6F13">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vAlign w:val="center"/>
          </w:tcPr>
          <w:p w14:paraId="2A993E5D">
            <w:pPr>
              <w:widowControl w:val="0"/>
              <w:pBdr>
                <w:top w:val="none" w:color="auto" w:sz="0" w:space="0"/>
                <w:left w:val="none" w:color="auto" w:sz="0" w:space="0"/>
                <w:bottom w:val="none" w:color="auto" w:sz="0" w:space="0"/>
                <w:right w:val="none" w:color="auto" w:sz="0" w:space="0"/>
                <w:between w:val="none" w:color="auto" w:sz="0" w:space="0"/>
              </w:pBdr>
              <w:spacing w:after="0"/>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Lược đồ các nước dân chủ nhân dân ở Đông Âu ra đời trong và sau Chiến tranh thế giới thứ hai.</w:t>
            </w:r>
          </w:p>
        </w:tc>
        <w:tc>
          <w:tcPr>
            <w:tcW w:w="1134" w:type="dxa"/>
            <w:tcBorders>
              <w:top w:val="single" w:color="000000" w:sz="4" w:space="0"/>
              <w:left w:val="single" w:color="000000" w:sz="4" w:space="0"/>
              <w:bottom w:val="single" w:color="000000" w:sz="6" w:space="0"/>
              <w:right w:val="single" w:color="000000" w:sz="4" w:space="0"/>
            </w:tcBorders>
            <w:vAlign w:val="center"/>
          </w:tcPr>
          <w:p w14:paraId="6A18EE5C">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cái</w:t>
            </w:r>
          </w:p>
        </w:tc>
        <w:tc>
          <w:tcPr>
            <w:tcW w:w="3119" w:type="dxa"/>
            <w:tcBorders>
              <w:left w:val="single" w:color="000000" w:sz="4" w:space="0"/>
              <w:bottom w:val="single" w:color="000000" w:sz="6" w:space="0"/>
              <w:right w:val="single" w:color="000000" w:sz="4" w:space="0"/>
            </w:tcBorders>
            <w:vAlign w:val="center"/>
          </w:tcPr>
          <w:p w14:paraId="22A5B574">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Chương II. Chủ nghĩa xã hội từ năm 1917 đến nay</w:t>
            </w:r>
          </w:p>
        </w:tc>
        <w:tc>
          <w:tcPr>
            <w:tcW w:w="1126" w:type="dxa"/>
            <w:tcBorders>
              <w:top w:val="single" w:color="000000" w:sz="4" w:space="0"/>
              <w:left w:val="single" w:color="000000" w:sz="4" w:space="0"/>
              <w:bottom w:val="single" w:color="000000" w:sz="6" w:space="0"/>
              <w:right w:val="single" w:color="000000" w:sz="4" w:space="0"/>
            </w:tcBorders>
            <w:vAlign w:val="center"/>
          </w:tcPr>
          <w:p w14:paraId="7AC51CEB">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Đang đề xuất mua</w:t>
            </w:r>
          </w:p>
        </w:tc>
      </w:tr>
      <w:tr w14:paraId="58545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39C4979B">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vAlign w:val="center"/>
          </w:tcPr>
          <w:p w14:paraId="55D7BEA2">
            <w:pPr>
              <w:widowControl w:val="0"/>
              <w:tabs>
                <w:tab w:val="left" w:pos="243"/>
              </w:tabs>
              <w:spacing w:before="20" w:after="20" w:line="324" w:lineRule="exact"/>
              <w:ind w:left="-57" w:right="-57"/>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xml:space="preserve"> Lược đồ Đông Nam Á cuối thế kỷ XIX đầu thế kỷ XX.</w:t>
            </w:r>
          </w:p>
        </w:tc>
        <w:tc>
          <w:tcPr>
            <w:tcW w:w="1134" w:type="dxa"/>
            <w:tcBorders>
              <w:top w:val="single" w:color="000000" w:sz="4" w:space="0"/>
              <w:left w:val="single" w:color="000000" w:sz="4" w:space="0"/>
              <w:bottom w:val="single" w:color="000000" w:sz="6" w:space="0"/>
              <w:right w:val="single" w:color="000000" w:sz="4" w:space="0"/>
            </w:tcBorders>
            <w:vAlign w:val="center"/>
          </w:tcPr>
          <w:p w14:paraId="02D5F629">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cái</w:t>
            </w:r>
          </w:p>
        </w:tc>
        <w:tc>
          <w:tcPr>
            <w:tcW w:w="3119" w:type="dxa"/>
            <w:vMerge w:val="restart"/>
            <w:tcBorders>
              <w:top w:val="single" w:color="000000" w:sz="4" w:space="0"/>
              <w:left w:val="single" w:color="000000" w:sz="4" w:space="0"/>
              <w:right w:val="single" w:color="000000" w:sz="4" w:space="0"/>
            </w:tcBorders>
            <w:vAlign w:val="center"/>
          </w:tcPr>
          <w:p w14:paraId="37768496">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Chương III. </w:t>
            </w:r>
            <w:r>
              <w:rPr>
                <w:rFonts w:eastAsia="Times New Roman"/>
                <w:color w:val="000000" w:themeColor="text1"/>
                <w:sz w:val="26"/>
                <w:szCs w:val="26"/>
                <w14:textFill>
                  <w14:solidFill>
                    <w14:schemeClr w14:val="tx1"/>
                  </w14:solidFill>
                </w14:textFill>
              </w:rPr>
              <w:t>Quá trình giành độc lập dân tộc của các quốc gia Đông Nam Á</w:t>
            </w:r>
          </w:p>
        </w:tc>
        <w:tc>
          <w:tcPr>
            <w:tcW w:w="1126" w:type="dxa"/>
            <w:tcBorders>
              <w:top w:val="single" w:color="000000" w:sz="4" w:space="0"/>
              <w:left w:val="single" w:color="000000" w:sz="4" w:space="0"/>
              <w:bottom w:val="single" w:color="000000" w:sz="6" w:space="0"/>
              <w:right w:val="single" w:color="000000" w:sz="4" w:space="0"/>
            </w:tcBorders>
            <w:vAlign w:val="center"/>
          </w:tcPr>
          <w:p w14:paraId="7700C5A8">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5FF14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73115603">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vAlign w:val="center"/>
          </w:tcPr>
          <w:p w14:paraId="79BBE635">
            <w:pPr>
              <w:widowControl w:val="0"/>
              <w:tabs>
                <w:tab w:val="left" w:pos="243"/>
              </w:tabs>
              <w:spacing w:before="20" w:after="20" w:line="324" w:lineRule="exact"/>
              <w:ind w:left="-57" w:right="-57"/>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xml:space="preserve"> Lược đồ phong trào kháng chiến chống Pháp ở Nam Kỳ.</w:t>
            </w:r>
          </w:p>
        </w:tc>
        <w:tc>
          <w:tcPr>
            <w:tcW w:w="1134" w:type="dxa"/>
            <w:tcBorders>
              <w:top w:val="single" w:color="000000" w:sz="4" w:space="0"/>
              <w:left w:val="single" w:color="000000" w:sz="4" w:space="0"/>
              <w:bottom w:val="single" w:color="000000" w:sz="6" w:space="0"/>
              <w:right w:val="single" w:color="000000" w:sz="4" w:space="0"/>
            </w:tcBorders>
            <w:vAlign w:val="center"/>
          </w:tcPr>
          <w:p w14:paraId="0EFF0EFF">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cái</w:t>
            </w:r>
          </w:p>
        </w:tc>
        <w:tc>
          <w:tcPr>
            <w:tcW w:w="3119" w:type="dxa"/>
            <w:vMerge w:val="continue"/>
            <w:tcBorders>
              <w:left w:val="single" w:color="000000" w:sz="4" w:space="0"/>
              <w:right w:val="single" w:color="000000" w:sz="4" w:space="0"/>
            </w:tcBorders>
            <w:vAlign w:val="center"/>
          </w:tcPr>
          <w:p w14:paraId="4F67A2B1">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c>
          <w:tcPr>
            <w:tcW w:w="1126" w:type="dxa"/>
            <w:tcBorders>
              <w:top w:val="single" w:color="000000" w:sz="4" w:space="0"/>
              <w:left w:val="single" w:color="000000" w:sz="4" w:space="0"/>
              <w:bottom w:val="single" w:color="000000" w:sz="6" w:space="0"/>
              <w:right w:val="single" w:color="000000" w:sz="4" w:space="0"/>
            </w:tcBorders>
            <w:vAlign w:val="center"/>
          </w:tcPr>
          <w:p w14:paraId="58CD3A30">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7ADFD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6ECE7A65">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vAlign w:val="center"/>
          </w:tcPr>
          <w:p w14:paraId="6B4B6D3A">
            <w:pPr>
              <w:widowControl w:val="0"/>
              <w:tabs>
                <w:tab w:val="left" w:pos="243"/>
              </w:tabs>
              <w:spacing w:before="20" w:after="20" w:line="324" w:lineRule="exact"/>
              <w:ind w:left="-57" w:right="-57"/>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xml:space="preserve"> Lược đồ các nước Đông Nam Á sau Chiến tranh thế giới thứ hai.</w:t>
            </w:r>
          </w:p>
        </w:tc>
        <w:tc>
          <w:tcPr>
            <w:tcW w:w="1134" w:type="dxa"/>
            <w:tcBorders>
              <w:top w:val="single" w:color="000000" w:sz="4" w:space="0"/>
              <w:left w:val="single" w:color="000000" w:sz="4" w:space="0"/>
              <w:bottom w:val="single" w:color="000000" w:sz="6" w:space="0"/>
              <w:right w:val="single" w:color="000000" w:sz="4" w:space="0"/>
            </w:tcBorders>
            <w:vAlign w:val="center"/>
          </w:tcPr>
          <w:p w14:paraId="711D7987">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cái</w:t>
            </w:r>
          </w:p>
        </w:tc>
        <w:tc>
          <w:tcPr>
            <w:tcW w:w="3119" w:type="dxa"/>
            <w:vMerge w:val="continue"/>
            <w:tcBorders>
              <w:left w:val="single" w:color="000000" w:sz="4" w:space="0"/>
              <w:bottom w:val="single" w:color="000000" w:sz="6" w:space="0"/>
              <w:right w:val="single" w:color="000000" w:sz="4" w:space="0"/>
            </w:tcBorders>
            <w:vAlign w:val="center"/>
          </w:tcPr>
          <w:p w14:paraId="7922B8F0">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c>
          <w:tcPr>
            <w:tcW w:w="1126" w:type="dxa"/>
            <w:tcBorders>
              <w:top w:val="single" w:color="000000" w:sz="4" w:space="0"/>
              <w:left w:val="single" w:color="000000" w:sz="4" w:space="0"/>
              <w:bottom w:val="single" w:color="000000" w:sz="6" w:space="0"/>
              <w:right w:val="single" w:color="000000" w:sz="4" w:space="0"/>
            </w:tcBorders>
            <w:vAlign w:val="center"/>
          </w:tcPr>
          <w:p w14:paraId="246CDB06">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28C32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1BACCBFF">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vAlign w:val="center"/>
          </w:tcPr>
          <w:p w14:paraId="4F640CB8">
            <w:pPr>
              <w:widowControl w:val="0"/>
              <w:pBdr>
                <w:top w:val="none" w:color="auto" w:sz="0" w:space="0"/>
                <w:left w:val="none" w:color="auto" w:sz="0" w:space="0"/>
                <w:bottom w:val="none" w:color="auto" w:sz="0" w:space="0"/>
                <w:right w:val="none" w:color="auto" w:sz="0" w:space="0"/>
                <w:between w:val="none" w:color="auto" w:sz="0" w:space="0"/>
              </w:pBdr>
              <w:spacing w:after="0"/>
              <w:rPr>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Lược đồ Chiến thắng Bạch Đằng (năm 938).</w:t>
            </w:r>
          </w:p>
        </w:tc>
        <w:tc>
          <w:tcPr>
            <w:tcW w:w="1134" w:type="dxa"/>
            <w:tcBorders>
              <w:top w:val="single" w:color="000000" w:sz="4" w:space="0"/>
              <w:left w:val="single" w:color="000000" w:sz="4" w:space="0"/>
              <w:bottom w:val="single" w:color="000000" w:sz="6" w:space="0"/>
              <w:right w:val="single" w:color="000000" w:sz="4" w:space="0"/>
            </w:tcBorders>
            <w:vAlign w:val="center"/>
          </w:tcPr>
          <w:p w14:paraId="463FF923">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cái</w:t>
            </w:r>
          </w:p>
        </w:tc>
        <w:tc>
          <w:tcPr>
            <w:tcW w:w="3119" w:type="dxa"/>
            <w:vMerge w:val="restart"/>
            <w:tcBorders>
              <w:top w:val="single" w:color="000000" w:sz="4" w:space="0"/>
              <w:left w:val="single" w:color="000000" w:sz="4" w:space="0"/>
              <w:right w:val="single" w:color="000000" w:sz="4" w:space="0"/>
            </w:tcBorders>
            <w:vAlign w:val="center"/>
          </w:tcPr>
          <w:p w14:paraId="0EEF25F7">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Chương IV.</w:t>
            </w:r>
            <w:r>
              <w:rPr>
                <w:rFonts w:eastAsia="Times New Roman"/>
                <w:b/>
                <w:color w:val="000000" w:themeColor="text1"/>
                <w:sz w:val="26"/>
                <w:szCs w:val="26"/>
                <w14:textFill>
                  <w14:solidFill>
                    <w14:schemeClr w14:val="tx1"/>
                  </w14:solidFill>
                </w14:textFill>
              </w:rPr>
              <w:t xml:space="preserve"> </w:t>
            </w:r>
            <w:r>
              <w:rPr>
                <w:rFonts w:eastAsia="Times New Roman"/>
                <w:color w:val="000000" w:themeColor="text1"/>
                <w:sz w:val="26"/>
                <w:szCs w:val="26"/>
                <w14:textFill>
                  <w14:solidFill>
                    <w14:schemeClr w14:val="tx1"/>
                  </w14:solidFill>
                </w14:textFill>
              </w:rPr>
              <w:t>Chiến tranh bảo vệ Tổ quốc và chiến tranh giải phóng dân tộc trong lịch sử Việt Nam (trước Cách mạng tháng Tám năm 1945)</w:t>
            </w:r>
          </w:p>
        </w:tc>
        <w:tc>
          <w:tcPr>
            <w:tcW w:w="1126" w:type="dxa"/>
            <w:tcBorders>
              <w:top w:val="single" w:color="000000" w:sz="4" w:space="0"/>
              <w:left w:val="single" w:color="000000" w:sz="4" w:space="0"/>
              <w:bottom w:val="single" w:color="000000" w:sz="6" w:space="0"/>
              <w:right w:val="single" w:color="000000" w:sz="4" w:space="0"/>
            </w:tcBorders>
            <w:vAlign w:val="center"/>
          </w:tcPr>
          <w:p w14:paraId="334277AB">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7B005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7DE69FF9">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vAlign w:val="center"/>
          </w:tcPr>
          <w:p w14:paraId="78E33ACD">
            <w:pPr>
              <w:widowControl w:val="0"/>
              <w:pBdr>
                <w:top w:val="none" w:color="auto" w:sz="0" w:space="0"/>
                <w:left w:val="none" w:color="auto" w:sz="0" w:space="0"/>
                <w:bottom w:val="none" w:color="auto" w:sz="0" w:space="0"/>
                <w:right w:val="none" w:color="auto" w:sz="0" w:space="0"/>
                <w:between w:val="none" w:color="auto" w:sz="0" w:space="0"/>
              </w:pBdr>
              <w:spacing w:after="0"/>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xml:space="preserve">Lược đồ kháng chiến chống quân xâm lược Tổng năm 981. </w:t>
            </w:r>
          </w:p>
        </w:tc>
        <w:tc>
          <w:tcPr>
            <w:tcW w:w="1134" w:type="dxa"/>
            <w:tcBorders>
              <w:top w:val="single" w:color="000000" w:sz="4" w:space="0"/>
              <w:left w:val="single" w:color="000000" w:sz="4" w:space="0"/>
              <w:bottom w:val="single" w:color="000000" w:sz="6" w:space="0"/>
              <w:right w:val="single" w:color="000000" w:sz="4" w:space="0"/>
            </w:tcBorders>
            <w:vAlign w:val="center"/>
          </w:tcPr>
          <w:p w14:paraId="0FC354CC">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cái</w:t>
            </w:r>
          </w:p>
        </w:tc>
        <w:tc>
          <w:tcPr>
            <w:tcW w:w="3119" w:type="dxa"/>
            <w:vMerge w:val="continue"/>
            <w:tcBorders>
              <w:top w:val="single" w:color="000000" w:sz="4" w:space="0"/>
              <w:left w:val="single" w:color="000000" w:sz="4" w:space="0"/>
              <w:right w:val="single" w:color="000000" w:sz="4" w:space="0"/>
            </w:tcBorders>
            <w:vAlign w:val="center"/>
          </w:tcPr>
          <w:p w14:paraId="42E080B4">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c>
          <w:tcPr>
            <w:tcW w:w="1126" w:type="dxa"/>
            <w:tcBorders>
              <w:top w:val="single" w:color="000000" w:sz="4" w:space="0"/>
              <w:left w:val="single" w:color="000000" w:sz="4" w:space="0"/>
              <w:bottom w:val="single" w:color="000000" w:sz="6" w:space="0"/>
              <w:right w:val="single" w:color="000000" w:sz="4" w:space="0"/>
            </w:tcBorders>
            <w:vAlign w:val="center"/>
          </w:tcPr>
          <w:p w14:paraId="7DD6849A">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22266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64B8481A">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vAlign w:val="center"/>
          </w:tcPr>
          <w:p w14:paraId="43C65860">
            <w:pPr>
              <w:widowControl w:val="0"/>
              <w:pBdr>
                <w:top w:val="none" w:color="auto" w:sz="0" w:space="0"/>
                <w:left w:val="none" w:color="auto" w:sz="0" w:space="0"/>
                <w:bottom w:val="none" w:color="auto" w:sz="0" w:space="0"/>
                <w:right w:val="none" w:color="auto" w:sz="0" w:space="0"/>
                <w:between w:val="none" w:color="auto" w:sz="0" w:space="0"/>
              </w:pBdr>
              <w:spacing w:after="0"/>
              <w:rPr>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xml:space="preserve">Lược đồ </w:t>
            </w:r>
            <w:r>
              <w:rPr>
                <w:rFonts w:eastAsia="Times New Roman"/>
                <w:color w:val="000000" w:themeColor="text1"/>
                <w:sz w:val="26"/>
                <w:szCs w:val="26"/>
                <w:lang w:val="nb-NO"/>
                <w14:textFill>
                  <w14:solidFill>
                    <w14:schemeClr w14:val="tx1"/>
                  </w14:solidFill>
                </w14:textFill>
              </w:rPr>
              <w:t xml:space="preserve">Kháng chiến chống Tống thời Lý </w:t>
            </w:r>
            <w:r>
              <w:rPr>
                <w:rFonts w:eastAsia="Times New Roman"/>
                <w:color w:val="000000" w:themeColor="text1"/>
                <w:spacing w:val="-8"/>
                <w:sz w:val="26"/>
                <w:szCs w:val="26"/>
                <w:lang w:val="nb-NO"/>
                <w14:textFill>
                  <w14:solidFill>
                    <w14:schemeClr w14:val="tx1"/>
                  </w14:solidFill>
                </w14:textFill>
              </w:rPr>
              <w:t>(1075 - 1077).</w:t>
            </w:r>
          </w:p>
        </w:tc>
        <w:tc>
          <w:tcPr>
            <w:tcW w:w="1134" w:type="dxa"/>
            <w:tcBorders>
              <w:top w:val="single" w:color="000000" w:sz="4" w:space="0"/>
              <w:left w:val="single" w:color="000000" w:sz="4" w:space="0"/>
              <w:bottom w:val="single" w:color="000000" w:sz="6" w:space="0"/>
              <w:right w:val="single" w:color="000000" w:sz="4" w:space="0"/>
            </w:tcBorders>
            <w:vAlign w:val="center"/>
          </w:tcPr>
          <w:p w14:paraId="2DC3773D">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cái</w:t>
            </w:r>
          </w:p>
        </w:tc>
        <w:tc>
          <w:tcPr>
            <w:tcW w:w="3119" w:type="dxa"/>
            <w:vMerge w:val="continue"/>
            <w:tcBorders>
              <w:left w:val="single" w:color="000000" w:sz="4" w:space="0"/>
              <w:right w:val="single" w:color="000000" w:sz="4" w:space="0"/>
            </w:tcBorders>
            <w:vAlign w:val="center"/>
          </w:tcPr>
          <w:p w14:paraId="3A892CEB">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color w:val="000000" w:themeColor="text1"/>
                <w:sz w:val="26"/>
                <w:szCs w:val="26"/>
                <w14:textFill>
                  <w14:solidFill>
                    <w14:schemeClr w14:val="tx1"/>
                  </w14:solidFill>
                </w14:textFill>
              </w:rPr>
            </w:pPr>
          </w:p>
        </w:tc>
        <w:tc>
          <w:tcPr>
            <w:tcW w:w="1126" w:type="dxa"/>
            <w:tcBorders>
              <w:top w:val="single" w:color="000000" w:sz="4" w:space="0"/>
              <w:left w:val="single" w:color="000000" w:sz="4" w:space="0"/>
              <w:bottom w:val="single" w:color="000000" w:sz="6" w:space="0"/>
              <w:right w:val="single" w:color="000000" w:sz="4" w:space="0"/>
            </w:tcBorders>
            <w:vAlign w:val="center"/>
          </w:tcPr>
          <w:p w14:paraId="3A54276F">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49B16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6108DDCE">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vAlign w:val="center"/>
          </w:tcPr>
          <w:p w14:paraId="33783E2E">
            <w:pPr>
              <w:widowControl w:val="0"/>
              <w:pBdr>
                <w:top w:val="none" w:color="auto" w:sz="0" w:space="0"/>
                <w:left w:val="none" w:color="auto" w:sz="0" w:space="0"/>
                <w:bottom w:val="none" w:color="auto" w:sz="0" w:space="0"/>
                <w:right w:val="none" w:color="auto" w:sz="0" w:space="0"/>
                <w:between w:val="none" w:color="auto" w:sz="0" w:space="0"/>
              </w:pBdr>
              <w:spacing w:after="0"/>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Lược đồ phòng tuyến sông Như Nguyệt.</w:t>
            </w:r>
          </w:p>
        </w:tc>
        <w:tc>
          <w:tcPr>
            <w:tcW w:w="1134" w:type="dxa"/>
            <w:tcBorders>
              <w:top w:val="single" w:color="000000" w:sz="4" w:space="0"/>
              <w:left w:val="single" w:color="000000" w:sz="4" w:space="0"/>
              <w:bottom w:val="single" w:color="000000" w:sz="6" w:space="0"/>
              <w:right w:val="single" w:color="000000" w:sz="4" w:space="0"/>
            </w:tcBorders>
            <w:vAlign w:val="center"/>
          </w:tcPr>
          <w:p w14:paraId="38E2FF53">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cái</w:t>
            </w:r>
          </w:p>
        </w:tc>
        <w:tc>
          <w:tcPr>
            <w:tcW w:w="3119" w:type="dxa"/>
            <w:vMerge w:val="continue"/>
            <w:tcBorders>
              <w:left w:val="single" w:color="000000" w:sz="4" w:space="0"/>
              <w:right w:val="single" w:color="000000" w:sz="4" w:space="0"/>
            </w:tcBorders>
            <w:vAlign w:val="center"/>
          </w:tcPr>
          <w:p w14:paraId="7C6B7F1F">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color w:val="000000" w:themeColor="text1"/>
                <w:sz w:val="26"/>
                <w:szCs w:val="26"/>
                <w14:textFill>
                  <w14:solidFill>
                    <w14:schemeClr w14:val="tx1"/>
                  </w14:solidFill>
                </w14:textFill>
              </w:rPr>
            </w:pPr>
          </w:p>
        </w:tc>
        <w:tc>
          <w:tcPr>
            <w:tcW w:w="1126" w:type="dxa"/>
            <w:tcBorders>
              <w:top w:val="single" w:color="000000" w:sz="4" w:space="0"/>
              <w:left w:val="single" w:color="000000" w:sz="4" w:space="0"/>
              <w:bottom w:val="single" w:color="000000" w:sz="6" w:space="0"/>
              <w:right w:val="single" w:color="000000" w:sz="4" w:space="0"/>
            </w:tcBorders>
            <w:vAlign w:val="center"/>
          </w:tcPr>
          <w:p w14:paraId="64ECC29C">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0ADFE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55D205B8">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tcPr>
          <w:p w14:paraId="2355D543">
            <w:pPr>
              <w:widowControl w:val="0"/>
              <w:pBdr>
                <w:top w:val="none" w:color="auto" w:sz="0" w:space="0"/>
                <w:left w:val="none" w:color="auto" w:sz="0" w:space="0"/>
                <w:bottom w:val="none" w:color="auto" w:sz="0" w:space="0"/>
                <w:right w:val="none" w:color="auto" w:sz="0" w:space="0"/>
                <w:between w:val="none" w:color="auto" w:sz="0" w:space="0"/>
              </w:pBdr>
              <w:spacing w:after="0"/>
              <w:rPr>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Lược đồ Kháng chiến chống xâm lược Mông – Nguyên.</w:t>
            </w:r>
          </w:p>
        </w:tc>
        <w:tc>
          <w:tcPr>
            <w:tcW w:w="1134" w:type="dxa"/>
            <w:tcBorders>
              <w:top w:val="single" w:color="000000" w:sz="4" w:space="0"/>
              <w:left w:val="single" w:color="000000" w:sz="4" w:space="0"/>
              <w:bottom w:val="single" w:color="000000" w:sz="6" w:space="0"/>
              <w:right w:val="single" w:color="000000" w:sz="4" w:space="0"/>
            </w:tcBorders>
            <w:vAlign w:val="center"/>
          </w:tcPr>
          <w:p w14:paraId="06A3AA58">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cái</w:t>
            </w:r>
          </w:p>
        </w:tc>
        <w:tc>
          <w:tcPr>
            <w:tcW w:w="3119" w:type="dxa"/>
            <w:vMerge w:val="continue"/>
            <w:tcBorders>
              <w:left w:val="single" w:color="000000" w:sz="4" w:space="0"/>
              <w:right w:val="single" w:color="000000" w:sz="4" w:space="0"/>
            </w:tcBorders>
            <w:vAlign w:val="center"/>
          </w:tcPr>
          <w:p w14:paraId="53589DDA">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color w:val="000000" w:themeColor="text1"/>
                <w:sz w:val="26"/>
                <w:szCs w:val="26"/>
                <w14:textFill>
                  <w14:solidFill>
                    <w14:schemeClr w14:val="tx1"/>
                  </w14:solidFill>
                </w14:textFill>
              </w:rPr>
            </w:pPr>
          </w:p>
        </w:tc>
        <w:tc>
          <w:tcPr>
            <w:tcW w:w="1126" w:type="dxa"/>
            <w:tcBorders>
              <w:top w:val="single" w:color="000000" w:sz="4" w:space="0"/>
              <w:left w:val="single" w:color="000000" w:sz="4" w:space="0"/>
              <w:bottom w:val="single" w:color="000000" w:sz="6" w:space="0"/>
              <w:right w:val="single" w:color="000000" w:sz="4" w:space="0"/>
            </w:tcBorders>
            <w:vAlign w:val="center"/>
          </w:tcPr>
          <w:p w14:paraId="2EF4D04D">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29C12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21AF9FE5">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tcPr>
          <w:p w14:paraId="283141C6">
            <w:pPr>
              <w:widowControl w:val="0"/>
              <w:pBdr>
                <w:top w:val="none" w:color="auto" w:sz="0" w:space="0"/>
                <w:left w:val="none" w:color="auto" w:sz="0" w:space="0"/>
                <w:bottom w:val="none" w:color="auto" w:sz="0" w:space="0"/>
                <w:right w:val="none" w:color="auto" w:sz="0" w:space="0"/>
                <w:between w:val="none" w:color="auto" w:sz="0" w:space="0"/>
              </w:pBdr>
              <w:spacing w:after="0"/>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Lược đồ kháng chiến chống quân xâm lược Mông Cổ năm 1258.</w:t>
            </w:r>
          </w:p>
        </w:tc>
        <w:tc>
          <w:tcPr>
            <w:tcW w:w="1134" w:type="dxa"/>
            <w:tcBorders>
              <w:top w:val="single" w:color="000000" w:sz="4" w:space="0"/>
              <w:left w:val="single" w:color="000000" w:sz="4" w:space="0"/>
              <w:bottom w:val="single" w:color="000000" w:sz="6" w:space="0"/>
              <w:right w:val="single" w:color="000000" w:sz="4" w:space="0"/>
            </w:tcBorders>
            <w:vAlign w:val="center"/>
          </w:tcPr>
          <w:p w14:paraId="2D1C46E5">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cái</w:t>
            </w:r>
          </w:p>
        </w:tc>
        <w:tc>
          <w:tcPr>
            <w:tcW w:w="3119" w:type="dxa"/>
            <w:vMerge w:val="continue"/>
            <w:tcBorders>
              <w:left w:val="single" w:color="000000" w:sz="4" w:space="0"/>
              <w:right w:val="single" w:color="000000" w:sz="4" w:space="0"/>
            </w:tcBorders>
            <w:vAlign w:val="center"/>
          </w:tcPr>
          <w:p w14:paraId="5B634741">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color w:val="000000" w:themeColor="text1"/>
                <w:sz w:val="26"/>
                <w:szCs w:val="26"/>
                <w14:textFill>
                  <w14:solidFill>
                    <w14:schemeClr w14:val="tx1"/>
                  </w14:solidFill>
                </w14:textFill>
              </w:rPr>
            </w:pPr>
          </w:p>
        </w:tc>
        <w:tc>
          <w:tcPr>
            <w:tcW w:w="1126" w:type="dxa"/>
            <w:tcBorders>
              <w:top w:val="single" w:color="000000" w:sz="4" w:space="0"/>
              <w:left w:val="single" w:color="000000" w:sz="4" w:space="0"/>
              <w:bottom w:val="single" w:color="000000" w:sz="6" w:space="0"/>
              <w:right w:val="single" w:color="000000" w:sz="4" w:space="0"/>
            </w:tcBorders>
            <w:vAlign w:val="center"/>
          </w:tcPr>
          <w:p w14:paraId="4824A78C">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443AD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571A3DD4">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tcPr>
          <w:p w14:paraId="2AF8D36A">
            <w:pPr>
              <w:widowControl w:val="0"/>
              <w:pBdr>
                <w:top w:val="none" w:color="auto" w:sz="0" w:space="0"/>
                <w:left w:val="none" w:color="auto" w:sz="0" w:space="0"/>
                <w:bottom w:val="none" w:color="auto" w:sz="0" w:space="0"/>
                <w:right w:val="none" w:color="auto" w:sz="0" w:space="0"/>
                <w:between w:val="none" w:color="auto" w:sz="0" w:space="0"/>
              </w:pBdr>
              <w:spacing w:after="0"/>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Lược đồ kháng chiến chống quân xâm lược Nguyên năm 1285.</w:t>
            </w:r>
          </w:p>
        </w:tc>
        <w:tc>
          <w:tcPr>
            <w:tcW w:w="1134" w:type="dxa"/>
            <w:tcBorders>
              <w:top w:val="single" w:color="000000" w:sz="4" w:space="0"/>
              <w:left w:val="single" w:color="000000" w:sz="4" w:space="0"/>
              <w:bottom w:val="single" w:color="000000" w:sz="6" w:space="0"/>
              <w:right w:val="single" w:color="000000" w:sz="4" w:space="0"/>
            </w:tcBorders>
            <w:vAlign w:val="center"/>
          </w:tcPr>
          <w:p w14:paraId="3A920DBE">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cái</w:t>
            </w:r>
          </w:p>
        </w:tc>
        <w:tc>
          <w:tcPr>
            <w:tcW w:w="3119" w:type="dxa"/>
            <w:vMerge w:val="continue"/>
            <w:tcBorders>
              <w:left w:val="single" w:color="000000" w:sz="4" w:space="0"/>
              <w:right w:val="single" w:color="000000" w:sz="4" w:space="0"/>
            </w:tcBorders>
            <w:vAlign w:val="center"/>
          </w:tcPr>
          <w:p w14:paraId="1B75A8F7">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color w:val="000000" w:themeColor="text1"/>
                <w:sz w:val="26"/>
                <w:szCs w:val="26"/>
                <w14:textFill>
                  <w14:solidFill>
                    <w14:schemeClr w14:val="tx1"/>
                  </w14:solidFill>
                </w14:textFill>
              </w:rPr>
            </w:pPr>
          </w:p>
        </w:tc>
        <w:tc>
          <w:tcPr>
            <w:tcW w:w="1126" w:type="dxa"/>
            <w:tcBorders>
              <w:top w:val="single" w:color="000000" w:sz="4" w:space="0"/>
              <w:left w:val="single" w:color="000000" w:sz="4" w:space="0"/>
              <w:bottom w:val="single" w:color="000000" w:sz="6" w:space="0"/>
              <w:right w:val="single" w:color="000000" w:sz="4" w:space="0"/>
            </w:tcBorders>
            <w:vAlign w:val="center"/>
          </w:tcPr>
          <w:p w14:paraId="2637E24F">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017B7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04EAA413">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tcPr>
          <w:p w14:paraId="7C091A03">
            <w:pPr>
              <w:widowControl w:val="0"/>
              <w:pBdr>
                <w:top w:val="none" w:color="auto" w:sz="0" w:space="0"/>
                <w:left w:val="none" w:color="auto" w:sz="0" w:space="0"/>
                <w:bottom w:val="none" w:color="auto" w:sz="0" w:space="0"/>
                <w:right w:val="none" w:color="auto" w:sz="0" w:space="0"/>
                <w:between w:val="none" w:color="auto" w:sz="0" w:space="0"/>
              </w:pBdr>
              <w:spacing w:after="0"/>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xml:space="preserve">Lược đồ kháng chiến chống quân xâm lược Nguyên năm 1287 </w:t>
            </w:r>
            <w:r>
              <w:rPr>
                <w:rFonts w:eastAsia="Times New Roman"/>
                <w:color w:val="000000" w:themeColor="text1"/>
                <w:spacing w:val="-10"/>
                <w:sz w:val="26"/>
                <w:szCs w:val="26"/>
                <w14:textFill>
                  <w14:solidFill>
                    <w14:schemeClr w14:val="tx1"/>
                  </w14:solidFill>
                </w14:textFill>
              </w:rPr>
              <w:t xml:space="preserve">- </w:t>
            </w:r>
            <w:r>
              <w:rPr>
                <w:rFonts w:eastAsia="Times New Roman"/>
                <w:color w:val="000000" w:themeColor="text1"/>
                <w:sz w:val="26"/>
                <w:szCs w:val="26"/>
                <w14:textFill>
                  <w14:solidFill>
                    <w14:schemeClr w14:val="tx1"/>
                  </w14:solidFill>
                </w14:textFill>
              </w:rPr>
              <w:t>1288.</w:t>
            </w:r>
          </w:p>
        </w:tc>
        <w:tc>
          <w:tcPr>
            <w:tcW w:w="1134" w:type="dxa"/>
            <w:tcBorders>
              <w:top w:val="single" w:color="000000" w:sz="4" w:space="0"/>
              <w:left w:val="single" w:color="000000" w:sz="4" w:space="0"/>
              <w:bottom w:val="single" w:color="000000" w:sz="6" w:space="0"/>
              <w:right w:val="single" w:color="000000" w:sz="4" w:space="0"/>
            </w:tcBorders>
            <w:vAlign w:val="center"/>
          </w:tcPr>
          <w:p w14:paraId="5244E313">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cái</w:t>
            </w:r>
          </w:p>
        </w:tc>
        <w:tc>
          <w:tcPr>
            <w:tcW w:w="3119" w:type="dxa"/>
            <w:vMerge w:val="continue"/>
            <w:tcBorders>
              <w:left w:val="single" w:color="000000" w:sz="4" w:space="0"/>
              <w:right w:val="single" w:color="000000" w:sz="4" w:space="0"/>
            </w:tcBorders>
            <w:vAlign w:val="center"/>
          </w:tcPr>
          <w:p w14:paraId="5C10C5D1">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color w:val="000000" w:themeColor="text1"/>
                <w:sz w:val="26"/>
                <w:szCs w:val="26"/>
                <w14:textFill>
                  <w14:solidFill>
                    <w14:schemeClr w14:val="tx1"/>
                  </w14:solidFill>
                </w14:textFill>
              </w:rPr>
            </w:pPr>
          </w:p>
        </w:tc>
        <w:tc>
          <w:tcPr>
            <w:tcW w:w="1126" w:type="dxa"/>
            <w:tcBorders>
              <w:top w:val="single" w:color="000000" w:sz="4" w:space="0"/>
              <w:left w:val="single" w:color="000000" w:sz="4" w:space="0"/>
              <w:bottom w:val="single" w:color="000000" w:sz="6" w:space="0"/>
              <w:right w:val="single" w:color="000000" w:sz="4" w:space="0"/>
            </w:tcBorders>
            <w:vAlign w:val="center"/>
          </w:tcPr>
          <w:p w14:paraId="304C193A">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685A6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14EC8DD8">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tcPr>
          <w:p w14:paraId="35DF90C7">
            <w:pPr>
              <w:widowControl w:val="0"/>
              <w:pBdr>
                <w:top w:val="none" w:color="auto" w:sz="0" w:space="0"/>
                <w:left w:val="none" w:color="auto" w:sz="0" w:space="0"/>
                <w:bottom w:val="none" w:color="auto" w:sz="0" w:space="0"/>
                <w:right w:val="none" w:color="auto" w:sz="0" w:space="0"/>
                <w:between w:val="none" w:color="auto" w:sz="0" w:space="0"/>
              </w:pBdr>
              <w:spacing w:after="0"/>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Lược đồ trận Ngọc Hồi – Đống Đa trong kháng chiến chống quân Thanh năm 1789.</w:t>
            </w:r>
          </w:p>
        </w:tc>
        <w:tc>
          <w:tcPr>
            <w:tcW w:w="1134" w:type="dxa"/>
            <w:tcBorders>
              <w:top w:val="single" w:color="000000" w:sz="4" w:space="0"/>
              <w:left w:val="single" w:color="000000" w:sz="4" w:space="0"/>
              <w:bottom w:val="single" w:color="000000" w:sz="6" w:space="0"/>
              <w:right w:val="single" w:color="000000" w:sz="4" w:space="0"/>
            </w:tcBorders>
            <w:vAlign w:val="center"/>
          </w:tcPr>
          <w:p w14:paraId="6AD82F84">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cái</w:t>
            </w:r>
          </w:p>
        </w:tc>
        <w:tc>
          <w:tcPr>
            <w:tcW w:w="3119" w:type="dxa"/>
            <w:vMerge w:val="continue"/>
            <w:tcBorders>
              <w:left w:val="single" w:color="000000" w:sz="4" w:space="0"/>
              <w:right w:val="single" w:color="000000" w:sz="4" w:space="0"/>
            </w:tcBorders>
            <w:vAlign w:val="center"/>
          </w:tcPr>
          <w:p w14:paraId="4BAD3D5C">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color w:val="000000" w:themeColor="text1"/>
                <w:sz w:val="26"/>
                <w:szCs w:val="26"/>
                <w14:textFill>
                  <w14:solidFill>
                    <w14:schemeClr w14:val="tx1"/>
                  </w14:solidFill>
                </w14:textFill>
              </w:rPr>
            </w:pPr>
          </w:p>
        </w:tc>
        <w:tc>
          <w:tcPr>
            <w:tcW w:w="1126" w:type="dxa"/>
            <w:tcBorders>
              <w:top w:val="single" w:color="000000" w:sz="4" w:space="0"/>
              <w:left w:val="single" w:color="000000" w:sz="4" w:space="0"/>
              <w:bottom w:val="single" w:color="000000" w:sz="6" w:space="0"/>
              <w:right w:val="single" w:color="000000" w:sz="4" w:space="0"/>
            </w:tcBorders>
            <w:vAlign w:val="center"/>
          </w:tcPr>
          <w:p w14:paraId="4880A4F9">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0E1DE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568B5D48">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tcPr>
          <w:p w14:paraId="21A7B8DD">
            <w:pPr>
              <w:widowControl w:val="0"/>
              <w:spacing w:before="20" w:after="20" w:line="354" w:lineRule="exact"/>
              <w:ind w:left="-57" w:right="-57"/>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xml:space="preserve">Lược đồ Khởi nghĩa Lam Sơn </w:t>
            </w:r>
            <w:r>
              <w:rPr>
                <w:rFonts w:eastAsia="Times New Roman"/>
                <w:color w:val="000000" w:themeColor="text1"/>
                <w:spacing w:val="-10"/>
                <w:sz w:val="26"/>
                <w:szCs w:val="26"/>
                <w14:textFill>
                  <w14:solidFill>
                    <w14:schemeClr w14:val="tx1"/>
                  </w14:solidFill>
                </w14:textFill>
              </w:rPr>
              <w:t>(1418 - 1427).</w:t>
            </w:r>
          </w:p>
        </w:tc>
        <w:tc>
          <w:tcPr>
            <w:tcW w:w="1134" w:type="dxa"/>
            <w:tcBorders>
              <w:top w:val="single" w:color="000000" w:sz="4" w:space="0"/>
              <w:left w:val="single" w:color="000000" w:sz="4" w:space="0"/>
              <w:bottom w:val="single" w:color="000000" w:sz="6" w:space="0"/>
              <w:right w:val="single" w:color="000000" w:sz="4" w:space="0"/>
            </w:tcBorders>
            <w:vAlign w:val="center"/>
          </w:tcPr>
          <w:p w14:paraId="0FFA33B1">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cái</w:t>
            </w:r>
          </w:p>
        </w:tc>
        <w:tc>
          <w:tcPr>
            <w:tcW w:w="3119" w:type="dxa"/>
            <w:vMerge w:val="continue"/>
            <w:tcBorders>
              <w:left w:val="single" w:color="000000" w:sz="4" w:space="0"/>
              <w:right w:val="single" w:color="000000" w:sz="4" w:space="0"/>
            </w:tcBorders>
            <w:vAlign w:val="center"/>
          </w:tcPr>
          <w:p w14:paraId="10BD4FEA">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color w:val="000000" w:themeColor="text1"/>
                <w:sz w:val="26"/>
                <w:szCs w:val="26"/>
                <w14:textFill>
                  <w14:solidFill>
                    <w14:schemeClr w14:val="tx1"/>
                  </w14:solidFill>
                </w14:textFill>
              </w:rPr>
            </w:pPr>
          </w:p>
        </w:tc>
        <w:tc>
          <w:tcPr>
            <w:tcW w:w="1126" w:type="dxa"/>
            <w:tcBorders>
              <w:top w:val="single" w:color="000000" w:sz="4" w:space="0"/>
              <w:left w:val="single" w:color="000000" w:sz="4" w:space="0"/>
              <w:bottom w:val="single" w:color="000000" w:sz="6" w:space="0"/>
              <w:right w:val="single" w:color="000000" w:sz="4" w:space="0"/>
            </w:tcBorders>
            <w:vAlign w:val="center"/>
          </w:tcPr>
          <w:p w14:paraId="0FBDCF17">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673B0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00891A9E">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tcPr>
          <w:p w14:paraId="61BBC373">
            <w:pPr>
              <w:widowControl w:val="0"/>
              <w:spacing w:before="20" w:after="20" w:line="354" w:lineRule="exact"/>
              <w:ind w:left="-57" w:right="-57"/>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xml:space="preserve">Lược đồ Phong trào Tây Sơn (1771 </w:t>
            </w:r>
            <w:r>
              <w:rPr>
                <w:rFonts w:eastAsia="Times New Roman"/>
                <w:color w:val="000000" w:themeColor="text1"/>
                <w:spacing w:val="-10"/>
                <w:sz w:val="26"/>
                <w:szCs w:val="26"/>
                <w14:textFill>
                  <w14:solidFill>
                    <w14:schemeClr w14:val="tx1"/>
                  </w14:solidFill>
                </w14:textFill>
              </w:rPr>
              <w:t xml:space="preserve">- </w:t>
            </w:r>
            <w:r>
              <w:rPr>
                <w:rFonts w:eastAsia="Times New Roman"/>
                <w:color w:val="000000" w:themeColor="text1"/>
                <w:sz w:val="26"/>
                <w:szCs w:val="26"/>
                <w14:textFill>
                  <w14:solidFill>
                    <w14:schemeClr w14:val="tx1"/>
                  </w14:solidFill>
                </w14:textFill>
              </w:rPr>
              <w:t xml:space="preserve"> 1789).</w:t>
            </w:r>
          </w:p>
        </w:tc>
        <w:tc>
          <w:tcPr>
            <w:tcW w:w="1134" w:type="dxa"/>
            <w:tcBorders>
              <w:top w:val="single" w:color="000000" w:sz="4" w:space="0"/>
              <w:left w:val="single" w:color="000000" w:sz="4" w:space="0"/>
              <w:bottom w:val="single" w:color="000000" w:sz="6" w:space="0"/>
              <w:right w:val="single" w:color="000000" w:sz="4" w:space="0"/>
            </w:tcBorders>
            <w:vAlign w:val="center"/>
          </w:tcPr>
          <w:p w14:paraId="6E50896C">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cái</w:t>
            </w:r>
          </w:p>
        </w:tc>
        <w:tc>
          <w:tcPr>
            <w:tcW w:w="3119" w:type="dxa"/>
            <w:vMerge w:val="continue"/>
            <w:tcBorders>
              <w:left w:val="single" w:color="000000" w:sz="4" w:space="0"/>
              <w:right w:val="single" w:color="000000" w:sz="4" w:space="0"/>
            </w:tcBorders>
            <w:vAlign w:val="center"/>
          </w:tcPr>
          <w:p w14:paraId="3A1284F3">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color w:val="000000" w:themeColor="text1"/>
                <w:sz w:val="26"/>
                <w:szCs w:val="26"/>
                <w14:textFill>
                  <w14:solidFill>
                    <w14:schemeClr w14:val="tx1"/>
                  </w14:solidFill>
                </w14:textFill>
              </w:rPr>
            </w:pPr>
          </w:p>
        </w:tc>
        <w:tc>
          <w:tcPr>
            <w:tcW w:w="1126" w:type="dxa"/>
            <w:tcBorders>
              <w:top w:val="single" w:color="000000" w:sz="4" w:space="0"/>
              <w:left w:val="single" w:color="000000" w:sz="4" w:space="0"/>
              <w:bottom w:val="single" w:color="000000" w:sz="6" w:space="0"/>
              <w:right w:val="single" w:color="000000" w:sz="4" w:space="0"/>
            </w:tcBorders>
            <w:vAlign w:val="center"/>
          </w:tcPr>
          <w:p w14:paraId="02CFB298">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27143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273B530B">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tcPr>
          <w:p w14:paraId="15EE020A">
            <w:pPr>
              <w:widowControl w:val="0"/>
              <w:spacing w:before="20" w:after="20" w:line="354" w:lineRule="exact"/>
              <w:ind w:left="-57" w:right="-57"/>
              <w:jc w:val="both"/>
              <w:rPr>
                <w:rFonts w:eastAsia="Times New Roman"/>
                <w:color w:val="000000" w:themeColor="text1"/>
                <w:sz w:val="26"/>
                <w:szCs w:val="26"/>
                <w14:textFill>
                  <w14:solidFill>
                    <w14:schemeClr w14:val="tx1"/>
                  </w14:solidFill>
                </w14:textFill>
              </w:rPr>
            </w:pPr>
            <w:r>
              <w:rPr>
                <w:rFonts w:eastAsia="Times New Roman"/>
                <w:color w:val="000000" w:themeColor="text1"/>
                <w:spacing w:val="-10"/>
                <w:sz w:val="26"/>
                <w:szCs w:val="26"/>
                <w14:textFill>
                  <w14:solidFill>
                    <w14:schemeClr w14:val="tx1"/>
                  </w14:solidFill>
                </w14:textFill>
              </w:rPr>
              <w:t>Lược đồ khởi</w:t>
            </w:r>
            <w:r>
              <w:rPr>
                <w:rFonts w:eastAsia="Times New Roman"/>
                <w:color w:val="000000" w:themeColor="text1"/>
                <w:sz w:val="26"/>
                <w:szCs w:val="26"/>
                <w14:textFill>
                  <w14:solidFill>
                    <w14:schemeClr w14:val="tx1"/>
                  </w14:solidFill>
                </w14:textFill>
              </w:rPr>
              <w:t xml:space="preserve"> </w:t>
            </w:r>
            <w:r>
              <w:rPr>
                <w:rFonts w:eastAsia="Times New Roman"/>
                <w:color w:val="000000" w:themeColor="text1"/>
                <w:spacing w:val="-10"/>
                <w:sz w:val="26"/>
                <w:szCs w:val="26"/>
                <w14:textFill>
                  <w14:solidFill>
                    <w14:schemeClr w14:val="tx1"/>
                  </w14:solidFill>
                </w14:textFill>
              </w:rPr>
              <w:t>nghĩa Hai Bà</w:t>
            </w:r>
            <w:r>
              <w:rPr>
                <w:rFonts w:eastAsia="Times New Roman"/>
                <w:color w:val="000000" w:themeColor="text1"/>
                <w:sz w:val="26"/>
                <w:szCs w:val="26"/>
                <w14:textFill>
                  <w14:solidFill>
                    <w14:schemeClr w14:val="tx1"/>
                  </w14:solidFill>
                </w14:textFill>
              </w:rPr>
              <w:t xml:space="preserve"> </w:t>
            </w:r>
            <w:r>
              <w:rPr>
                <w:rFonts w:eastAsia="Times New Roman"/>
                <w:color w:val="000000" w:themeColor="text1"/>
                <w:spacing w:val="-10"/>
                <w:sz w:val="26"/>
                <w:szCs w:val="26"/>
                <w14:textFill>
                  <w14:solidFill>
                    <w14:schemeClr w14:val="tx1"/>
                  </w14:solidFill>
                </w14:textFill>
              </w:rPr>
              <w:t>Trưng (40 - 43).</w:t>
            </w:r>
          </w:p>
        </w:tc>
        <w:tc>
          <w:tcPr>
            <w:tcW w:w="1134" w:type="dxa"/>
            <w:tcBorders>
              <w:top w:val="single" w:color="000000" w:sz="4" w:space="0"/>
              <w:left w:val="single" w:color="000000" w:sz="4" w:space="0"/>
              <w:bottom w:val="single" w:color="000000" w:sz="6" w:space="0"/>
              <w:right w:val="single" w:color="000000" w:sz="4" w:space="0"/>
            </w:tcBorders>
            <w:vAlign w:val="center"/>
          </w:tcPr>
          <w:p w14:paraId="4BE73CAE">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cái</w:t>
            </w:r>
          </w:p>
        </w:tc>
        <w:tc>
          <w:tcPr>
            <w:tcW w:w="3119" w:type="dxa"/>
            <w:vMerge w:val="continue"/>
            <w:tcBorders>
              <w:left w:val="single" w:color="000000" w:sz="4" w:space="0"/>
              <w:right w:val="single" w:color="000000" w:sz="4" w:space="0"/>
            </w:tcBorders>
            <w:vAlign w:val="center"/>
          </w:tcPr>
          <w:p w14:paraId="4398C042">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color w:val="000000" w:themeColor="text1"/>
                <w:sz w:val="26"/>
                <w:szCs w:val="26"/>
                <w14:textFill>
                  <w14:solidFill>
                    <w14:schemeClr w14:val="tx1"/>
                  </w14:solidFill>
                </w14:textFill>
              </w:rPr>
            </w:pPr>
          </w:p>
        </w:tc>
        <w:tc>
          <w:tcPr>
            <w:tcW w:w="1126" w:type="dxa"/>
            <w:tcBorders>
              <w:top w:val="single" w:color="000000" w:sz="4" w:space="0"/>
              <w:left w:val="single" w:color="000000" w:sz="4" w:space="0"/>
              <w:bottom w:val="single" w:color="000000" w:sz="6" w:space="0"/>
              <w:right w:val="single" w:color="000000" w:sz="4" w:space="0"/>
            </w:tcBorders>
            <w:vAlign w:val="center"/>
          </w:tcPr>
          <w:p w14:paraId="5188F217">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72169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6280BA8D">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tcPr>
          <w:p w14:paraId="312B9AB3">
            <w:pPr>
              <w:widowControl w:val="0"/>
              <w:spacing w:before="20" w:after="20" w:line="354" w:lineRule="exact"/>
              <w:ind w:left="-57" w:right="-57"/>
              <w:jc w:val="both"/>
              <w:rPr>
                <w:rFonts w:eastAsia="Times New Roman"/>
                <w:color w:val="000000" w:themeColor="text1"/>
                <w:spacing w:val="-10"/>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Lược đồ quá trình Pháp xâm lược Việt Nam (1858 - 1884).</w:t>
            </w:r>
          </w:p>
        </w:tc>
        <w:tc>
          <w:tcPr>
            <w:tcW w:w="1134" w:type="dxa"/>
            <w:tcBorders>
              <w:top w:val="single" w:color="000000" w:sz="4" w:space="0"/>
              <w:left w:val="single" w:color="000000" w:sz="4" w:space="0"/>
              <w:bottom w:val="single" w:color="000000" w:sz="6" w:space="0"/>
              <w:right w:val="single" w:color="000000" w:sz="4" w:space="0"/>
            </w:tcBorders>
            <w:vAlign w:val="center"/>
          </w:tcPr>
          <w:p w14:paraId="25459117">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cái</w:t>
            </w:r>
          </w:p>
        </w:tc>
        <w:tc>
          <w:tcPr>
            <w:tcW w:w="3119" w:type="dxa"/>
            <w:vMerge w:val="continue"/>
            <w:tcBorders>
              <w:left w:val="single" w:color="000000" w:sz="4" w:space="0"/>
              <w:right w:val="single" w:color="000000" w:sz="4" w:space="0"/>
            </w:tcBorders>
            <w:vAlign w:val="center"/>
          </w:tcPr>
          <w:p w14:paraId="513A4BDE">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color w:val="000000" w:themeColor="text1"/>
                <w:sz w:val="26"/>
                <w:szCs w:val="26"/>
                <w14:textFill>
                  <w14:solidFill>
                    <w14:schemeClr w14:val="tx1"/>
                  </w14:solidFill>
                </w14:textFill>
              </w:rPr>
            </w:pPr>
          </w:p>
        </w:tc>
        <w:tc>
          <w:tcPr>
            <w:tcW w:w="1126" w:type="dxa"/>
            <w:tcBorders>
              <w:top w:val="single" w:color="000000" w:sz="4" w:space="0"/>
              <w:left w:val="single" w:color="000000" w:sz="4" w:space="0"/>
              <w:bottom w:val="single" w:color="000000" w:sz="6" w:space="0"/>
              <w:right w:val="single" w:color="000000" w:sz="4" w:space="0"/>
            </w:tcBorders>
            <w:vAlign w:val="center"/>
          </w:tcPr>
          <w:p w14:paraId="4E5C7F6C">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1983B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717D77C8">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tcPr>
          <w:p w14:paraId="3006AE85">
            <w:pPr>
              <w:widowControl w:val="0"/>
              <w:spacing w:before="20" w:after="20" w:line="354" w:lineRule="exact"/>
              <w:ind w:left="-57" w:right="-57"/>
              <w:jc w:val="both"/>
              <w:rPr>
                <w:rFonts w:eastAsia="Times New Roman"/>
                <w:color w:val="000000" w:themeColor="text1"/>
                <w:spacing w:val="-10"/>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xml:space="preserve">Lược đồ cuộc kháng chiến chống Pháp xâm </w:t>
            </w:r>
            <w:r>
              <w:rPr>
                <w:rFonts w:eastAsia="Times New Roman"/>
                <w:color w:val="000000" w:themeColor="text1"/>
                <w:spacing w:val="-10"/>
                <w:sz w:val="26"/>
                <w:szCs w:val="26"/>
                <w14:textFill>
                  <w14:solidFill>
                    <w14:schemeClr w14:val="tx1"/>
                  </w14:solidFill>
                </w14:textFill>
              </w:rPr>
              <w:t>lược của nhân</w:t>
            </w:r>
            <w:r>
              <w:rPr>
                <w:rFonts w:eastAsia="Times New Roman"/>
                <w:color w:val="000000" w:themeColor="text1"/>
                <w:sz w:val="26"/>
                <w:szCs w:val="26"/>
                <w14:textFill>
                  <w14:solidFill>
                    <w14:schemeClr w14:val="tx1"/>
                  </w14:solidFill>
                </w14:textFill>
              </w:rPr>
              <w:t xml:space="preserve"> dân Bắc Kỳ </w:t>
            </w:r>
            <w:r>
              <w:rPr>
                <w:rFonts w:eastAsia="Times New Roman"/>
                <w:color w:val="000000" w:themeColor="text1"/>
                <w:spacing w:val="-10"/>
                <w:sz w:val="26"/>
                <w:szCs w:val="26"/>
                <w14:textFill>
                  <w14:solidFill>
                    <w14:schemeClr w14:val="tx1"/>
                  </w14:solidFill>
                </w14:textFill>
              </w:rPr>
              <w:t>(1858 - 1884).</w:t>
            </w:r>
          </w:p>
        </w:tc>
        <w:tc>
          <w:tcPr>
            <w:tcW w:w="1134" w:type="dxa"/>
            <w:tcBorders>
              <w:top w:val="single" w:color="000000" w:sz="4" w:space="0"/>
              <w:left w:val="single" w:color="000000" w:sz="4" w:space="0"/>
              <w:bottom w:val="single" w:color="000000" w:sz="6" w:space="0"/>
              <w:right w:val="single" w:color="000000" w:sz="4" w:space="0"/>
            </w:tcBorders>
            <w:vAlign w:val="center"/>
          </w:tcPr>
          <w:p w14:paraId="47747B36">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cái</w:t>
            </w:r>
          </w:p>
        </w:tc>
        <w:tc>
          <w:tcPr>
            <w:tcW w:w="3119" w:type="dxa"/>
            <w:vMerge w:val="continue"/>
            <w:tcBorders>
              <w:left w:val="single" w:color="000000" w:sz="4" w:space="0"/>
              <w:right w:val="single" w:color="000000" w:sz="4" w:space="0"/>
            </w:tcBorders>
            <w:vAlign w:val="center"/>
          </w:tcPr>
          <w:p w14:paraId="4C89A120">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color w:val="000000" w:themeColor="text1"/>
                <w:sz w:val="26"/>
                <w:szCs w:val="26"/>
                <w14:textFill>
                  <w14:solidFill>
                    <w14:schemeClr w14:val="tx1"/>
                  </w14:solidFill>
                </w14:textFill>
              </w:rPr>
            </w:pPr>
          </w:p>
        </w:tc>
        <w:tc>
          <w:tcPr>
            <w:tcW w:w="1126" w:type="dxa"/>
            <w:tcBorders>
              <w:top w:val="single" w:color="000000" w:sz="4" w:space="0"/>
              <w:left w:val="single" w:color="000000" w:sz="4" w:space="0"/>
              <w:bottom w:val="single" w:color="000000" w:sz="6" w:space="0"/>
              <w:right w:val="single" w:color="000000" w:sz="4" w:space="0"/>
            </w:tcBorders>
            <w:vAlign w:val="center"/>
          </w:tcPr>
          <w:p w14:paraId="2B8AFCD8">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07BE8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6" w:space="0"/>
              <w:left w:val="single" w:color="000000" w:sz="4" w:space="0"/>
              <w:bottom w:val="single" w:color="000000" w:sz="4" w:space="0"/>
              <w:right w:val="single" w:color="000000" w:sz="4" w:space="0"/>
            </w:tcBorders>
            <w:vAlign w:val="center"/>
          </w:tcPr>
          <w:p w14:paraId="73392C20">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6" w:space="0"/>
              <w:left w:val="single" w:color="000000" w:sz="4" w:space="0"/>
              <w:bottom w:val="single" w:color="000000" w:sz="4" w:space="0"/>
              <w:right w:val="single" w:color="000000" w:sz="4" w:space="0"/>
            </w:tcBorders>
            <w:vAlign w:val="center"/>
          </w:tcPr>
          <w:p w14:paraId="69E0897D">
            <w:pPr>
              <w:widowControl w:val="0"/>
              <w:spacing w:before="20" w:after="20" w:line="360" w:lineRule="exact"/>
              <w:ind w:left="-57" w:right="-57"/>
              <w:jc w:val="both"/>
              <w:rPr>
                <w:rFonts w:eastAsia="Times New Roman"/>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Đĩa VCD chứa </w:t>
            </w:r>
            <w:r>
              <w:rPr>
                <w:rFonts w:eastAsia="Times New Roman"/>
                <w:color w:val="000000" w:themeColor="text1"/>
                <w:sz w:val="26"/>
                <w:szCs w:val="26"/>
                <w14:textFill>
                  <w14:solidFill>
                    <w14:schemeClr w14:val="tx1"/>
                  </w14:solidFill>
                </w14:textFill>
              </w:rPr>
              <w:t xml:space="preserve">Phim mô phỏng: Một số cuộc chiến tranh bảo vệ Tổ </w:t>
            </w:r>
            <w:r>
              <w:rPr>
                <w:rFonts w:eastAsia="Times New Roman"/>
                <w:color w:val="000000" w:themeColor="text1"/>
                <w:spacing w:val="-8"/>
                <w:sz w:val="26"/>
                <w:szCs w:val="26"/>
                <w14:textFill>
                  <w14:solidFill>
                    <w14:schemeClr w14:val="tx1"/>
                  </w14:solidFill>
                </w14:textFill>
              </w:rPr>
              <w:t>quốc và chiến</w:t>
            </w:r>
            <w:r>
              <w:rPr>
                <w:rFonts w:eastAsia="Times New Roman"/>
                <w:color w:val="000000" w:themeColor="text1"/>
                <w:sz w:val="26"/>
                <w:szCs w:val="26"/>
                <w14:textFill>
                  <w14:solidFill>
                    <w14:schemeClr w14:val="tx1"/>
                  </w14:solidFill>
                </w14:textFill>
              </w:rPr>
              <w:t xml:space="preserve"> tranh giải </w:t>
            </w:r>
            <w:r>
              <w:rPr>
                <w:rFonts w:eastAsia="Times New Roman"/>
                <w:color w:val="000000" w:themeColor="text1"/>
                <w:spacing w:val="-12"/>
                <w:sz w:val="26"/>
                <w:szCs w:val="26"/>
                <w14:textFill>
                  <w14:solidFill>
                    <w14:schemeClr w14:val="tx1"/>
                  </w14:solidFill>
                </w14:textFill>
              </w:rPr>
              <w:t>phóng dân tộc</w:t>
            </w:r>
            <w:r>
              <w:rPr>
                <w:rFonts w:eastAsia="Times New Roman"/>
                <w:color w:val="000000" w:themeColor="text1"/>
                <w:sz w:val="26"/>
                <w:szCs w:val="26"/>
                <w14:textFill>
                  <w14:solidFill>
                    <w14:schemeClr w14:val="tx1"/>
                  </w14:solidFill>
                </w14:textFill>
              </w:rPr>
              <w:t xml:space="preserve"> trong lịch sử Việt Nam.</w:t>
            </w:r>
          </w:p>
        </w:tc>
        <w:tc>
          <w:tcPr>
            <w:tcW w:w="1134" w:type="dxa"/>
            <w:tcBorders>
              <w:top w:val="single" w:color="000000" w:sz="6" w:space="0"/>
              <w:left w:val="single" w:color="000000" w:sz="4" w:space="0"/>
              <w:bottom w:val="single" w:color="000000" w:sz="4" w:space="0"/>
              <w:right w:val="single" w:color="000000" w:sz="4" w:space="0"/>
            </w:tcBorders>
            <w:vAlign w:val="center"/>
          </w:tcPr>
          <w:p w14:paraId="31B28103">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bộ</w:t>
            </w:r>
          </w:p>
        </w:tc>
        <w:tc>
          <w:tcPr>
            <w:tcW w:w="3119" w:type="dxa"/>
            <w:tcBorders>
              <w:top w:val="single" w:color="000000" w:sz="6" w:space="0"/>
              <w:left w:val="single" w:color="000000" w:sz="4" w:space="0"/>
              <w:bottom w:val="single" w:color="000000" w:sz="4" w:space="0"/>
              <w:right w:val="single" w:color="000000" w:sz="4" w:space="0"/>
            </w:tcBorders>
            <w:vAlign w:val="center"/>
          </w:tcPr>
          <w:p w14:paraId="1F422B0F">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Chương IV.</w:t>
            </w:r>
            <w:r>
              <w:rPr>
                <w:rFonts w:eastAsia="Times New Roman"/>
                <w:b/>
                <w:color w:val="000000" w:themeColor="text1"/>
                <w:sz w:val="26"/>
                <w:szCs w:val="26"/>
                <w14:textFill>
                  <w14:solidFill>
                    <w14:schemeClr w14:val="tx1"/>
                  </w14:solidFill>
                </w14:textFill>
              </w:rPr>
              <w:t xml:space="preserve"> </w:t>
            </w:r>
            <w:r>
              <w:rPr>
                <w:rFonts w:eastAsia="Times New Roman"/>
                <w:color w:val="000000" w:themeColor="text1"/>
                <w:sz w:val="26"/>
                <w:szCs w:val="26"/>
                <w14:textFill>
                  <w14:solidFill>
                    <w14:schemeClr w14:val="tx1"/>
                  </w14:solidFill>
                </w14:textFill>
              </w:rPr>
              <w:t>Chiến tranh bảo vệ Tổ quốc và chiến tranh giải phóng dân tộc trong lịch sử Việt Nam (trước Cách mạng tháng Tám năm 1945)</w:t>
            </w:r>
          </w:p>
        </w:tc>
        <w:tc>
          <w:tcPr>
            <w:tcW w:w="1126" w:type="dxa"/>
            <w:tcBorders>
              <w:top w:val="single" w:color="000000" w:sz="6" w:space="0"/>
              <w:left w:val="single" w:color="000000" w:sz="4" w:space="0"/>
              <w:bottom w:val="single" w:color="000000" w:sz="4" w:space="0"/>
              <w:right w:val="single" w:color="000000" w:sz="4" w:space="0"/>
            </w:tcBorders>
            <w:vAlign w:val="center"/>
          </w:tcPr>
          <w:p w14:paraId="36FD05F7">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Đang đề xuất mua</w:t>
            </w:r>
          </w:p>
        </w:tc>
      </w:tr>
      <w:tr w14:paraId="49F45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6" w:space="0"/>
              <w:left w:val="single" w:color="000000" w:sz="4" w:space="0"/>
              <w:bottom w:val="single" w:color="000000" w:sz="4" w:space="0"/>
              <w:right w:val="single" w:color="000000" w:sz="4" w:space="0"/>
            </w:tcBorders>
            <w:vAlign w:val="center"/>
          </w:tcPr>
          <w:p w14:paraId="7FDEF5BC">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6" w:space="0"/>
              <w:left w:val="single" w:color="000000" w:sz="4" w:space="0"/>
              <w:bottom w:val="single" w:color="000000" w:sz="4" w:space="0"/>
              <w:right w:val="single" w:color="000000" w:sz="4" w:space="0"/>
            </w:tcBorders>
            <w:vAlign w:val="center"/>
          </w:tcPr>
          <w:p w14:paraId="3B6CE4B1">
            <w:pPr>
              <w:widowControl w:val="0"/>
              <w:spacing w:before="20" w:after="20" w:line="360" w:lineRule="exact"/>
              <w:ind w:left="-57" w:right="-57"/>
              <w:jc w:val="both"/>
              <w:rPr>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Bản đồ Hoàng thành Thăng Long thời Hồng Đức (năm 1490).</w:t>
            </w:r>
          </w:p>
        </w:tc>
        <w:tc>
          <w:tcPr>
            <w:tcW w:w="1134" w:type="dxa"/>
            <w:tcBorders>
              <w:top w:val="single" w:color="000000" w:sz="6" w:space="0"/>
              <w:left w:val="single" w:color="000000" w:sz="4" w:space="0"/>
              <w:bottom w:val="single" w:color="000000" w:sz="4" w:space="0"/>
              <w:right w:val="single" w:color="000000" w:sz="4" w:space="0"/>
            </w:tcBorders>
            <w:vAlign w:val="center"/>
          </w:tcPr>
          <w:p w14:paraId="40975D21">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cái</w:t>
            </w:r>
          </w:p>
        </w:tc>
        <w:tc>
          <w:tcPr>
            <w:tcW w:w="3119" w:type="dxa"/>
            <w:vMerge w:val="restart"/>
            <w:tcBorders>
              <w:top w:val="single" w:color="000000" w:sz="6" w:space="0"/>
              <w:left w:val="single" w:color="000000" w:sz="4" w:space="0"/>
              <w:right w:val="single" w:color="000000" w:sz="4" w:space="0"/>
            </w:tcBorders>
            <w:vAlign w:val="center"/>
          </w:tcPr>
          <w:p w14:paraId="7A3B8EF3">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Chương V. Một số cuộc cải cách lớn trong lịch sử Việt Nam (trước năm 1858)</w:t>
            </w:r>
          </w:p>
        </w:tc>
        <w:tc>
          <w:tcPr>
            <w:tcW w:w="1126" w:type="dxa"/>
            <w:vMerge w:val="restart"/>
            <w:tcBorders>
              <w:top w:val="single" w:color="000000" w:sz="6" w:space="0"/>
              <w:left w:val="single" w:color="000000" w:sz="4" w:space="0"/>
              <w:right w:val="single" w:color="000000" w:sz="4" w:space="0"/>
            </w:tcBorders>
            <w:vAlign w:val="center"/>
          </w:tcPr>
          <w:p w14:paraId="3A5C9281">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Đang đề xuất mua</w:t>
            </w:r>
          </w:p>
        </w:tc>
      </w:tr>
      <w:tr w14:paraId="71F2F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6" w:space="0"/>
              <w:left w:val="single" w:color="000000" w:sz="4" w:space="0"/>
              <w:bottom w:val="single" w:color="000000" w:sz="4" w:space="0"/>
              <w:right w:val="single" w:color="000000" w:sz="4" w:space="0"/>
            </w:tcBorders>
            <w:vAlign w:val="center"/>
          </w:tcPr>
          <w:p w14:paraId="37AB6A2E">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6" w:space="0"/>
              <w:left w:val="single" w:color="000000" w:sz="4" w:space="0"/>
              <w:bottom w:val="single" w:color="000000" w:sz="4" w:space="0"/>
              <w:right w:val="single" w:color="000000" w:sz="4" w:space="0"/>
            </w:tcBorders>
            <w:vAlign w:val="center"/>
          </w:tcPr>
          <w:p w14:paraId="50193BD9">
            <w:pPr>
              <w:widowControl w:val="0"/>
              <w:spacing w:before="20" w:after="20" w:line="360" w:lineRule="exact"/>
              <w:ind w:left="-57" w:right="-57"/>
              <w:jc w:val="both"/>
              <w:rPr>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Lược đồ hành chính Việt Nam thời Minh Mạng (sau cải cách).</w:t>
            </w:r>
          </w:p>
        </w:tc>
        <w:tc>
          <w:tcPr>
            <w:tcW w:w="1134" w:type="dxa"/>
            <w:tcBorders>
              <w:top w:val="single" w:color="000000" w:sz="6" w:space="0"/>
              <w:left w:val="single" w:color="000000" w:sz="4" w:space="0"/>
              <w:bottom w:val="single" w:color="000000" w:sz="4" w:space="0"/>
              <w:right w:val="single" w:color="000000" w:sz="4" w:space="0"/>
            </w:tcBorders>
            <w:vAlign w:val="center"/>
          </w:tcPr>
          <w:p w14:paraId="43BC6BD2">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cái</w:t>
            </w:r>
          </w:p>
        </w:tc>
        <w:tc>
          <w:tcPr>
            <w:tcW w:w="3119" w:type="dxa"/>
            <w:vMerge w:val="continue"/>
            <w:tcBorders>
              <w:left w:val="single" w:color="000000" w:sz="4" w:space="0"/>
              <w:bottom w:val="single" w:color="000000" w:sz="4" w:space="0"/>
              <w:right w:val="single" w:color="000000" w:sz="4" w:space="0"/>
            </w:tcBorders>
            <w:vAlign w:val="center"/>
          </w:tcPr>
          <w:p w14:paraId="34EA7FC6">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c>
          <w:tcPr>
            <w:tcW w:w="1126" w:type="dxa"/>
            <w:vMerge w:val="continue"/>
            <w:tcBorders>
              <w:left w:val="single" w:color="000000" w:sz="4" w:space="0"/>
              <w:bottom w:val="single" w:color="000000" w:sz="4" w:space="0"/>
              <w:right w:val="single" w:color="000000" w:sz="4" w:space="0"/>
            </w:tcBorders>
            <w:vAlign w:val="center"/>
          </w:tcPr>
          <w:p w14:paraId="707F151E">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034A9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6" w:space="0"/>
              <w:left w:val="single" w:color="000000" w:sz="4" w:space="0"/>
              <w:bottom w:val="single" w:color="000000" w:sz="4" w:space="0"/>
              <w:right w:val="single" w:color="000000" w:sz="4" w:space="0"/>
            </w:tcBorders>
            <w:vAlign w:val="center"/>
          </w:tcPr>
          <w:p w14:paraId="17676D44">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6" w:space="0"/>
              <w:left w:val="single" w:color="000000" w:sz="4" w:space="0"/>
              <w:bottom w:val="single" w:color="000000" w:sz="4" w:space="0"/>
              <w:right w:val="single" w:color="000000" w:sz="4" w:space="0"/>
            </w:tcBorders>
            <w:vAlign w:val="center"/>
          </w:tcPr>
          <w:p w14:paraId="3D526B25">
            <w:pPr>
              <w:widowControl w:val="0"/>
              <w:spacing w:before="20" w:after="20" w:line="360" w:lineRule="exact"/>
              <w:ind w:left="-57" w:right="-57"/>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Lược đồ Biển Đông trong khu vực Đông Nam Á.</w:t>
            </w:r>
          </w:p>
        </w:tc>
        <w:tc>
          <w:tcPr>
            <w:tcW w:w="1134" w:type="dxa"/>
            <w:tcBorders>
              <w:top w:val="single" w:color="000000" w:sz="6" w:space="0"/>
              <w:left w:val="single" w:color="000000" w:sz="4" w:space="0"/>
              <w:bottom w:val="single" w:color="000000" w:sz="4" w:space="0"/>
              <w:right w:val="single" w:color="000000" w:sz="4" w:space="0"/>
            </w:tcBorders>
            <w:vAlign w:val="center"/>
          </w:tcPr>
          <w:p w14:paraId="3FF05F65">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cái</w:t>
            </w:r>
          </w:p>
        </w:tc>
        <w:tc>
          <w:tcPr>
            <w:tcW w:w="3119" w:type="dxa"/>
            <w:vMerge w:val="restart"/>
            <w:tcBorders>
              <w:left w:val="single" w:color="000000" w:sz="4" w:space="0"/>
              <w:right w:val="single" w:color="000000" w:sz="4" w:space="0"/>
            </w:tcBorders>
            <w:vAlign w:val="center"/>
          </w:tcPr>
          <w:p w14:paraId="16B22796">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Chương VI.</w:t>
            </w:r>
            <w:r>
              <w:rPr>
                <w:rFonts w:eastAsia="Times New Roman"/>
                <w:b/>
                <w:color w:val="000000" w:themeColor="text1"/>
                <w:sz w:val="26"/>
                <w:szCs w:val="26"/>
                <w14:textFill>
                  <w14:solidFill>
                    <w14:schemeClr w14:val="tx1"/>
                  </w14:solidFill>
                </w14:textFill>
              </w:rPr>
              <w:t xml:space="preserve"> </w:t>
            </w:r>
            <w:r>
              <w:rPr>
                <w:rFonts w:eastAsia="Times New Roman"/>
                <w:color w:val="000000" w:themeColor="text1"/>
                <w:sz w:val="26"/>
                <w:szCs w:val="26"/>
                <w14:textFill>
                  <w14:solidFill>
                    <w14:schemeClr w14:val="tx1"/>
                  </w14:solidFill>
                </w14:textFill>
              </w:rPr>
              <w:t>Lịch sử bảo vệ chủ quyền, các quyền và lợi ích hợp pháp của Việt Nam ở Biển Đông</w:t>
            </w:r>
          </w:p>
        </w:tc>
        <w:tc>
          <w:tcPr>
            <w:tcW w:w="1126" w:type="dxa"/>
            <w:vMerge w:val="restart"/>
            <w:tcBorders>
              <w:top w:val="single" w:color="000000" w:sz="6" w:space="0"/>
              <w:left w:val="single" w:color="000000" w:sz="4" w:space="0"/>
              <w:right w:val="single" w:color="000000" w:sz="4" w:space="0"/>
            </w:tcBorders>
            <w:vAlign w:val="center"/>
          </w:tcPr>
          <w:p w14:paraId="2E02DEF8">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Đang đề xuất mua</w:t>
            </w:r>
          </w:p>
        </w:tc>
      </w:tr>
      <w:tr w14:paraId="3B85A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6" w:space="0"/>
              <w:left w:val="single" w:color="000000" w:sz="4" w:space="0"/>
              <w:bottom w:val="single" w:color="000000" w:sz="4" w:space="0"/>
              <w:right w:val="single" w:color="000000" w:sz="4" w:space="0"/>
            </w:tcBorders>
            <w:vAlign w:val="center"/>
          </w:tcPr>
          <w:p w14:paraId="19E3D972">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6" w:space="0"/>
              <w:left w:val="single" w:color="000000" w:sz="4" w:space="0"/>
              <w:bottom w:val="single" w:color="000000" w:sz="4" w:space="0"/>
              <w:right w:val="single" w:color="000000" w:sz="4" w:space="0"/>
            </w:tcBorders>
            <w:vAlign w:val="center"/>
          </w:tcPr>
          <w:p w14:paraId="3CB31566">
            <w:pPr>
              <w:widowControl w:val="0"/>
              <w:spacing w:before="20" w:after="20" w:line="360" w:lineRule="exact"/>
              <w:ind w:left="-57" w:right="-57"/>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Lược đồ các tuyến đường vận tải chính ở Biển Đông.</w:t>
            </w:r>
          </w:p>
        </w:tc>
        <w:tc>
          <w:tcPr>
            <w:tcW w:w="1134" w:type="dxa"/>
            <w:tcBorders>
              <w:top w:val="single" w:color="000000" w:sz="6" w:space="0"/>
              <w:left w:val="single" w:color="000000" w:sz="4" w:space="0"/>
              <w:bottom w:val="single" w:color="000000" w:sz="4" w:space="0"/>
              <w:right w:val="single" w:color="000000" w:sz="4" w:space="0"/>
            </w:tcBorders>
            <w:vAlign w:val="center"/>
          </w:tcPr>
          <w:p w14:paraId="64C96790">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cái</w:t>
            </w:r>
          </w:p>
        </w:tc>
        <w:tc>
          <w:tcPr>
            <w:tcW w:w="3119" w:type="dxa"/>
            <w:vMerge w:val="continue"/>
            <w:tcBorders>
              <w:left w:val="single" w:color="000000" w:sz="4" w:space="0"/>
              <w:right w:val="single" w:color="000000" w:sz="4" w:space="0"/>
            </w:tcBorders>
            <w:vAlign w:val="center"/>
          </w:tcPr>
          <w:p w14:paraId="5555F592">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c>
          <w:tcPr>
            <w:tcW w:w="1126" w:type="dxa"/>
            <w:vMerge w:val="continue"/>
            <w:tcBorders>
              <w:left w:val="single" w:color="000000" w:sz="4" w:space="0"/>
              <w:right w:val="single" w:color="000000" w:sz="4" w:space="0"/>
            </w:tcBorders>
            <w:vAlign w:val="center"/>
          </w:tcPr>
          <w:p w14:paraId="4724D3C8">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2547A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6" w:space="0"/>
              <w:left w:val="single" w:color="000000" w:sz="4" w:space="0"/>
              <w:bottom w:val="single" w:color="000000" w:sz="4" w:space="0"/>
              <w:right w:val="single" w:color="000000" w:sz="4" w:space="0"/>
            </w:tcBorders>
            <w:vAlign w:val="center"/>
          </w:tcPr>
          <w:p w14:paraId="64A12388">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6" w:space="0"/>
              <w:left w:val="single" w:color="000000" w:sz="4" w:space="0"/>
              <w:bottom w:val="single" w:color="000000" w:sz="4" w:space="0"/>
              <w:right w:val="single" w:color="000000" w:sz="4" w:space="0"/>
            </w:tcBorders>
            <w:vAlign w:val="center"/>
          </w:tcPr>
          <w:p w14:paraId="473461C5">
            <w:pPr>
              <w:widowControl w:val="0"/>
              <w:spacing w:before="20" w:after="20" w:line="360" w:lineRule="exact"/>
              <w:ind w:left="-57" w:right="-57"/>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Bản đồ hành chính Việt Nam, năm 2021.</w:t>
            </w:r>
          </w:p>
        </w:tc>
        <w:tc>
          <w:tcPr>
            <w:tcW w:w="1134" w:type="dxa"/>
            <w:tcBorders>
              <w:top w:val="single" w:color="000000" w:sz="6" w:space="0"/>
              <w:left w:val="single" w:color="000000" w:sz="4" w:space="0"/>
              <w:bottom w:val="single" w:color="000000" w:sz="4" w:space="0"/>
              <w:right w:val="single" w:color="000000" w:sz="4" w:space="0"/>
            </w:tcBorders>
            <w:vAlign w:val="center"/>
          </w:tcPr>
          <w:p w14:paraId="50DFBF31">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cái</w:t>
            </w:r>
          </w:p>
        </w:tc>
        <w:tc>
          <w:tcPr>
            <w:tcW w:w="3119" w:type="dxa"/>
            <w:vMerge w:val="continue"/>
            <w:tcBorders>
              <w:left w:val="single" w:color="000000" w:sz="4" w:space="0"/>
              <w:right w:val="single" w:color="000000" w:sz="4" w:space="0"/>
            </w:tcBorders>
            <w:vAlign w:val="center"/>
          </w:tcPr>
          <w:p w14:paraId="642FA931">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c>
          <w:tcPr>
            <w:tcW w:w="1126" w:type="dxa"/>
            <w:vMerge w:val="continue"/>
            <w:tcBorders>
              <w:left w:val="single" w:color="000000" w:sz="4" w:space="0"/>
              <w:right w:val="single" w:color="000000" w:sz="4" w:space="0"/>
            </w:tcBorders>
            <w:vAlign w:val="center"/>
          </w:tcPr>
          <w:p w14:paraId="0F488A64">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2D5A3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6" w:space="0"/>
              <w:left w:val="single" w:color="000000" w:sz="4" w:space="0"/>
              <w:bottom w:val="single" w:color="000000" w:sz="4" w:space="0"/>
              <w:right w:val="single" w:color="000000" w:sz="4" w:space="0"/>
            </w:tcBorders>
            <w:vAlign w:val="center"/>
          </w:tcPr>
          <w:p w14:paraId="03A67D5C">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6" w:space="0"/>
              <w:left w:val="single" w:color="000000" w:sz="4" w:space="0"/>
              <w:bottom w:val="single" w:color="000000" w:sz="4" w:space="0"/>
              <w:right w:val="single" w:color="000000" w:sz="4" w:space="0"/>
            </w:tcBorders>
            <w:vAlign w:val="center"/>
          </w:tcPr>
          <w:p w14:paraId="52BBBF73">
            <w:pPr>
              <w:widowControl w:val="0"/>
              <w:spacing w:before="20" w:after="20" w:line="360" w:lineRule="exact"/>
              <w:ind w:left="-57" w:right="-57"/>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Đại Nam nhất thống toàn đồ vẽ năm 1838 có quần đảo Hoàng Sa và quần đảo Trường Sa.</w:t>
            </w:r>
          </w:p>
        </w:tc>
        <w:tc>
          <w:tcPr>
            <w:tcW w:w="1134" w:type="dxa"/>
            <w:tcBorders>
              <w:top w:val="single" w:color="000000" w:sz="6" w:space="0"/>
              <w:left w:val="single" w:color="000000" w:sz="4" w:space="0"/>
              <w:bottom w:val="single" w:color="000000" w:sz="4" w:space="0"/>
              <w:right w:val="single" w:color="000000" w:sz="4" w:space="0"/>
            </w:tcBorders>
            <w:vAlign w:val="center"/>
          </w:tcPr>
          <w:p w14:paraId="2E79E968">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cái</w:t>
            </w:r>
          </w:p>
        </w:tc>
        <w:tc>
          <w:tcPr>
            <w:tcW w:w="3119" w:type="dxa"/>
            <w:vMerge w:val="continue"/>
            <w:tcBorders>
              <w:left w:val="single" w:color="000000" w:sz="4" w:space="0"/>
              <w:bottom w:val="single" w:color="000000" w:sz="4" w:space="0"/>
              <w:right w:val="single" w:color="000000" w:sz="4" w:space="0"/>
            </w:tcBorders>
            <w:vAlign w:val="center"/>
          </w:tcPr>
          <w:p w14:paraId="300B1304">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c>
          <w:tcPr>
            <w:tcW w:w="1126" w:type="dxa"/>
            <w:vMerge w:val="continue"/>
            <w:tcBorders>
              <w:left w:val="single" w:color="000000" w:sz="4" w:space="0"/>
              <w:bottom w:val="single" w:color="000000" w:sz="4" w:space="0"/>
              <w:right w:val="single" w:color="000000" w:sz="4" w:space="0"/>
            </w:tcBorders>
            <w:vAlign w:val="center"/>
          </w:tcPr>
          <w:p w14:paraId="649E8E89">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34B25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6" w:space="0"/>
              <w:left w:val="single" w:color="000000" w:sz="4" w:space="0"/>
              <w:bottom w:val="single" w:color="000000" w:sz="4" w:space="0"/>
              <w:right w:val="single" w:color="000000" w:sz="4" w:space="0"/>
            </w:tcBorders>
            <w:vAlign w:val="center"/>
          </w:tcPr>
          <w:p w14:paraId="17A51FA9">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6" w:space="0"/>
              <w:left w:val="single" w:color="000000" w:sz="4" w:space="0"/>
              <w:bottom w:val="single" w:color="000000" w:sz="4" w:space="0"/>
              <w:right w:val="single" w:color="000000" w:sz="4" w:space="0"/>
            </w:tcBorders>
            <w:vAlign w:val="center"/>
          </w:tcPr>
          <w:p w14:paraId="17FC4A85">
            <w:pPr>
              <w:widowControl w:val="0"/>
              <w:spacing w:before="20" w:after="20" w:line="340" w:lineRule="exact"/>
              <w:ind w:left="-57" w:right="-57"/>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Đĩa VCD chứa video Phim tư liệu: </w:t>
            </w:r>
            <w:r>
              <w:rPr>
                <w:rFonts w:eastAsia="Times New Roman"/>
                <w:color w:val="000000" w:themeColor="text1"/>
                <w:sz w:val="26"/>
                <w:szCs w:val="26"/>
                <w14:textFill>
                  <w14:solidFill>
                    <w14:schemeClr w14:val="tx1"/>
                  </w14:solidFill>
                </w14:textFill>
              </w:rPr>
              <w:t>Chủ quyền biển đảo của Việt Nam.</w:t>
            </w:r>
          </w:p>
          <w:p w14:paraId="4AD47427">
            <w:pPr>
              <w:widowControl w:val="0"/>
              <w:spacing w:before="20" w:after="20" w:line="360" w:lineRule="exact"/>
              <w:ind w:left="-57" w:right="-57"/>
              <w:jc w:val="both"/>
              <w:rPr>
                <w:color w:val="000000" w:themeColor="text1"/>
                <w:sz w:val="26"/>
                <w:szCs w:val="26"/>
                <w14:textFill>
                  <w14:solidFill>
                    <w14:schemeClr w14:val="tx1"/>
                  </w14:solidFill>
                </w14:textFill>
              </w:rPr>
            </w:pPr>
          </w:p>
        </w:tc>
        <w:tc>
          <w:tcPr>
            <w:tcW w:w="1134" w:type="dxa"/>
            <w:tcBorders>
              <w:top w:val="single" w:color="000000" w:sz="6" w:space="0"/>
              <w:left w:val="single" w:color="000000" w:sz="4" w:space="0"/>
              <w:bottom w:val="single" w:color="000000" w:sz="4" w:space="0"/>
              <w:right w:val="single" w:color="000000" w:sz="4" w:space="0"/>
            </w:tcBorders>
            <w:vAlign w:val="center"/>
          </w:tcPr>
          <w:p w14:paraId="643AB6E0">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bộ</w:t>
            </w:r>
          </w:p>
        </w:tc>
        <w:tc>
          <w:tcPr>
            <w:tcW w:w="3119" w:type="dxa"/>
            <w:tcBorders>
              <w:top w:val="single" w:color="000000" w:sz="6" w:space="0"/>
              <w:left w:val="single" w:color="000000" w:sz="4" w:space="0"/>
              <w:bottom w:val="single" w:color="000000" w:sz="4" w:space="0"/>
              <w:right w:val="single" w:color="000000" w:sz="4" w:space="0"/>
            </w:tcBorders>
            <w:vAlign w:val="center"/>
          </w:tcPr>
          <w:p w14:paraId="6B93C50A">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Chương VI.</w:t>
            </w:r>
            <w:r>
              <w:rPr>
                <w:rFonts w:eastAsia="Times New Roman"/>
                <w:b/>
                <w:color w:val="000000" w:themeColor="text1"/>
                <w:sz w:val="26"/>
                <w:szCs w:val="26"/>
                <w14:textFill>
                  <w14:solidFill>
                    <w14:schemeClr w14:val="tx1"/>
                  </w14:solidFill>
                </w14:textFill>
              </w:rPr>
              <w:t xml:space="preserve"> </w:t>
            </w:r>
            <w:r>
              <w:rPr>
                <w:rFonts w:eastAsia="Times New Roman"/>
                <w:color w:val="000000" w:themeColor="text1"/>
                <w:sz w:val="26"/>
                <w:szCs w:val="26"/>
                <w14:textFill>
                  <w14:solidFill>
                    <w14:schemeClr w14:val="tx1"/>
                  </w14:solidFill>
                </w14:textFill>
              </w:rPr>
              <w:t>Lịch sử bảo vệ chủ quyền, các quyền và lợi ích hợp pháp của Việt Nam ở Biển Đông</w:t>
            </w:r>
          </w:p>
        </w:tc>
        <w:tc>
          <w:tcPr>
            <w:tcW w:w="1126" w:type="dxa"/>
            <w:tcBorders>
              <w:top w:val="single" w:color="000000" w:sz="6" w:space="0"/>
              <w:left w:val="single" w:color="000000" w:sz="4" w:space="0"/>
              <w:bottom w:val="single" w:color="000000" w:sz="4" w:space="0"/>
              <w:right w:val="single" w:color="000000" w:sz="4" w:space="0"/>
            </w:tcBorders>
            <w:vAlign w:val="center"/>
          </w:tcPr>
          <w:p w14:paraId="546A2989">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Đang đề xuất mua</w:t>
            </w:r>
          </w:p>
        </w:tc>
      </w:tr>
    </w:tbl>
    <w:p w14:paraId="5AA6EF48">
      <w:pPr>
        <w:ind w:firstLine="567"/>
        <w:jc w:val="both"/>
        <w:rPr>
          <w:b/>
          <w:color w:val="000000" w:themeColor="text1"/>
          <w:sz w:val="26"/>
          <w:szCs w:val="26"/>
          <w14:textFill>
            <w14:solidFill>
              <w14:schemeClr w14:val="tx1"/>
            </w14:solidFill>
          </w14:textFill>
        </w:rPr>
      </w:pPr>
    </w:p>
    <w:p w14:paraId="74E80C39">
      <w:pPr>
        <w:ind w:firstLine="567"/>
        <w:jc w:val="both"/>
        <w:rPr>
          <w:b/>
          <w:color w:val="000000" w:themeColor="text1"/>
          <w:sz w:val="26"/>
          <w:szCs w:val="26"/>
          <w14:textFill>
            <w14:solidFill>
              <w14:schemeClr w14:val="tx1"/>
            </w14:solidFill>
          </w14:textFill>
        </w:rPr>
      </w:pPr>
    </w:p>
    <w:p w14:paraId="16A62378">
      <w:pPr>
        <w:ind w:firstLine="567"/>
        <w:jc w:val="both"/>
        <w:rPr>
          <w:b/>
          <w:color w:val="000000" w:themeColor="text1"/>
          <w:sz w:val="26"/>
          <w:szCs w:val="26"/>
          <w14:textFill>
            <w14:solidFill>
              <w14:schemeClr w14:val="tx1"/>
            </w14:solidFill>
          </w14:textFill>
        </w:rPr>
      </w:pPr>
    </w:p>
    <w:p w14:paraId="0DC5955A">
      <w:pPr>
        <w:spacing w:before="40" w:after="20" w:line="288" w:lineRule="auto"/>
        <w:jc w:val="both"/>
        <w:rPr>
          <w:i/>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 xml:space="preserve">        4. Phòng học bộ môn/phòng thí nghiệm/phòng đa năng/sân chơi, bãi tập</w:t>
      </w:r>
    </w:p>
    <w:p w14:paraId="762F09B0">
      <w:pPr>
        <w:ind w:firstLine="567"/>
        <w:jc w:val="both"/>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(Nếu có)</w:t>
      </w:r>
    </w:p>
    <w:tbl>
      <w:tblPr>
        <w:tblStyle w:val="12"/>
        <w:tblW w:w="1416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3193"/>
        <w:gridCol w:w="2322"/>
        <w:gridCol w:w="5760"/>
        <w:gridCol w:w="2106"/>
      </w:tblGrid>
      <w:tr w14:paraId="5686C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5" w:type="dxa"/>
            <w:shd w:val="clear" w:color="auto" w:fill="auto"/>
          </w:tcPr>
          <w:p w14:paraId="46A73297">
            <w:pPr>
              <w:spacing w:after="0"/>
              <w:rPr>
                <w:b/>
                <w:bCs/>
                <w:color w:val="000000" w:themeColor="text1"/>
                <w:sz w:val="26"/>
                <w:szCs w:val="26"/>
                <w:lang w:val="vi-VN" w:eastAsia="vi-VN"/>
                <w14:textFill>
                  <w14:solidFill>
                    <w14:schemeClr w14:val="tx1"/>
                  </w14:solidFill>
                </w14:textFill>
              </w:rPr>
            </w:pPr>
            <w:r>
              <w:rPr>
                <w:b/>
                <w:bCs/>
                <w:color w:val="000000" w:themeColor="text1"/>
                <w:sz w:val="26"/>
                <w:szCs w:val="26"/>
                <w:lang w:val="vi-VN" w:eastAsia="vi-VN"/>
                <w14:textFill>
                  <w14:solidFill>
                    <w14:schemeClr w14:val="tx1"/>
                  </w14:solidFill>
                </w14:textFill>
              </w:rPr>
              <w:t>STT</w:t>
            </w:r>
          </w:p>
        </w:tc>
        <w:tc>
          <w:tcPr>
            <w:tcW w:w="3193" w:type="dxa"/>
            <w:shd w:val="clear" w:color="auto" w:fill="auto"/>
          </w:tcPr>
          <w:p w14:paraId="0EDC14C7">
            <w:pPr>
              <w:spacing w:after="0"/>
              <w:jc w:val="center"/>
              <w:rPr>
                <w:b/>
                <w:bCs/>
                <w:color w:val="000000" w:themeColor="text1"/>
                <w:sz w:val="26"/>
                <w:szCs w:val="26"/>
                <w:lang w:val="vi-VN" w:eastAsia="vi-VN"/>
                <w14:textFill>
                  <w14:solidFill>
                    <w14:schemeClr w14:val="tx1"/>
                  </w14:solidFill>
                </w14:textFill>
              </w:rPr>
            </w:pPr>
            <w:r>
              <w:rPr>
                <w:b/>
                <w:bCs/>
                <w:color w:val="000000" w:themeColor="text1"/>
                <w:sz w:val="26"/>
                <w:szCs w:val="26"/>
                <w:lang w:val="vi-VN" w:eastAsia="vi-VN"/>
                <w14:textFill>
                  <w14:solidFill>
                    <w14:schemeClr w14:val="tx1"/>
                  </w14:solidFill>
                </w14:textFill>
              </w:rPr>
              <w:t>Tên phòng</w:t>
            </w:r>
          </w:p>
        </w:tc>
        <w:tc>
          <w:tcPr>
            <w:tcW w:w="2322" w:type="dxa"/>
            <w:shd w:val="clear" w:color="auto" w:fill="auto"/>
          </w:tcPr>
          <w:p w14:paraId="0216ABF1">
            <w:pPr>
              <w:spacing w:after="0"/>
              <w:jc w:val="center"/>
              <w:rPr>
                <w:b/>
                <w:bCs/>
                <w:color w:val="000000" w:themeColor="text1"/>
                <w:sz w:val="26"/>
                <w:szCs w:val="26"/>
                <w:lang w:val="vi-VN" w:eastAsia="vi-VN"/>
                <w14:textFill>
                  <w14:solidFill>
                    <w14:schemeClr w14:val="tx1"/>
                  </w14:solidFill>
                </w14:textFill>
              </w:rPr>
            </w:pPr>
            <w:r>
              <w:rPr>
                <w:b/>
                <w:bCs/>
                <w:color w:val="000000" w:themeColor="text1"/>
                <w:sz w:val="26"/>
                <w:szCs w:val="26"/>
                <w:lang w:val="vi-VN" w:eastAsia="vi-VN"/>
                <w14:textFill>
                  <w14:solidFill>
                    <w14:schemeClr w14:val="tx1"/>
                  </w14:solidFill>
                </w14:textFill>
              </w:rPr>
              <w:t>Số lượng</w:t>
            </w:r>
          </w:p>
        </w:tc>
        <w:tc>
          <w:tcPr>
            <w:tcW w:w="5760" w:type="dxa"/>
            <w:shd w:val="clear" w:color="auto" w:fill="auto"/>
          </w:tcPr>
          <w:p w14:paraId="68F69EEA">
            <w:pPr>
              <w:spacing w:after="0"/>
              <w:jc w:val="center"/>
              <w:rPr>
                <w:b/>
                <w:bCs/>
                <w:color w:val="000000" w:themeColor="text1"/>
                <w:sz w:val="26"/>
                <w:szCs w:val="26"/>
                <w:lang w:val="vi-VN" w:eastAsia="vi-VN"/>
                <w14:textFill>
                  <w14:solidFill>
                    <w14:schemeClr w14:val="tx1"/>
                  </w14:solidFill>
                </w14:textFill>
              </w:rPr>
            </w:pPr>
            <w:r>
              <w:rPr>
                <w:b/>
                <w:bCs/>
                <w:color w:val="000000" w:themeColor="text1"/>
                <w:sz w:val="26"/>
                <w:szCs w:val="26"/>
                <w:lang w:val="vi-VN" w:eastAsia="vi-VN"/>
                <w14:textFill>
                  <w14:solidFill>
                    <w14:schemeClr w14:val="tx1"/>
                  </w14:solidFill>
                </w14:textFill>
              </w:rPr>
              <w:t>Phạm vi và nội dung sử dụng</w:t>
            </w:r>
          </w:p>
        </w:tc>
        <w:tc>
          <w:tcPr>
            <w:tcW w:w="2106" w:type="dxa"/>
            <w:shd w:val="clear" w:color="auto" w:fill="auto"/>
          </w:tcPr>
          <w:p w14:paraId="52315865">
            <w:pPr>
              <w:spacing w:after="0"/>
              <w:jc w:val="center"/>
              <w:rPr>
                <w:b/>
                <w:bCs/>
                <w:color w:val="000000" w:themeColor="text1"/>
                <w:sz w:val="26"/>
                <w:szCs w:val="26"/>
                <w:lang w:val="vi-VN" w:eastAsia="vi-VN"/>
                <w14:textFill>
                  <w14:solidFill>
                    <w14:schemeClr w14:val="tx1"/>
                  </w14:solidFill>
                </w14:textFill>
              </w:rPr>
            </w:pPr>
            <w:r>
              <w:rPr>
                <w:b/>
                <w:bCs/>
                <w:color w:val="000000" w:themeColor="text1"/>
                <w:sz w:val="26"/>
                <w:szCs w:val="26"/>
                <w:lang w:val="vi-VN" w:eastAsia="vi-VN"/>
                <w14:textFill>
                  <w14:solidFill>
                    <w14:schemeClr w14:val="tx1"/>
                  </w14:solidFill>
                </w14:textFill>
              </w:rPr>
              <w:t>Ghi chú</w:t>
            </w:r>
          </w:p>
        </w:tc>
      </w:tr>
      <w:tr w14:paraId="6E4A2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5" w:type="dxa"/>
            <w:shd w:val="clear" w:color="auto" w:fill="auto"/>
          </w:tcPr>
          <w:p w14:paraId="10019D87">
            <w:pPr>
              <w:spacing w:after="0"/>
              <w:jc w:val="center"/>
              <w:rPr>
                <w:color w:val="000000" w:themeColor="text1"/>
                <w:sz w:val="26"/>
                <w:szCs w:val="26"/>
                <w:lang w:eastAsia="vi-VN"/>
                <w14:textFill>
                  <w14:solidFill>
                    <w14:schemeClr w14:val="tx1"/>
                  </w14:solidFill>
                </w14:textFill>
              </w:rPr>
            </w:pPr>
            <w:r>
              <w:rPr>
                <w:color w:val="000000" w:themeColor="text1"/>
                <w:sz w:val="26"/>
                <w:szCs w:val="26"/>
                <w:lang w:eastAsia="vi-VN"/>
                <w14:textFill>
                  <w14:solidFill>
                    <w14:schemeClr w14:val="tx1"/>
                  </w14:solidFill>
                </w14:textFill>
              </w:rPr>
              <w:t>1</w:t>
            </w:r>
          </w:p>
        </w:tc>
        <w:tc>
          <w:tcPr>
            <w:tcW w:w="3193" w:type="dxa"/>
            <w:shd w:val="clear" w:color="auto" w:fill="auto"/>
          </w:tcPr>
          <w:p w14:paraId="2B2DD5E7">
            <w:pPr>
              <w:spacing w:after="0"/>
              <w:jc w:val="both"/>
              <w:rPr>
                <w:color w:val="000000" w:themeColor="text1"/>
                <w:sz w:val="26"/>
                <w:szCs w:val="26"/>
                <w:lang w:eastAsia="vi-VN"/>
                <w14:textFill>
                  <w14:solidFill>
                    <w14:schemeClr w14:val="tx1"/>
                  </w14:solidFill>
                </w14:textFill>
              </w:rPr>
            </w:pPr>
            <w:r>
              <w:rPr>
                <w:color w:val="000000" w:themeColor="text1"/>
                <w:sz w:val="26"/>
                <w:szCs w:val="26"/>
                <w:lang w:eastAsia="vi-VN"/>
                <w14:textFill>
                  <w14:solidFill>
                    <w14:schemeClr w14:val="tx1"/>
                  </w14:solidFill>
                </w14:textFill>
              </w:rPr>
              <w:t>Sân chơi</w:t>
            </w:r>
          </w:p>
        </w:tc>
        <w:tc>
          <w:tcPr>
            <w:tcW w:w="2322" w:type="dxa"/>
            <w:shd w:val="clear" w:color="auto" w:fill="auto"/>
          </w:tcPr>
          <w:p w14:paraId="794CF95B">
            <w:pPr>
              <w:spacing w:after="0"/>
              <w:jc w:val="both"/>
              <w:rPr>
                <w:color w:val="000000" w:themeColor="text1"/>
                <w:sz w:val="26"/>
                <w:szCs w:val="26"/>
                <w:lang w:eastAsia="vi-VN"/>
                <w14:textFill>
                  <w14:solidFill>
                    <w14:schemeClr w14:val="tx1"/>
                  </w14:solidFill>
                </w14:textFill>
              </w:rPr>
            </w:pPr>
            <w:r>
              <w:rPr>
                <w:color w:val="000000" w:themeColor="text1"/>
                <w:sz w:val="26"/>
                <w:szCs w:val="26"/>
                <w:lang w:eastAsia="vi-VN"/>
                <w14:textFill>
                  <w14:solidFill>
                    <w14:schemeClr w14:val="tx1"/>
                  </w14:solidFill>
                </w14:textFill>
              </w:rPr>
              <w:t>1</w:t>
            </w:r>
          </w:p>
        </w:tc>
        <w:tc>
          <w:tcPr>
            <w:tcW w:w="5760" w:type="dxa"/>
            <w:shd w:val="clear" w:color="auto" w:fill="auto"/>
          </w:tcPr>
          <w:p w14:paraId="01E4D170">
            <w:pPr>
              <w:spacing w:after="0"/>
              <w:jc w:val="both"/>
              <w:rPr>
                <w:color w:val="000000" w:themeColor="text1"/>
                <w:sz w:val="26"/>
                <w:szCs w:val="26"/>
                <w:lang w:eastAsia="vi-VN"/>
                <w14:textFill>
                  <w14:solidFill>
                    <w14:schemeClr w14:val="tx1"/>
                  </w14:solidFill>
                </w14:textFill>
              </w:rPr>
            </w:pPr>
            <w:r>
              <w:rPr>
                <w:color w:val="000000" w:themeColor="text1"/>
                <w:sz w:val="26"/>
                <w:szCs w:val="26"/>
                <w:lang w:eastAsia="vi-VN"/>
                <w14:textFill>
                  <w14:solidFill>
                    <w14:schemeClr w14:val="tx1"/>
                  </w14:solidFill>
                </w14:textFill>
              </w:rPr>
              <w:t>Học tập chuyên đề, thực hành lịch sử</w:t>
            </w:r>
          </w:p>
        </w:tc>
        <w:tc>
          <w:tcPr>
            <w:tcW w:w="2106" w:type="dxa"/>
            <w:shd w:val="clear" w:color="auto" w:fill="auto"/>
          </w:tcPr>
          <w:p w14:paraId="5E52F2C0">
            <w:pPr>
              <w:spacing w:after="0"/>
              <w:jc w:val="both"/>
              <w:rPr>
                <w:color w:val="000000" w:themeColor="text1"/>
                <w:sz w:val="26"/>
                <w:szCs w:val="26"/>
                <w:lang w:val="vi-VN" w:eastAsia="vi-VN"/>
                <w14:textFill>
                  <w14:solidFill>
                    <w14:schemeClr w14:val="tx1"/>
                  </w14:solidFill>
                </w14:textFill>
              </w:rPr>
            </w:pPr>
          </w:p>
        </w:tc>
      </w:tr>
      <w:tr w14:paraId="6EC21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5" w:type="dxa"/>
            <w:shd w:val="clear" w:color="auto" w:fill="auto"/>
          </w:tcPr>
          <w:p w14:paraId="5269773E">
            <w:pPr>
              <w:spacing w:after="0"/>
              <w:jc w:val="center"/>
              <w:rPr>
                <w:color w:val="000000" w:themeColor="text1"/>
                <w:sz w:val="26"/>
                <w:szCs w:val="26"/>
                <w:lang w:eastAsia="vi-VN"/>
                <w14:textFill>
                  <w14:solidFill>
                    <w14:schemeClr w14:val="tx1"/>
                  </w14:solidFill>
                </w14:textFill>
              </w:rPr>
            </w:pPr>
            <w:r>
              <w:rPr>
                <w:color w:val="000000" w:themeColor="text1"/>
                <w:sz w:val="26"/>
                <w:szCs w:val="26"/>
                <w:lang w:eastAsia="vi-VN"/>
                <w14:textFill>
                  <w14:solidFill>
                    <w14:schemeClr w14:val="tx1"/>
                  </w14:solidFill>
                </w14:textFill>
              </w:rPr>
              <w:t>2</w:t>
            </w:r>
          </w:p>
        </w:tc>
        <w:tc>
          <w:tcPr>
            <w:tcW w:w="3193" w:type="dxa"/>
            <w:shd w:val="clear" w:color="auto" w:fill="auto"/>
          </w:tcPr>
          <w:p w14:paraId="5EB77799">
            <w:pPr>
              <w:spacing w:after="0"/>
              <w:jc w:val="both"/>
              <w:rPr>
                <w:color w:val="000000" w:themeColor="text1"/>
                <w:sz w:val="26"/>
                <w:szCs w:val="26"/>
                <w:lang w:eastAsia="vi-VN"/>
                <w14:textFill>
                  <w14:solidFill>
                    <w14:schemeClr w14:val="tx1"/>
                  </w14:solidFill>
                </w14:textFill>
              </w:rPr>
            </w:pPr>
            <w:r>
              <w:rPr>
                <w:color w:val="000000" w:themeColor="text1"/>
                <w:sz w:val="26"/>
                <w:szCs w:val="26"/>
                <w:lang w:eastAsia="vi-VN"/>
                <w14:textFill>
                  <w14:solidFill>
                    <w14:schemeClr w14:val="tx1"/>
                  </w14:solidFill>
                </w14:textFill>
              </w:rPr>
              <w:t>Hội trường lớn</w:t>
            </w:r>
          </w:p>
        </w:tc>
        <w:tc>
          <w:tcPr>
            <w:tcW w:w="2322" w:type="dxa"/>
            <w:shd w:val="clear" w:color="auto" w:fill="auto"/>
          </w:tcPr>
          <w:p w14:paraId="3F9D8041">
            <w:pPr>
              <w:spacing w:after="0"/>
              <w:jc w:val="both"/>
              <w:rPr>
                <w:color w:val="000000" w:themeColor="text1"/>
                <w:sz w:val="26"/>
                <w:szCs w:val="26"/>
                <w:lang w:eastAsia="vi-VN"/>
                <w14:textFill>
                  <w14:solidFill>
                    <w14:schemeClr w14:val="tx1"/>
                  </w14:solidFill>
                </w14:textFill>
              </w:rPr>
            </w:pPr>
            <w:r>
              <w:rPr>
                <w:color w:val="000000" w:themeColor="text1"/>
                <w:sz w:val="26"/>
                <w:szCs w:val="26"/>
                <w:lang w:eastAsia="vi-VN"/>
                <w14:textFill>
                  <w14:solidFill>
                    <w14:schemeClr w14:val="tx1"/>
                  </w14:solidFill>
                </w14:textFill>
              </w:rPr>
              <w:t>1</w:t>
            </w:r>
          </w:p>
        </w:tc>
        <w:tc>
          <w:tcPr>
            <w:tcW w:w="5760" w:type="dxa"/>
            <w:shd w:val="clear" w:color="auto" w:fill="auto"/>
          </w:tcPr>
          <w:p w14:paraId="2A3D59F1">
            <w:pPr>
              <w:spacing w:after="0"/>
              <w:jc w:val="both"/>
              <w:rPr>
                <w:color w:val="000000" w:themeColor="text1"/>
                <w:sz w:val="26"/>
                <w:szCs w:val="26"/>
                <w:lang w:eastAsia="vi-VN"/>
                <w14:textFill>
                  <w14:solidFill>
                    <w14:schemeClr w14:val="tx1"/>
                  </w14:solidFill>
                </w14:textFill>
              </w:rPr>
            </w:pPr>
            <w:r>
              <w:rPr>
                <w:color w:val="000000" w:themeColor="text1"/>
                <w:sz w:val="26"/>
                <w:szCs w:val="26"/>
                <w:lang w:eastAsia="vi-VN"/>
                <w14:textFill>
                  <w14:solidFill>
                    <w14:schemeClr w14:val="tx1"/>
                  </w14:solidFill>
                </w14:textFill>
              </w:rPr>
              <w:t>Học tập chuyên đề, thực hành lịch sử</w:t>
            </w:r>
          </w:p>
        </w:tc>
        <w:tc>
          <w:tcPr>
            <w:tcW w:w="2106" w:type="dxa"/>
            <w:shd w:val="clear" w:color="auto" w:fill="auto"/>
          </w:tcPr>
          <w:p w14:paraId="2BE27240">
            <w:pPr>
              <w:spacing w:after="0"/>
              <w:jc w:val="both"/>
              <w:rPr>
                <w:color w:val="000000" w:themeColor="text1"/>
                <w:sz w:val="26"/>
                <w:szCs w:val="26"/>
                <w:lang w:val="vi-VN" w:eastAsia="vi-VN"/>
                <w14:textFill>
                  <w14:solidFill>
                    <w14:schemeClr w14:val="tx1"/>
                  </w14:solidFill>
                </w14:textFill>
              </w:rPr>
            </w:pPr>
          </w:p>
        </w:tc>
      </w:tr>
    </w:tbl>
    <w:p w14:paraId="09C0E3C5">
      <w:pPr>
        <w:ind w:firstLine="567"/>
        <w:jc w:val="both"/>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II. Kế hoạch dạy học</w:t>
      </w:r>
    </w:p>
    <w:p w14:paraId="23EEA7F4">
      <w:pPr>
        <w:spacing w:after="0"/>
        <w:ind w:firstLine="720"/>
        <w:jc w:val="both"/>
        <w:rPr>
          <w:b/>
          <w:bCs/>
          <w:color w:val="000000" w:themeColor="text1"/>
          <w:sz w:val="26"/>
          <w:szCs w:val="26"/>
          <w14:textFill>
            <w14:solidFill>
              <w14:schemeClr w14:val="tx1"/>
            </w14:solidFill>
          </w14:textFill>
        </w:rPr>
      </w:pPr>
      <w:r>
        <w:rPr>
          <w:b/>
          <w:bCs/>
          <w:color w:val="000000" w:themeColor="text1"/>
          <w:sz w:val="26"/>
          <w:szCs w:val="26"/>
          <w:lang w:val="en-GB"/>
          <w14:textFill>
            <w14:solidFill>
              <w14:schemeClr w14:val="tx1"/>
            </w14:solidFill>
          </w14:textFill>
        </w:rPr>
        <w:t>1. Khung p</w:t>
      </w:r>
      <w:r>
        <w:rPr>
          <w:b/>
          <w:bCs/>
          <w:color w:val="000000" w:themeColor="text1"/>
          <w:sz w:val="26"/>
          <w:szCs w:val="26"/>
          <w:lang w:val="vi-VN"/>
          <w14:textFill>
            <w14:solidFill>
              <w14:schemeClr w14:val="tx1"/>
            </w14:solidFill>
          </w14:textFill>
        </w:rPr>
        <w:t>hân phối chương trình</w:t>
      </w:r>
      <w:r>
        <w:rPr>
          <w:b/>
          <w:bCs/>
          <w:color w:val="000000" w:themeColor="text1"/>
          <w:sz w:val="26"/>
          <w:szCs w:val="26"/>
          <w14:textFill>
            <w14:solidFill>
              <w14:schemeClr w14:val="tx1"/>
            </w14:solidFill>
          </w14:textFill>
        </w:rPr>
        <w:t xml:space="preserve"> môn Lịch sử </w:t>
      </w:r>
    </w:p>
    <w:p w14:paraId="0E28C7C6">
      <w:pPr>
        <w:widowControl w:val="0"/>
        <w:autoSpaceDE w:val="0"/>
        <w:autoSpaceDN w:val="0"/>
        <w:adjustRightInd w:val="0"/>
        <w:spacing w:after="0"/>
        <w:jc w:val="center"/>
        <w:rPr>
          <w:b/>
          <w:color w:val="000000" w:themeColor="text1"/>
          <w:szCs w:val="28"/>
          <w14:textFill>
            <w14:solidFill>
              <w14:schemeClr w14:val="tx1"/>
            </w14:solidFill>
          </w14:textFill>
        </w:rPr>
      </w:pPr>
      <w:r>
        <w:rPr>
          <w:b/>
          <w:color w:val="000000" w:themeColor="text1"/>
          <w:szCs w:val="28"/>
          <w14:textFill>
            <w14:solidFill>
              <w14:schemeClr w14:val="tx1"/>
            </w14:solidFill>
          </w14:textFill>
        </w:rPr>
        <w:t>MÔN LỊCH SỬ - LỚP 11 GDTX</w:t>
      </w:r>
    </w:p>
    <w:p w14:paraId="10816A61">
      <w:pPr>
        <w:spacing w:before="0" w:after="0"/>
        <w:ind w:firstLine="720"/>
        <w:jc w:val="center"/>
        <w:rPr>
          <w:bCs/>
          <w:i/>
          <w:color w:val="auto"/>
          <w:sz w:val="26"/>
          <w:szCs w:val="26"/>
        </w:rPr>
      </w:pPr>
      <w:r>
        <w:rPr>
          <w:bCs/>
          <w:i/>
          <w:color w:val="auto"/>
          <w:sz w:val="26"/>
          <w:szCs w:val="26"/>
        </w:rPr>
        <w:t xml:space="preserve">(Theo thông tư số 12/2022/TT-BGDĐT ngày 26 tháng 7 năm 2022 </w:t>
      </w:r>
    </w:p>
    <w:p w14:paraId="7991EA66">
      <w:pPr>
        <w:spacing w:before="0" w:after="0"/>
        <w:ind w:firstLine="720"/>
        <w:jc w:val="center"/>
        <w:rPr>
          <w:bCs/>
          <w:i/>
          <w:color w:val="auto"/>
          <w:sz w:val="26"/>
          <w:szCs w:val="26"/>
          <w:lang w:val="en-GB"/>
        </w:rPr>
      </w:pPr>
      <w:r>
        <w:rPr>
          <w:bCs/>
          <w:i/>
          <w:color w:val="auto"/>
          <w:sz w:val="26"/>
          <w:szCs w:val="26"/>
        </w:rPr>
        <w:t>của Bộ trưởng Bộ Giáo dục và Đào tạo)</w:t>
      </w:r>
    </w:p>
    <w:p w14:paraId="4228DEFA">
      <w:pPr>
        <w:widowControl w:val="0"/>
        <w:autoSpaceDE w:val="0"/>
        <w:autoSpaceDN w:val="0"/>
        <w:adjustRightInd w:val="0"/>
        <w:spacing w:before="0" w:after="0"/>
        <w:jc w:val="center"/>
        <w:rPr>
          <w:b/>
          <w:color w:val="000000" w:themeColor="text1"/>
          <w:sz w:val="26"/>
          <w:szCs w:val="26"/>
          <w14:textFill>
            <w14:solidFill>
              <w14:schemeClr w14:val="tx1"/>
            </w14:solidFill>
          </w14:textFill>
        </w:rPr>
      </w:pPr>
      <w:r>
        <w:rPr>
          <w:b/>
          <w:color w:val="000000" w:themeColor="text1"/>
          <w:spacing w:val="1"/>
          <w:sz w:val="26"/>
          <w:szCs w:val="26"/>
          <w14:textFill>
            <w14:solidFill>
              <w14:schemeClr w14:val="tx1"/>
            </w14:solidFill>
          </w14:textFill>
        </w:rPr>
        <w:t>C</w:t>
      </w:r>
      <w:r>
        <w:rPr>
          <w:b/>
          <w:color w:val="000000" w:themeColor="text1"/>
          <w:sz w:val="26"/>
          <w:szCs w:val="26"/>
          <w14:textFill>
            <w14:solidFill>
              <w14:schemeClr w14:val="tx1"/>
            </w14:solidFill>
          </w14:textFill>
        </w:rPr>
        <w:t>ả</w:t>
      </w:r>
      <w:r>
        <w:rPr>
          <w:b/>
          <w:color w:val="000000" w:themeColor="text1"/>
          <w:spacing w:val="-1"/>
          <w:sz w:val="26"/>
          <w:szCs w:val="26"/>
          <w14:textFill>
            <w14:solidFill>
              <w14:schemeClr w14:val="tx1"/>
            </w14:solidFill>
          </w14:textFill>
        </w:rPr>
        <w:t xml:space="preserve"> </w:t>
      </w:r>
      <w:r>
        <w:rPr>
          <w:b/>
          <w:color w:val="000000" w:themeColor="text1"/>
          <w:sz w:val="26"/>
          <w:szCs w:val="26"/>
          <w14:textFill>
            <w14:solidFill>
              <w14:schemeClr w14:val="tx1"/>
            </w14:solidFill>
          </w14:textFill>
        </w:rPr>
        <w:t>n</w:t>
      </w:r>
      <w:r>
        <w:rPr>
          <w:b/>
          <w:color w:val="000000" w:themeColor="text1"/>
          <w:spacing w:val="-1"/>
          <w:sz w:val="26"/>
          <w:szCs w:val="26"/>
          <w14:textFill>
            <w14:solidFill>
              <w14:schemeClr w14:val="tx1"/>
            </w14:solidFill>
          </w14:textFill>
        </w:rPr>
        <w:t>ă</w:t>
      </w:r>
      <w:r>
        <w:rPr>
          <w:b/>
          <w:color w:val="000000" w:themeColor="text1"/>
          <w:sz w:val="26"/>
          <w:szCs w:val="26"/>
          <w14:textFill>
            <w14:solidFill>
              <w14:schemeClr w14:val="tx1"/>
            </w14:solidFill>
          </w14:textFill>
        </w:rPr>
        <w:t>m</w:t>
      </w:r>
      <w:r>
        <w:rPr>
          <w:b/>
          <w:color w:val="000000" w:themeColor="text1"/>
          <w:spacing w:val="1"/>
          <w:sz w:val="26"/>
          <w:szCs w:val="26"/>
          <w14:textFill>
            <w14:solidFill>
              <w14:schemeClr w14:val="tx1"/>
            </w14:solidFill>
          </w14:textFill>
        </w:rPr>
        <w:t xml:space="preserve">: 52 </w:t>
      </w:r>
      <w:r>
        <w:rPr>
          <w:b/>
          <w:color w:val="000000" w:themeColor="text1"/>
          <w:sz w:val="26"/>
          <w:szCs w:val="26"/>
          <w14:textFill>
            <w14:solidFill>
              <w14:schemeClr w14:val="tx1"/>
            </w14:solidFill>
          </w14:textFill>
        </w:rPr>
        <w:t>t</w:t>
      </w:r>
      <w:r>
        <w:rPr>
          <w:b/>
          <w:color w:val="000000" w:themeColor="text1"/>
          <w:spacing w:val="1"/>
          <w:sz w:val="26"/>
          <w:szCs w:val="26"/>
          <w14:textFill>
            <w14:solidFill>
              <w14:schemeClr w14:val="tx1"/>
            </w14:solidFill>
          </w14:textFill>
        </w:rPr>
        <w:t>i</w:t>
      </w:r>
      <w:r>
        <w:rPr>
          <w:b/>
          <w:color w:val="000000" w:themeColor="text1"/>
          <w:spacing w:val="-1"/>
          <w:sz w:val="26"/>
          <w:szCs w:val="26"/>
          <w14:textFill>
            <w14:solidFill>
              <w14:schemeClr w14:val="tx1"/>
            </w14:solidFill>
          </w14:textFill>
        </w:rPr>
        <w:t>ế</w:t>
      </w:r>
      <w:r>
        <w:rPr>
          <w:b/>
          <w:color w:val="000000" w:themeColor="text1"/>
          <w:sz w:val="26"/>
          <w:szCs w:val="26"/>
          <w14:textFill>
            <w14:solidFill>
              <w14:schemeClr w14:val="tx1"/>
            </w14:solidFill>
          </w14:textFill>
        </w:rPr>
        <w:t>t</w:t>
      </w:r>
    </w:p>
    <w:p w14:paraId="5C8400AC">
      <w:pPr>
        <w:widowControl w:val="0"/>
        <w:autoSpaceDE w:val="0"/>
        <w:autoSpaceDN w:val="0"/>
        <w:adjustRightInd w:val="0"/>
        <w:spacing w:before="0" w:after="0"/>
        <w:jc w:val="center"/>
        <w:rPr>
          <w:color w:val="000000" w:themeColor="text1"/>
          <w:sz w:val="26"/>
          <w:szCs w:val="26"/>
          <w14:textFill>
            <w14:solidFill>
              <w14:schemeClr w14:val="tx1"/>
            </w14:solidFill>
          </w14:textFill>
        </w:rPr>
      </w:pPr>
      <w:r>
        <w:rPr>
          <w:color w:val="000000" w:themeColor="text1"/>
          <w:spacing w:val="1"/>
          <w:sz w:val="26"/>
          <w:szCs w:val="26"/>
          <w14:textFill>
            <w14:solidFill>
              <w14:schemeClr w14:val="tx1"/>
            </w14:solidFill>
          </w14:textFill>
        </w:rPr>
        <w:t>H</w:t>
      </w:r>
      <w:r>
        <w:rPr>
          <w:color w:val="000000" w:themeColor="text1"/>
          <w:spacing w:val="2"/>
          <w:sz w:val="26"/>
          <w:szCs w:val="26"/>
          <w14:textFill>
            <w14:solidFill>
              <w14:schemeClr w14:val="tx1"/>
            </w14:solidFill>
          </w14:textFill>
        </w:rPr>
        <w:t>ọ</w:t>
      </w:r>
      <w:r>
        <w:rPr>
          <w:color w:val="000000" w:themeColor="text1"/>
          <w:sz w:val="26"/>
          <w:szCs w:val="26"/>
          <w14:textFill>
            <w14:solidFill>
              <w14:schemeClr w14:val="tx1"/>
            </w14:solidFill>
          </w14:textFill>
        </w:rPr>
        <w:t>c</w:t>
      </w:r>
      <w:r>
        <w:rPr>
          <w:color w:val="000000" w:themeColor="text1"/>
          <w:spacing w:val="-1"/>
          <w:sz w:val="26"/>
          <w:szCs w:val="26"/>
          <w14:textFill>
            <w14:solidFill>
              <w14:schemeClr w14:val="tx1"/>
            </w14:solidFill>
          </w14:textFill>
        </w:rPr>
        <w:t xml:space="preserve"> </w:t>
      </w:r>
      <w:r>
        <w:rPr>
          <w:color w:val="000000" w:themeColor="text1"/>
          <w:spacing w:val="5"/>
          <w:sz w:val="26"/>
          <w:szCs w:val="26"/>
          <w14:textFill>
            <w14:solidFill>
              <w14:schemeClr w14:val="tx1"/>
            </w14:solidFill>
          </w14:textFill>
        </w:rPr>
        <w:t>k</w:t>
      </w:r>
      <w:r>
        <w:rPr>
          <w:color w:val="000000" w:themeColor="text1"/>
          <w:sz w:val="26"/>
          <w:szCs w:val="26"/>
          <w14:textFill>
            <w14:solidFill>
              <w14:schemeClr w14:val="tx1"/>
            </w14:solidFill>
          </w14:textFill>
        </w:rPr>
        <w:t>ỳ</w:t>
      </w:r>
      <w:r>
        <w:rPr>
          <w:color w:val="000000" w:themeColor="text1"/>
          <w:spacing w:val="-5"/>
          <w:sz w:val="26"/>
          <w:szCs w:val="26"/>
          <w14:textFill>
            <w14:solidFill>
              <w14:schemeClr w14:val="tx1"/>
            </w14:solidFill>
          </w14:textFill>
        </w:rPr>
        <w:t xml:space="preserve"> </w:t>
      </w:r>
      <w:r>
        <w:rPr>
          <w:color w:val="000000" w:themeColor="text1"/>
          <w:sz w:val="26"/>
          <w:szCs w:val="26"/>
          <w14:textFill>
            <w14:solidFill>
              <w14:schemeClr w14:val="tx1"/>
            </w14:solidFill>
          </w14:textFill>
        </w:rPr>
        <w:t xml:space="preserve">1: 18 </w:t>
      </w:r>
      <w:r>
        <w:rPr>
          <w:color w:val="000000" w:themeColor="text1"/>
          <w:spacing w:val="1"/>
          <w:sz w:val="26"/>
          <w:szCs w:val="26"/>
          <w14:textFill>
            <w14:solidFill>
              <w14:schemeClr w14:val="tx1"/>
            </w14:solidFill>
          </w14:textFill>
        </w:rPr>
        <w:t>t</w:t>
      </w:r>
      <w:r>
        <w:rPr>
          <w:color w:val="000000" w:themeColor="text1"/>
          <w:sz w:val="26"/>
          <w:szCs w:val="26"/>
          <w14:textFill>
            <w14:solidFill>
              <w14:schemeClr w14:val="tx1"/>
            </w14:solidFill>
          </w14:textFill>
        </w:rPr>
        <w:t>u</w:t>
      </w:r>
      <w:r>
        <w:rPr>
          <w:color w:val="000000" w:themeColor="text1"/>
          <w:spacing w:val="-1"/>
          <w:sz w:val="26"/>
          <w:szCs w:val="26"/>
          <w14:textFill>
            <w14:solidFill>
              <w14:schemeClr w14:val="tx1"/>
            </w14:solidFill>
          </w14:textFill>
        </w:rPr>
        <w:t>ầ</w:t>
      </w:r>
      <w:r>
        <w:rPr>
          <w:color w:val="000000" w:themeColor="text1"/>
          <w:sz w:val="26"/>
          <w:szCs w:val="26"/>
          <w14:textFill>
            <w14:solidFill>
              <w14:schemeClr w14:val="tx1"/>
            </w14:solidFill>
          </w14:textFill>
        </w:rPr>
        <w:t xml:space="preserve">n (18 </w:t>
      </w:r>
      <w:r>
        <w:rPr>
          <w:color w:val="000000" w:themeColor="text1"/>
          <w:spacing w:val="1"/>
          <w:sz w:val="26"/>
          <w:szCs w:val="26"/>
          <w14:textFill>
            <w14:solidFill>
              <w14:schemeClr w14:val="tx1"/>
            </w14:solidFill>
          </w14:textFill>
        </w:rPr>
        <w:t>t</w:t>
      </w:r>
      <w:r>
        <w:rPr>
          <w:color w:val="000000" w:themeColor="text1"/>
          <w:sz w:val="26"/>
          <w:szCs w:val="26"/>
          <w14:textFill>
            <w14:solidFill>
              <w14:schemeClr w14:val="tx1"/>
            </w14:solidFill>
          </w14:textFill>
        </w:rPr>
        <w:t>i</w:t>
      </w:r>
      <w:r>
        <w:rPr>
          <w:color w:val="000000" w:themeColor="text1"/>
          <w:spacing w:val="-1"/>
          <w:sz w:val="26"/>
          <w:szCs w:val="26"/>
          <w14:textFill>
            <w14:solidFill>
              <w14:schemeClr w14:val="tx1"/>
            </w14:solidFill>
          </w14:textFill>
        </w:rPr>
        <w:t>ế</w:t>
      </w:r>
      <w:r>
        <w:rPr>
          <w:color w:val="000000" w:themeColor="text1"/>
          <w:sz w:val="26"/>
          <w:szCs w:val="26"/>
          <w14:textFill>
            <w14:solidFill>
              <w14:schemeClr w14:val="tx1"/>
            </w14:solidFill>
          </w14:textFill>
        </w:rPr>
        <w:t xml:space="preserve">t) </w:t>
      </w:r>
    </w:p>
    <w:p w14:paraId="0AC247A8">
      <w:pPr>
        <w:widowControl w:val="0"/>
        <w:autoSpaceDE w:val="0"/>
        <w:autoSpaceDN w:val="0"/>
        <w:adjustRightInd w:val="0"/>
        <w:spacing w:before="0" w:after="0"/>
        <w:jc w:val="center"/>
        <w:rPr>
          <w:color w:val="000000" w:themeColor="text1"/>
          <w:sz w:val="26"/>
          <w:szCs w:val="26"/>
          <w14:textFill>
            <w14:solidFill>
              <w14:schemeClr w14:val="tx1"/>
            </w14:solidFill>
          </w14:textFill>
        </w:rPr>
      </w:pPr>
      <w:r>
        <w:rPr>
          <w:color w:val="000000" w:themeColor="text1"/>
          <w:spacing w:val="-1"/>
          <w:sz w:val="26"/>
          <w:szCs w:val="26"/>
          <w14:textFill>
            <w14:solidFill>
              <w14:schemeClr w14:val="tx1"/>
            </w14:solidFill>
          </w14:textFill>
        </w:rPr>
        <w:t>H</w:t>
      </w:r>
      <w:r>
        <w:rPr>
          <w:color w:val="000000" w:themeColor="text1"/>
          <w:sz w:val="26"/>
          <w:szCs w:val="26"/>
          <w14:textFill>
            <w14:solidFill>
              <w14:schemeClr w14:val="tx1"/>
            </w14:solidFill>
          </w14:textFill>
        </w:rPr>
        <w:t>ọc</w:t>
      </w:r>
      <w:r>
        <w:rPr>
          <w:color w:val="000000" w:themeColor="text1"/>
          <w:spacing w:val="-1"/>
          <w:sz w:val="26"/>
          <w:szCs w:val="26"/>
          <w14:textFill>
            <w14:solidFill>
              <w14:schemeClr w14:val="tx1"/>
            </w14:solidFill>
          </w14:textFill>
        </w:rPr>
        <w:t xml:space="preserve"> </w:t>
      </w:r>
      <w:r>
        <w:rPr>
          <w:color w:val="000000" w:themeColor="text1"/>
          <w:spacing w:val="5"/>
          <w:sz w:val="26"/>
          <w:szCs w:val="26"/>
          <w14:textFill>
            <w14:solidFill>
              <w14:schemeClr w14:val="tx1"/>
            </w14:solidFill>
          </w14:textFill>
        </w:rPr>
        <w:t>k</w:t>
      </w:r>
      <w:r>
        <w:rPr>
          <w:color w:val="000000" w:themeColor="text1"/>
          <w:sz w:val="26"/>
          <w:szCs w:val="26"/>
          <w14:textFill>
            <w14:solidFill>
              <w14:schemeClr w14:val="tx1"/>
            </w14:solidFill>
          </w14:textFill>
        </w:rPr>
        <w:t>ỳ</w:t>
      </w:r>
      <w:r>
        <w:rPr>
          <w:color w:val="000000" w:themeColor="text1"/>
          <w:spacing w:val="-5"/>
          <w:sz w:val="26"/>
          <w:szCs w:val="26"/>
          <w14:textFill>
            <w14:solidFill>
              <w14:schemeClr w14:val="tx1"/>
            </w14:solidFill>
          </w14:textFill>
        </w:rPr>
        <w:t xml:space="preserve"> </w:t>
      </w:r>
      <w:r>
        <w:rPr>
          <w:color w:val="000000" w:themeColor="text1"/>
          <w:sz w:val="26"/>
          <w:szCs w:val="26"/>
          <w14:textFill>
            <w14:solidFill>
              <w14:schemeClr w14:val="tx1"/>
            </w14:solidFill>
          </w14:textFill>
        </w:rPr>
        <w:t xml:space="preserve">2: </w:t>
      </w:r>
      <w:r>
        <w:rPr>
          <w:color w:val="000000" w:themeColor="text1"/>
          <w:spacing w:val="3"/>
          <w:sz w:val="26"/>
          <w:szCs w:val="26"/>
          <w14:textFill>
            <w14:solidFill>
              <w14:schemeClr w14:val="tx1"/>
            </w14:solidFill>
          </w14:textFill>
        </w:rPr>
        <w:t>1</w:t>
      </w:r>
      <w:r>
        <w:rPr>
          <w:color w:val="000000" w:themeColor="text1"/>
          <w:sz w:val="26"/>
          <w:szCs w:val="26"/>
          <w14:textFill>
            <w14:solidFill>
              <w14:schemeClr w14:val="tx1"/>
            </w14:solidFill>
          </w14:textFill>
        </w:rPr>
        <w:t>7 t</w:t>
      </w:r>
      <w:r>
        <w:rPr>
          <w:color w:val="000000" w:themeColor="text1"/>
          <w:spacing w:val="1"/>
          <w:sz w:val="26"/>
          <w:szCs w:val="26"/>
          <w14:textFill>
            <w14:solidFill>
              <w14:schemeClr w14:val="tx1"/>
            </w14:solidFill>
          </w14:textFill>
        </w:rPr>
        <w:t>u</w:t>
      </w:r>
      <w:r>
        <w:rPr>
          <w:color w:val="000000" w:themeColor="text1"/>
          <w:spacing w:val="-1"/>
          <w:sz w:val="26"/>
          <w:szCs w:val="26"/>
          <w14:textFill>
            <w14:solidFill>
              <w14:schemeClr w14:val="tx1"/>
            </w14:solidFill>
          </w14:textFill>
        </w:rPr>
        <w:t>ầ</w:t>
      </w:r>
      <w:r>
        <w:rPr>
          <w:color w:val="000000" w:themeColor="text1"/>
          <w:sz w:val="26"/>
          <w:szCs w:val="26"/>
          <w14:textFill>
            <w14:solidFill>
              <w14:schemeClr w14:val="tx1"/>
            </w14:solidFill>
          </w14:textFill>
        </w:rPr>
        <w:t>n (34</w:t>
      </w:r>
      <w:r>
        <w:rPr>
          <w:color w:val="000000" w:themeColor="text1"/>
          <w:spacing w:val="-1"/>
          <w:sz w:val="26"/>
          <w:szCs w:val="26"/>
          <w14:textFill>
            <w14:solidFill>
              <w14:schemeClr w14:val="tx1"/>
            </w14:solidFill>
          </w14:textFill>
        </w:rPr>
        <w:t xml:space="preserve"> </w:t>
      </w:r>
      <w:r>
        <w:rPr>
          <w:color w:val="000000" w:themeColor="text1"/>
          <w:sz w:val="26"/>
          <w:szCs w:val="26"/>
          <w14:textFill>
            <w14:solidFill>
              <w14:schemeClr w14:val="tx1"/>
            </w14:solidFill>
          </w14:textFill>
        </w:rPr>
        <w:t>t</w:t>
      </w:r>
      <w:r>
        <w:rPr>
          <w:color w:val="000000" w:themeColor="text1"/>
          <w:spacing w:val="2"/>
          <w:sz w:val="26"/>
          <w:szCs w:val="26"/>
          <w14:textFill>
            <w14:solidFill>
              <w14:schemeClr w14:val="tx1"/>
            </w14:solidFill>
          </w14:textFill>
        </w:rPr>
        <w:t>i</w:t>
      </w:r>
      <w:r>
        <w:rPr>
          <w:color w:val="000000" w:themeColor="text1"/>
          <w:spacing w:val="-1"/>
          <w:sz w:val="26"/>
          <w:szCs w:val="26"/>
          <w14:textFill>
            <w14:solidFill>
              <w14:schemeClr w14:val="tx1"/>
            </w14:solidFill>
          </w14:textFill>
        </w:rPr>
        <w:t>ế</w:t>
      </w:r>
      <w:r>
        <w:rPr>
          <w:color w:val="000000" w:themeColor="text1"/>
          <w:sz w:val="26"/>
          <w:szCs w:val="26"/>
          <w14:textFill>
            <w14:solidFill>
              <w14:schemeClr w14:val="tx1"/>
            </w14:solidFill>
          </w14:textFill>
        </w:rPr>
        <w:t xml:space="preserve">t) </w:t>
      </w:r>
    </w:p>
    <w:p w14:paraId="5D0DAA93">
      <w:pPr>
        <w:pStyle w:val="2"/>
        <w:spacing w:after="2"/>
        <w:ind w:right="761"/>
        <w:jc w:val="center"/>
        <w:rPr>
          <w:rFonts w:ascii="Times New Roman" w:hAnsi="Times New Roman" w:cs="Times New Roman"/>
          <w:b/>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SỐ</w:t>
      </w:r>
      <w:r>
        <w:rPr>
          <w:rFonts w:ascii="Times New Roman" w:hAnsi="Times New Roman" w:cs="Times New Roman"/>
          <w:b/>
          <w:color w:val="000000" w:themeColor="text1"/>
          <w:spacing w:val="-2"/>
          <w:sz w:val="26"/>
          <w:szCs w:val="26"/>
          <w14:textFill>
            <w14:solidFill>
              <w14:schemeClr w14:val="tx1"/>
            </w14:solidFill>
          </w14:textFill>
        </w:rPr>
        <w:t xml:space="preserve"> </w:t>
      </w:r>
      <w:r>
        <w:rPr>
          <w:rFonts w:ascii="Times New Roman" w:hAnsi="Times New Roman" w:cs="Times New Roman"/>
          <w:b/>
          <w:color w:val="000000" w:themeColor="text1"/>
          <w:sz w:val="26"/>
          <w:szCs w:val="26"/>
          <w14:textFill>
            <w14:solidFill>
              <w14:schemeClr w14:val="tx1"/>
            </w14:solidFill>
          </w14:textFill>
        </w:rPr>
        <w:t>CỘT</w:t>
      </w:r>
      <w:r>
        <w:rPr>
          <w:rFonts w:ascii="Times New Roman" w:hAnsi="Times New Roman" w:cs="Times New Roman"/>
          <w:b/>
          <w:color w:val="000000" w:themeColor="text1"/>
          <w:spacing w:val="-2"/>
          <w:sz w:val="26"/>
          <w:szCs w:val="26"/>
          <w14:textFill>
            <w14:solidFill>
              <w14:schemeClr w14:val="tx1"/>
            </w14:solidFill>
          </w14:textFill>
        </w:rPr>
        <w:t xml:space="preserve"> </w:t>
      </w:r>
      <w:r>
        <w:rPr>
          <w:rFonts w:ascii="Times New Roman" w:hAnsi="Times New Roman" w:cs="Times New Roman"/>
          <w:b/>
          <w:color w:val="000000" w:themeColor="text1"/>
          <w:sz w:val="26"/>
          <w:szCs w:val="26"/>
          <w14:textFill>
            <w14:solidFill>
              <w14:schemeClr w14:val="tx1"/>
            </w14:solidFill>
          </w14:textFill>
        </w:rPr>
        <w:t>ĐIỂM</w:t>
      </w:r>
      <w:r>
        <w:rPr>
          <w:rFonts w:ascii="Times New Roman" w:hAnsi="Times New Roman" w:cs="Times New Roman"/>
          <w:b/>
          <w:color w:val="000000" w:themeColor="text1"/>
          <w:spacing w:val="-3"/>
          <w:sz w:val="26"/>
          <w:szCs w:val="26"/>
          <w14:textFill>
            <w14:solidFill>
              <w14:schemeClr w14:val="tx1"/>
            </w14:solidFill>
          </w14:textFill>
        </w:rPr>
        <w:t xml:space="preserve"> </w:t>
      </w:r>
      <w:r>
        <w:rPr>
          <w:rFonts w:ascii="Times New Roman" w:hAnsi="Times New Roman" w:cs="Times New Roman"/>
          <w:b/>
          <w:color w:val="000000" w:themeColor="text1"/>
          <w:sz w:val="26"/>
          <w:szCs w:val="26"/>
          <w14:textFill>
            <w14:solidFill>
              <w14:schemeClr w14:val="tx1"/>
            </w14:solidFill>
          </w14:textFill>
        </w:rPr>
        <w:t>QUY</w:t>
      </w:r>
      <w:r>
        <w:rPr>
          <w:rFonts w:ascii="Times New Roman" w:hAnsi="Times New Roman" w:cs="Times New Roman"/>
          <w:b/>
          <w:color w:val="000000" w:themeColor="text1"/>
          <w:spacing w:val="-2"/>
          <w:sz w:val="26"/>
          <w:szCs w:val="26"/>
          <w14:textFill>
            <w14:solidFill>
              <w14:schemeClr w14:val="tx1"/>
            </w14:solidFill>
          </w14:textFill>
        </w:rPr>
        <w:t xml:space="preserve"> </w:t>
      </w:r>
      <w:r>
        <w:rPr>
          <w:rFonts w:ascii="Times New Roman" w:hAnsi="Times New Roman" w:cs="Times New Roman"/>
          <w:b/>
          <w:color w:val="000000" w:themeColor="text1"/>
          <w:spacing w:val="-4"/>
          <w:sz w:val="26"/>
          <w:szCs w:val="26"/>
          <w14:textFill>
            <w14:solidFill>
              <w14:schemeClr w14:val="tx1"/>
            </w14:solidFill>
          </w14:textFill>
        </w:rPr>
        <w:t>ĐỊNH</w:t>
      </w:r>
    </w:p>
    <w:tbl>
      <w:tblPr>
        <w:tblStyle w:val="12"/>
        <w:tblW w:w="0" w:type="auto"/>
        <w:tblInd w:w="39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6"/>
        <w:gridCol w:w="2977"/>
        <w:gridCol w:w="1559"/>
        <w:gridCol w:w="1843"/>
      </w:tblGrid>
      <w:tr w14:paraId="4B6E7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276" w:type="dxa"/>
          </w:tcPr>
          <w:p w14:paraId="19F38E81">
            <w:pPr>
              <w:pStyle w:val="30"/>
              <w:jc w:val="center"/>
              <w:rPr>
                <w:color w:val="000000" w:themeColor="text1"/>
                <w14:textFill>
                  <w14:solidFill>
                    <w14:schemeClr w14:val="tx1"/>
                  </w14:solidFill>
                </w14:textFill>
              </w:rPr>
            </w:pPr>
          </w:p>
        </w:tc>
        <w:tc>
          <w:tcPr>
            <w:tcW w:w="2977" w:type="dxa"/>
          </w:tcPr>
          <w:p w14:paraId="3BE11635">
            <w:pPr>
              <w:pStyle w:val="30"/>
              <w:spacing w:line="289" w:lineRule="exact"/>
              <w:ind w:left="134" w:right="127"/>
              <w:jc w:val="center"/>
              <w:rPr>
                <w:b/>
                <w:color w:val="000000" w:themeColor="text1"/>
                <w:sz w:val="26"/>
                <w14:textFill>
                  <w14:solidFill>
                    <w14:schemeClr w14:val="tx1"/>
                  </w14:solidFill>
                </w14:textFill>
              </w:rPr>
            </w:pPr>
            <w:r>
              <w:rPr>
                <w:b/>
                <w:color w:val="000000" w:themeColor="text1"/>
                <w:spacing w:val="-4"/>
                <w:sz w:val="26"/>
                <w14:textFill>
                  <w14:solidFill>
                    <w14:schemeClr w14:val="tx1"/>
                  </w14:solidFill>
                </w14:textFill>
              </w:rPr>
              <w:t>KTTX</w:t>
            </w:r>
          </w:p>
        </w:tc>
        <w:tc>
          <w:tcPr>
            <w:tcW w:w="1559" w:type="dxa"/>
          </w:tcPr>
          <w:p w14:paraId="4AF2330E">
            <w:pPr>
              <w:pStyle w:val="30"/>
              <w:spacing w:line="289" w:lineRule="exact"/>
              <w:ind w:left="209" w:right="199"/>
              <w:jc w:val="center"/>
              <w:rPr>
                <w:b/>
                <w:color w:val="000000" w:themeColor="text1"/>
                <w:sz w:val="17"/>
                <w14:textFill>
                  <w14:solidFill>
                    <w14:schemeClr w14:val="tx1"/>
                  </w14:solidFill>
                </w14:textFill>
              </w:rPr>
            </w:pPr>
            <w:r>
              <w:rPr>
                <w:b/>
                <w:color w:val="000000" w:themeColor="text1"/>
                <w:w w:val="95"/>
                <w:position w:val="2"/>
                <w:sz w:val="26"/>
                <w14:textFill>
                  <w14:solidFill>
                    <w14:schemeClr w14:val="tx1"/>
                  </w14:solidFill>
                </w14:textFill>
              </w:rPr>
              <w:t>KTĐK</w:t>
            </w:r>
            <w:r>
              <w:rPr>
                <w:b/>
                <w:color w:val="000000" w:themeColor="text1"/>
                <w:spacing w:val="5"/>
                <w:position w:val="2"/>
                <w:sz w:val="26"/>
                <w14:textFill>
                  <w14:solidFill>
                    <w14:schemeClr w14:val="tx1"/>
                  </w14:solidFill>
                </w14:textFill>
              </w:rPr>
              <w:t xml:space="preserve"> </w:t>
            </w:r>
            <w:r>
              <w:rPr>
                <w:b/>
                <w:color w:val="000000" w:themeColor="text1"/>
                <w:spacing w:val="-5"/>
                <w:sz w:val="17"/>
                <w14:textFill>
                  <w14:solidFill>
                    <w14:schemeClr w14:val="tx1"/>
                  </w14:solidFill>
                </w14:textFill>
              </w:rPr>
              <w:t>x2</w:t>
            </w:r>
          </w:p>
        </w:tc>
        <w:tc>
          <w:tcPr>
            <w:tcW w:w="1843" w:type="dxa"/>
          </w:tcPr>
          <w:p w14:paraId="659D2DCF">
            <w:pPr>
              <w:pStyle w:val="30"/>
              <w:spacing w:line="289" w:lineRule="exact"/>
              <w:ind w:left="206" w:right="202"/>
              <w:jc w:val="center"/>
              <w:rPr>
                <w:b/>
                <w:color w:val="000000" w:themeColor="text1"/>
                <w:sz w:val="17"/>
                <w14:textFill>
                  <w14:solidFill>
                    <w14:schemeClr w14:val="tx1"/>
                  </w14:solidFill>
                </w14:textFill>
              </w:rPr>
            </w:pPr>
            <w:r>
              <w:rPr>
                <w:b/>
                <w:color w:val="000000" w:themeColor="text1"/>
                <w:w w:val="95"/>
                <w:position w:val="2"/>
                <w:sz w:val="26"/>
                <w14:textFill>
                  <w14:solidFill>
                    <w14:schemeClr w14:val="tx1"/>
                  </w14:solidFill>
                </w14:textFill>
              </w:rPr>
              <w:t>KTCK</w:t>
            </w:r>
            <w:r>
              <w:rPr>
                <w:b/>
                <w:color w:val="000000" w:themeColor="text1"/>
                <w:spacing w:val="5"/>
                <w:position w:val="2"/>
                <w:sz w:val="26"/>
                <w14:textFill>
                  <w14:solidFill>
                    <w14:schemeClr w14:val="tx1"/>
                  </w14:solidFill>
                </w14:textFill>
              </w:rPr>
              <w:t xml:space="preserve"> </w:t>
            </w:r>
            <w:r>
              <w:rPr>
                <w:b/>
                <w:color w:val="000000" w:themeColor="text1"/>
                <w:spacing w:val="-5"/>
                <w:sz w:val="17"/>
                <w14:textFill>
                  <w14:solidFill>
                    <w14:schemeClr w14:val="tx1"/>
                  </w14:solidFill>
                </w14:textFill>
              </w:rPr>
              <w:t>x3</w:t>
            </w:r>
          </w:p>
        </w:tc>
      </w:tr>
      <w:tr w14:paraId="347BF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276" w:type="dxa"/>
          </w:tcPr>
          <w:p w14:paraId="4D48DC98">
            <w:pPr>
              <w:pStyle w:val="30"/>
              <w:spacing w:line="280" w:lineRule="exact"/>
              <w:ind w:left="110"/>
              <w:jc w:val="center"/>
              <w:rPr>
                <w:b/>
                <w:color w:val="000000" w:themeColor="text1"/>
                <w:sz w:val="26"/>
                <w14:textFill>
                  <w14:solidFill>
                    <w14:schemeClr w14:val="tx1"/>
                  </w14:solidFill>
                </w14:textFill>
              </w:rPr>
            </w:pPr>
            <w:r>
              <w:rPr>
                <w:b/>
                <w:color w:val="000000" w:themeColor="text1"/>
                <w:spacing w:val="-5"/>
                <w:sz w:val="26"/>
                <w14:textFill>
                  <w14:solidFill>
                    <w14:schemeClr w14:val="tx1"/>
                  </w14:solidFill>
                </w14:textFill>
              </w:rPr>
              <w:t>HK1</w:t>
            </w:r>
          </w:p>
        </w:tc>
        <w:tc>
          <w:tcPr>
            <w:tcW w:w="2977" w:type="dxa"/>
          </w:tcPr>
          <w:p w14:paraId="2430DE56">
            <w:pPr>
              <w:pStyle w:val="30"/>
              <w:spacing w:line="280" w:lineRule="exact"/>
              <w:ind w:left="5"/>
              <w:jc w:val="center"/>
              <w:rPr>
                <w:b/>
                <w:color w:val="000000" w:themeColor="text1"/>
                <w:sz w:val="26"/>
                <w14:textFill>
                  <w14:solidFill>
                    <w14:schemeClr w14:val="tx1"/>
                  </w14:solidFill>
                </w14:textFill>
              </w:rPr>
            </w:pPr>
            <w:r>
              <w:rPr>
                <w:b/>
                <w:color w:val="000000" w:themeColor="text1"/>
                <w:w w:val="99"/>
                <w:sz w:val="26"/>
                <w14:textFill>
                  <w14:solidFill>
                    <w14:schemeClr w14:val="tx1"/>
                  </w14:solidFill>
                </w14:textFill>
              </w:rPr>
              <w:t>3</w:t>
            </w:r>
          </w:p>
        </w:tc>
        <w:tc>
          <w:tcPr>
            <w:tcW w:w="1559" w:type="dxa"/>
          </w:tcPr>
          <w:p w14:paraId="2E7D09B5">
            <w:pPr>
              <w:pStyle w:val="30"/>
              <w:spacing w:line="280" w:lineRule="exact"/>
              <w:ind w:left="10"/>
              <w:jc w:val="center"/>
              <w:rPr>
                <w:b/>
                <w:color w:val="000000" w:themeColor="text1"/>
                <w:sz w:val="26"/>
                <w14:textFill>
                  <w14:solidFill>
                    <w14:schemeClr w14:val="tx1"/>
                  </w14:solidFill>
                </w14:textFill>
              </w:rPr>
            </w:pPr>
            <w:r>
              <w:rPr>
                <w:b/>
                <w:color w:val="000000" w:themeColor="text1"/>
                <w:w w:val="99"/>
                <w:sz w:val="26"/>
                <w14:textFill>
                  <w14:solidFill>
                    <w14:schemeClr w14:val="tx1"/>
                  </w14:solidFill>
                </w14:textFill>
              </w:rPr>
              <w:t>1</w:t>
            </w:r>
          </w:p>
        </w:tc>
        <w:tc>
          <w:tcPr>
            <w:tcW w:w="1843" w:type="dxa"/>
          </w:tcPr>
          <w:p w14:paraId="380628D6">
            <w:pPr>
              <w:pStyle w:val="30"/>
              <w:spacing w:line="280" w:lineRule="exact"/>
              <w:ind w:left="4"/>
              <w:jc w:val="center"/>
              <w:rPr>
                <w:b/>
                <w:color w:val="000000" w:themeColor="text1"/>
                <w:sz w:val="26"/>
                <w14:textFill>
                  <w14:solidFill>
                    <w14:schemeClr w14:val="tx1"/>
                  </w14:solidFill>
                </w14:textFill>
              </w:rPr>
            </w:pPr>
            <w:r>
              <w:rPr>
                <w:b/>
                <w:color w:val="000000" w:themeColor="text1"/>
                <w:w w:val="99"/>
                <w:sz w:val="26"/>
                <w14:textFill>
                  <w14:solidFill>
                    <w14:schemeClr w14:val="tx1"/>
                  </w14:solidFill>
                </w14:textFill>
              </w:rPr>
              <w:t>1</w:t>
            </w:r>
          </w:p>
        </w:tc>
      </w:tr>
      <w:tr w14:paraId="6DB05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76" w:type="dxa"/>
          </w:tcPr>
          <w:p w14:paraId="562AC158">
            <w:pPr>
              <w:pStyle w:val="30"/>
              <w:spacing w:line="280" w:lineRule="exact"/>
              <w:ind w:left="110"/>
              <w:jc w:val="center"/>
              <w:rPr>
                <w:b/>
                <w:color w:val="000000" w:themeColor="text1"/>
                <w:sz w:val="26"/>
                <w14:textFill>
                  <w14:solidFill>
                    <w14:schemeClr w14:val="tx1"/>
                  </w14:solidFill>
                </w14:textFill>
              </w:rPr>
            </w:pPr>
            <w:r>
              <w:rPr>
                <w:b/>
                <w:color w:val="000000" w:themeColor="text1"/>
                <w:spacing w:val="-5"/>
                <w:sz w:val="26"/>
                <w14:textFill>
                  <w14:solidFill>
                    <w14:schemeClr w14:val="tx1"/>
                  </w14:solidFill>
                </w14:textFill>
              </w:rPr>
              <w:t>HK2</w:t>
            </w:r>
          </w:p>
        </w:tc>
        <w:tc>
          <w:tcPr>
            <w:tcW w:w="2977" w:type="dxa"/>
          </w:tcPr>
          <w:p w14:paraId="0EF07750">
            <w:pPr>
              <w:pStyle w:val="30"/>
              <w:spacing w:line="280" w:lineRule="exact"/>
              <w:ind w:left="5"/>
              <w:jc w:val="center"/>
              <w:rPr>
                <w:b/>
                <w:color w:val="000000" w:themeColor="text1"/>
                <w:w w:val="99"/>
                <w:sz w:val="26"/>
                <w14:textFill>
                  <w14:solidFill>
                    <w14:schemeClr w14:val="tx1"/>
                  </w14:solidFill>
                </w14:textFill>
              </w:rPr>
            </w:pPr>
            <w:r>
              <w:rPr>
                <w:b/>
                <w:color w:val="000000" w:themeColor="text1"/>
                <w:w w:val="99"/>
                <w:sz w:val="26"/>
                <w14:textFill>
                  <w14:solidFill>
                    <w14:schemeClr w14:val="tx1"/>
                  </w14:solidFill>
                </w14:textFill>
              </w:rPr>
              <w:t>3</w:t>
            </w:r>
          </w:p>
          <w:p w14:paraId="4853E980">
            <w:pPr>
              <w:pStyle w:val="30"/>
              <w:spacing w:line="280" w:lineRule="exact"/>
              <w:ind w:left="5"/>
              <w:jc w:val="center"/>
              <w:rPr>
                <w:b/>
                <w:color w:val="000000" w:themeColor="text1"/>
                <w:sz w:val="26"/>
                <w:lang w:val="en-US"/>
                <w14:textFill>
                  <w14:solidFill>
                    <w14:schemeClr w14:val="tx1"/>
                  </w14:solidFill>
                </w14:textFill>
              </w:rPr>
            </w:pPr>
            <w:r>
              <w:rPr>
                <w:b/>
                <w:color w:val="000000" w:themeColor="text1"/>
                <w:w w:val="99"/>
                <w:sz w:val="26"/>
                <w:lang w:val="en-US"/>
                <w14:textFill>
                  <w14:solidFill>
                    <w14:schemeClr w14:val="tx1"/>
                  </w14:solidFill>
                </w14:textFill>
              </w:rPr>
              <w:t>(Các lớp có chuyên đề: 11</w:t>
            </w:r>
            <w:r>
              <w:rPr>
                <w:rFonts w:hint="default"/>
                <w:b/>
                <w:color w:val="000000" w:themeColor="text1"/>
                <w:w w:val="99"/>
                <w:sz w:val="26"/>
                <w:lang w:val="en-US"/>
                <w14:textFill>
                  <w14:solidFill>
                    <w14:schemeClr w14:val="tx1"/>
                  </w14:solidFill>
                </w14:textFill>
              </w:rPr>
              <w:t>C3</w:t>
            </w:r>
            <w:r>
              <w:rPr>
                <w:b/>
                <w:color w:val="000000" w:themeColor="text1"/>
                <w:w w:val="99"/>
                <w:sz w:val="26"/>
                <w:lang w:val="en-US"/>
                <w14:textFill>
                  <w14:solidFill>
                    <w14:schemeClr w14:val="tx1"/>
                  </w14:solidFill>
                </w14:textFill>
              </w:rPr>
              <w:t xml:space="preserve"> có 4 cột KTTX)</w:t>
            </w:r>
          </w:p>
        </w:tc>
        <w:tc>
          <w:tcPr>
            <w:tcW w:w="1559" w:type="dxa"/>
          </w:tcPr>
          <w:p w14:paraId="2A96D365">
            <w:pPr>
              <w:pStyle w:val="30"/>
              <w:spacing w:line="280" w:lineRule="exact"/>
              <w:ind w:left="10"/>
              <w:jc w:val="center"/>
              <w:rPr>
                <w:b/>
                <w:color w:val="000000" w:themeColor="text1"/>
                <w:sz w:val="26"/>
                <w14:textFill>
                  <w14:solidFill>
                    <w14:schemeClr w14:val="tx1"/>
                  </w14:solidFill>
                </w14:textFill>
              </w:rPr>
            </w:pPr>
            <w:r>
              <w:rPr>
                <w:b/>
                <w:color w:val="000000" w:themeColor="text1"/>
                <w:w w:val="99"/>
                <w:sz w:val="26"/>
                <w14:textFill>
                  <w14:solidFill>
                    <w14:schemeClr w14:val="tx1"/>
                  </w14:solidFill>
                </w14:textFill>
              </w:rPr>
              <w:t>1</w:t>
            </w:r>
          </w:p>
        </w:tc>
        <w:tc>
          <w:tcPr>
            <w:tcW w:w="1843" w:type="dxa"/>
          </w:tcPr>
          <w:p w14:paraId="10CD723B">
            <w:pPr>
              <w:pStyle w:val="30"/>
              <w:spacing w:line="280" w:lineRule="exact"/>
              <w:ind w:left="4"/>
              <w:jc w:val="center"/>
              <w:rPr>
                <w:b/>
                <w:color w:val="000000" w:themeColor="text1"/>
                <w:sz w:val="26"/>
                <w14:textFill>
                  <w14:solidFill>
                    <w14:schemeClr w14:val="tx1"/>
                  </w14:solidFill>
                </w14:textFill>
              </w:rPr>
            </w:pPr>
            <w:r>
              <w:rPr>
                <w:b/>
                <w:color w:val="000000" w:themeColor="text1"/>
                <w:w w:val="99"/>
                <w:sz w:val="26"/>
                <w14:textFill>
                  <w14:solidFill>
                    <w14:schemeClr w14:val="tx1"/>
                  </w14:solidFill>
                </w14:textFill>
              </w:rPr>
              <w:t>1</w:t>
            </w:r>
          </w:p>
        </w:tc>
      </w:tr>
    </w:tbl>
    <w:p w14:paraId="09C24CB3">
      <w:pPr>
        <w:widowControl w:val="0"/>
        <w:autoSpaceDE w:val="0"/>
        <w:autoSpaceDN w:val="0"/>
        <w:adjustRightInd w:val="0"/>
        <w:spacing w:after="0"/>
        <w:jc w:val="center"/>
        <w:rPr>
          <w:color w:val="000000" w:themeColor="text1"/>
          <w:sz w:val="26"/>
          <w:szCs w:val="26"/>
          <w14:textFill>
            <w14:solidFill>
              <w14:schemeClr w14:val="tx1"/>
            </w14:solidFill>
          </w14:textFill>
        </w:rPr>
      </w:pPr>
    </w:p>
    <w:p w14:paraId="3AD9D259">
      <w:pPr>
        <w:widowControl w:val="0"/>
        <w:autoSpaceDE w:val="0"/>
        <w:autoSpaceDN w:val="0"/>
        <w:adjustRightInd w:val="0"/>
        <w:spacing w:after="0"/>
        <w:jc w:val="center"/>
        <w:rPr>
          <w:color w:val="000000" w:themeColor="text1"/>
          <w:sz w:val="26"/>
          <w:szCs w:val="26"/>
          <w14:textFill>
            <w14:solidFill>
              <w14:schemeClr w14:val="tx1"/>
            </w14:solidFill>
          </w14:textFill>
        </w:rPr>
      </w:pPr>
    </w:p>
    <w:p w14:paraId="0713DEC5">
      <w:pPr>
        <w:widowControl w:val="0"/>
        <w:autoSpaceDE w:val="0"/>
        <w:autoSpaceDN w:val="0"/>
        <w:adjustRightInd w:val="0"/>
        <w:spacing w:after="0"/>
        <w:jc w:val="center"/>
        <w:rPr>
          <w:color w:val="000000" w:themeColor="text1"/>
          <w:sz w:val="26"/>
          <w:szCs w:val="26"/>
          <w14:textFill>
            <w14:solidFill>
              <w14:schemeClr w14:val="tx1"/>
            </w14:solidFill>
          </w14:textFill>
        </w:rPr>
      </w:pPr>
    </w:p>
    <w:p w14:paraId="53F0F5C5">
      <w:pPr>
        <w:widowControl w:val="0"/>
        <w:autoSpaceDE w:val="0"/>
        <w:autoSpaceDN w:val="0"/>
        <w:adjustRightInd w:val="0"/>
        <w:spacing w:after="0"/>
        <w:jc w:val="center"/>
        <w:rPr>
          <w:color w:val="000000" w:themeColor="text1"/>
          <w:sz w:val="26"/>
          <w:szCs w:val="26"/>
          <w14:textFill>
            <w14:solidFill>
              <w14:schemeClr w14:val="tx1"/>
            </w14:solidFill>
          </w14:textFill>
        </w:rPr>
      </w:pPr>
    </w:p>
    <w:tbl>
      <w:tblPr>
        <w:tblStyle w:val="19"/>
        <w:tblW w:w="15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2241"/>
        <w:gridCol w:w="1068"/>
        <w:gridCol w:w="1451"/>
        <w:gridCol w:w="2101"/>
        <w:gridCol w:w="3634"/>
        <w:gridCol w:w="2642"/>
        <w:gridCol w:w="1250"/>
      </w:tblGrid>
      <w:tr w14:paraId="7E35E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shd w:val="clear" w:color="auto" w:fill="auto"/>
          </w:tcPr>
          <w:p w14:paraId="42A10245">
            <w:pPr>
              <w:spacing w:before="0" w:after="0"/>
              <w:jc w:val="center"/>
              <w:rPr>
                <w:b/>
                <w:bCs/>
                <w:color w:val="000000" w:themeColor="text1"/>
                <w:sz w:val="26"/>
                <w:szCs w:val="26"/>
                <w:lang w:val="vi-VN"/>
                <w14:textFill>
                  <w14:solidFill>
                    <w14:schemeClr w14:val="tx1"/>
                  </w14:solidFill>
                </w14:textFill>
              </w:rPr>
            </w:pPr>
            <w:r>
              <w:rPr>
                <w:b/>
                <w:bCs/>
                <w:color w:val="000000" w:themeColor="text1"/>
                <w:sz w:val="26"/>
                <w:szCs w:val="26"/>
                <w:lang w:val="vi-VN"/>
                <w14:textFill>
                  <w14:solidFill>
                    <w14:schemeClr w14:val="tx1"/>
                  </w14:solidFill>
                </w14:textFill>
              </w:rPr>
              <w:t>STT</w:t>
            </w:r>
          </w:p>
        </w:tc>
        <w:tc>
          <w:tcPr>
            <w:tcW w:w="2272" w:type="dxa"/>
            <w:shd w:val="clear" w:color="auto" w:fill="auto"/>
          </w:tcPr>
          <w:p w14:paraId="250A6C4F">
            <w:pPr>
              <w:spacing w:before="0" w:after="0"/>
              <w:jc w:val="center"/>
              <w:rPr>
                <w:b/>
                <w:bCs/>
                <w:color w:val="000000" w:themeColor="text1"/>
                <w:sz w:val="26"/>
                <w:szCs w:val="26"/>
                <w:lang w:val="vi-VN"/>
                <w14:textFill>
                  <w14:solidFill>
                    <w14:schemeClr w14:val="tx1"/>
                  </w14:solidFill>
                </w14:textFill>
              </w:rPr>
            </w:pPr>
            <w:r>
              <w:rPr>
                <w:b/>
                <w:bCs/>
                <w:color w:val="000000" w:themeColor="text1"/>
                <w:sz w:val="26"/>
                <w:szCs w:val="26"/>
                <w:lang w:val="vi-VN"/>
                <w14:textFill>
                  <w14:solidFill>
                    <w14:schemeClr w14:val="tx1"/>
                  </w14:solidFill>
                </w14:textFill>
              </w:rPr>
              <w:t>CHỦ ĐỀ</w:t>
            </w:r>
          </w:p>
          <w:p w14:paraId="79AC018E">
            <w:pPr>
              <w:spacing w:before="0" w:after="0"/>
              <w:jc w:val="center"/>
              <w:rPr>
                <w:b/>
                <w:bCs/>
                <w:color w:val="000000" w:themeColor="text1"/>
                <w:sz w:val="26"/>
                <w:szCs w:val="26"/>
                <w:lang w:val="vi-VN"/>
                <w14:textFill>
                  <w14:solidFill>
                    <w14:schemeClr w14:val="tx1"/>
                  </w14:solidFill>
                </w14:textFill>
              </w:rPr>
            </w:pPr>
            <w:r>
              <w:rPr>
                <w:b/>
                <w:bCs/>
                <w:color w:val="000000" w:themeColor="text1"/>
                <w:sz w:val="26"/>
                <w:szCs w:val="26"/>
                <w:lang w:val="vi-VN"/>
                <w14:textFill>
                  <w14:solidFill>
                    <w14:schemeClr w14:val="tx1"/>
                  </w14:solidFill>
                </w14:textFill>
              </w:rPr>
              <w:t>(BÀI HỌC)</w:t>
            </w:r>
          </w:p>
        </w:tc>
        <w:tc>
          <w:tcPr>
            <w:tcW w:w="1068" w:type="dxa"/>
            <w:shd w:val="clear" w:color="auto" w:fill="auto"/>
          </w:tcPr>
          <w:p w14:paraId="2EAB6B83">
            <w:pPr>
              <w:spacing w:before="0" w:after="0"/>
              <w:jc w:val="center"/>
              <w:rPr>
                <w:b/>
                <w:bCs/>
                <w:color w:val="000000" w:themeColor="text1"/>
                <w:sz w:val="26"/>
                <w:szCs w:val="26"/>
                <w:lang w:val="vi-VN"/>
                <w14:textFill>
                  <w14:solidFill>
                    <w14:schemeClr w14:val="tx1"/>
                  </w14:solidFill>
                </w14:textFill>
              </w:rPr>
            </w:pPr>
            <w:r>
              <w:rPr>
                <w:b/>
                <w:bCs/>
                <w:color w:val="000000" w:themeColor="text1"/>
                <w:sz w:val="26"/>
                <w:szCs w:val="26"/>
                <w:lang w:val="vi-VN"/>
                <w14:textFill>
                  <w14:solidFill>
                    <w14:schemeClr w14:val="tx1"/>
                  </w14:solidFill>
                </w14:textFill>
              </w:rPr>
              <w:t>SỐ TIẾT</w:t>
            </w:r>
          </w:p>
          <w:p w14:paraId="1A576C93">
            <w:pPr>
              <w:spacing w:before="0" w:after="0"/>
              <w:jc w:val="center"/>
              <w:rPr>
                <w:b/>
                <w:bCs/>
                <w:color w:val="000000" w:themeColor="text1"/>
                <w:sz w:val="26"/>
                <w:szCs w:val="26"/>
                <w:lang w:val="vi-VN"/>
                <w14:textFill>
                  <w14:solidFill>
                    <w14:schemeClr w14:val="tx1"/>
                  </w14:solidFill>
                </w14:textFill>
              </w:rPr>
            </w:pPr>
            <w:r>
              <w:rPr>
                <w:b/>
                <w:bCs/>
                <w:color w:val="000000" w:themeColor="text1"/>
                <w:sz w:val="26"/>
                <w:szCs w:val="26"/>
                <w:lang w:val="vi-VN"/>
                <w14:textFill>
                  <w14:solidFill>
                    <w14:schemeClr w14:val="tx1"/>
                  </w14:solidFill>
                </w14:textFill>
              </w:rPr>
              <w:t>(PPCT)</w:t>
            </w:r>
          </w:p>
        </w:tc>
        <w:tc>
          <w:tcPr>
            <w:tcW w:w="1451" w:type="dxa"/>
            <w:shd w:val="clear" w:color="auto" w:fill="auto"/>
          </w:tcPr>
          <w:p w14:paraId="550D7F95">
            <w:pPr>
              <w:spacing w:before="0" w:after="0"/>
              <w:jc w:val="center"/>
              <w:rPr>
                <w:b/>
                <w:bCs/>
                <w:color w:val="000000" w:themeColor="text1"/>
                <w:sz w:val="26"/>
                <w:szCs w:val="26"/>
                <w:lang w:val="vi-VN"/>
                <w14:textFill>
                  <w14:solidFill>
                    <w14:schemeClr w14:val="tx1"/>
                  </w14:solidFill>
                </w14:textFill>
              </w:rPr>
            </w:pPr>
            <w:r>
              <w:rPr>
                <w:b/>
                <w:bCs/>
                <w:color w:val="000000" w:themeColor="text1"/>
                <w:sz w:val="26"/>
                <w:szCs w:val="26"/>
                <w:lang w:val="vi-VN"/>
                <w14:textFill>
                  <w14:solidFill>
                    <w14:schemeClr w14:val="tx1"/>
                  </w14:solidFill>
                </w14:textFill>
              </w:rPr>
              <w:t>TUẦN HỌC</w:t>
            </w:r>
          </w:p>
        </w:tc>
        <w:tc>
          <w:tcPr>
            <w:tcW w:w="1978" w:type="dxa"/>
            <w:shd w:val="clear" w:color="auto" w:fill="auto"/>
          </w:tcPr>
          <w:p w14:paraId="76F31B95">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TIẾT</w:t>
            </w:r>
          </w:p>
          <w:p w14:paraId="760EA595">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PPCT</w:t>
            </w:r>
          </w:p>
        </w:tc>
        <w:tc>
          <w:tcPr>
            <w:tcW w:w="3685" w:type="dxa"/>
            <w:shd w:val="clear" w:color="auto" w:fill="auto"/>
          </w:tcPr>
          <w:p w14:paraId="0183DF43">
            <w:pPr>
              <w:spacing w:before="0" w:after="0"/>
              <w:jc w:val="center"/>
              <w:rPr>
                <w:b/>
                <w:bCs/>
                <w:color w:val="000000" w:themeColor="text1"/>
                <w:sz w:val="26"/>
                <w:szCs w:val="26"/>
                <w:lang w:val="vi-VN"/>
                <w14:textFill>
                  <w14:solidFill>
                    <w14:schemeClr w14:val="tx1"/>
                  </w14:solidFill>
                </w14:textFill>
              </w:rPr>
            </w:pPr>
            <w:r>
              <w:rPr>
                <w:b/>
                <w:bCs/>
                <w:color w:val="000000" w:themeColor="text1"/>
                <w:sz w:val="26"/>
                <w:szCs w:val="26"/>
                <w:lang w:val="vi-VN"/>
                <w14:textFill>
                  <w14:solidFill>
                    <w14:schemeClr w14:val="tx1"/>
                  </w14:solidFill>
                </w14:textFill>
              </w:rPr>
              <w:t>YÊU CẦU CẦN ĐẠT</w:t>
            </w:r>
          </w:p>
        </w:tc>
        <w:tc>
          <w:tcPr>
            <w:tcW w:w="2679" w:type="dxa"/>
            <w:shd w:val="clear" w:color="auto" w:fill="auto"/>
          </w:tcPr>
          <w:p w14:paraId="3BEFDB52">
            <w:pPr>
              <w:spacing w:before="0" w:after="0"/>
              <w:jc w:val="center"/>
              <w:rPr>
                <w:b/>
                <w:bCs/>
                <w:color w:val="000000" w:themeColor="text1"/>
                <w:sz w:val="26"/>
                <w:szCs w:val="26"/>
                <w:lang w:val="vi-VN"/>
                <w14:textFill>
                  <w14:solidFill>
                    <w14:schemeClr w14:val="tx1"/>
                  </w14:solidFill>
                </w14:textFill>
              </w:rPr>
            </w:pPr>
            <w:r>
              <w:rPr>
                <w:b/>
                <w:bCs/>
                <w:color w:val="000000" w:themeColor="text1"/>
                <w:sz w:val="26"/>
                <w:szCs w:val="26"/>
                <w:lang w:val="vi-VN"/>
                <w14:textFill>
                  <w14:solidFill>
                    <w14:schemeClr w14:val="tx1"/>
                  </w14:solidFill>
                </w14:textFill>
              </w:rPr>
              <w:t>THIẾT BỊ DẠY HỌC</w:t>
            </w:r>
          </w:p>
        </w:tc>
        <w:tc>
          <w:tcPr>
            <w:tcW w:w="1253" w:type="dxa"/>
            <w:shd w:val="clear" w:color="auto" w:fill="auto"/>
          </w:tcPr>
          <w:p w14:paraId="151B2AFB">
            <w:pPr>
              <w:spacing w:before="0" w:after="0"/>
              <w:jc w:val="center"/>
              <w:rPr>
                <w:b/>
                <w:bCs/>
                <w:color w:val="000000" w:themeColor="text1"/>
                <w:sz w:val="26"/>
                <w:szCs w:val="26"/>
                <w:lang w:val="vi-VN"/>
                <w14:textFill>
                  <w14:solidFill>
                    <w14:schemeClr w14:val="tx1"/>
                  </w14:solidFill>
                </w14:textFill>
              </w:rPr>
            </w:pPr>
            <w:r>
              <w:rPr>
                <w:b/>
                <w:bCs/>
                <w:color w:val="000000" w:themeColor="text1"/>
                <w:sz w:val="26"/>
                <w:szCs w:val="26"/>
                <w:lang w:val="vi-VN"/>
                <w14:textFill>
                  <w14:solidFill>
                    <w14:schemeClr w14:val="tx1"/>
                  </w14:solidFill>
                </w14:textFill>
              </w:rPr>
              <w:t>ĐIỀU CHỈNH</w:t>
            </w:r>
          </w:p>
          <w:p w14:paraId="2520931B">
            <w:pPr>
              <w:spacing w:before="0" w:after="0"/>
              <w:jc w:val="center"/>
              <w:rPr>
                <w:b/>
                <w:bCs/>
                <w:color w:val="000000" w:themeColor="text1"/>
                <w:sz w:val="26"/>
                <w:szCs w:val="26"/>
                <w:lang w:val="vi-VN"/>
                <w14:textFill>
                  <w14:solidFill>
                    <w14:schemeClr w14:val="tx1"/>
                  </w14:solidFill>
                </w14:textFill>
              </w:rPr>
            </w:pPr>
            <w:r>
              <w:rPr>
                <w:b/>
                <w:bCs/>
                <w:color w:val="000000" w:themeColor="text1"/>
                <w:sz w:val="26"/>
                <w:szCs w:val="26"/>
                <w:lang w:val="vi-VN"/>
                <w14:textFill>
                  <w14:solidFill>
                    <w14:schemeClr w14:val="tx1"/>
                  </w14:solidFill>
                </w14:textFill>
              </w:rPr>
              <w:t>(NẾU CÓ)</w:t>
            </w:r>
          </w:p>
        </w:tc>
      </w:tr>
      <w:tr w14:paraId="4C4C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9" w:type="dxa"/>
            <w:gridSpan w:val="7"/>
            <w:shd w:val="clear" w:color="auto" w:fill="auto"/>
          </w:tcPr>
          <w:p w14:paraId="2549DED3">
            <w:pPr>
              <w:spacing w:before="0" w:after="0"/>
              <w:jc w:val="center"/>
              <w:rPr>
                <w:b/>
                <w:color w:val="000000" w:themeColor="text1"/>
                <w:sz w:val="26"/>
                <w:szCs w:val="26"/>
                <w:lang w:val="vi-VN"/>
                <w14:textFill>
                  <w14:solidFill>
                    <w14:schemeClr w14:val="tx1"/>
                  </w14:solidFill>
                </w14:textFill>
              </w:rPr>
            </w:pPr>
            <w:r>
              <w:rPr>
                <w:b/>
                <w:color w:val="000000" w:themeColor="text1"/>
                <w:sz w:val="26"/>
                <w:szCs w:val="26"/>
                <w:lang w:val="vi-VN"/>
                <w14:textFill>
                  <w14:solidFill>
                    <w14:schemeClr w14:val="tx1"/>
                  </w14:solidFill>
                </w14:textFill>
              </w:rPr>
              <w:t xml:space="preserve">HỌC KÌ I: 18 tuần x </w:t>
            </w:r>
            <w:r>
              <w:rPr>
                <w:b/>
                <w:color w:val="000000" w:themeColor="text1"/>
                <w:sz w:val="26"/>
                <w:szCs w:val="26"/>
                <w14:textFill>
                  <w14:solidFill>
                    <w14:schemeClr w14:val="tx1"/>
                  </w14:solidFill>
                </w14:textFill>
              </w:rPr>
              <w:t>1</w:t>
            </w:r>
            <w:r>
              <w:rPr>
                <w:b/>
                <w:color w:val="000000" w:themeColor="text1"/>
                <w:sz w:val="26"/>
                <w:szCs w:val="26"/>
                <w:lang w:val="vi-VN"/>
                <w14:textFill>
                  <w14:solidFill>
                    <w14:schemeClr w14:val="tx1"/>
                  </w14:solidFill>
                </w14:textFill>
              </w:rPr>
              <w:t xml:space="preserve"> tiết (</w:t>
            </w:r>
            <w:r>
              <w:rPr>
                <w:b/>
                <w:color w:val="000000" w:themeColor="text1"/>
                <w:sz w:val="26"/>
                <w:szCs w:val="26"/>
                <w14:textFill>
                  <w14:solidFill>
                    <w14:schemeClr w14:val="tx1"/>
                  </w14:solidFill>
                </w14:textFill>
              </w:rPr>
              <w:t>18</w:t>
            </w:r>
            <w:r>
              <w:rPr>
                <w:b/>
                <w:color w:val="000000" w:themeColor="text1"/>
                <w:sz w:val="26"/>
                <w:szCs w:val="26"/>
                <w:lang w:val="vi-VN"/>
                <w14:textFill>
                  <w14:solidFill>
                    <w14:schemeClr w14:val="tx1"/>
                  </w14:solidFill>
                </w14:textFill>
              </w:rPr>
              <w:t xml:space="preserve"> tiết)</w:t>
            </w:r>
          </w:p>
        </w:tc>
        <w:tc>
          <w:tcPr>
            <w:tcW w:w="1253" w:type="dxa"/>
            <w:shd w:val="clear" w:color="auto" w:fill="auto"/>
          </w:tcPr>
          <w:p w14:paraId="423E2771">
            <w:pPr>
              <w:spacing w:before="0" w:after="0"/>
              <w:jc w:val="center"/>
              <w:rPr>
                <w:b/>
                <w:color w:val="000000" w:themeColor="text1"/>
                <w:sz w:val="26"/>
                <w:szCs w:val="26"/>
                <w:lang w:val="vi-VN"/>
                <w14:textFill>
                  <w14:solidFill>
                    <w14:schemeClr w14:val="tx1"/>
                  </w14:solidFill>
                </w14:textFill>
              </w:rPr>
            </w:pPr>
          </w:p>
        </w:tc>
      </w:tr>
      <w:tr w14:paraId="260E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3008" w:type="dxa"/>
            <w:gridSpan w:val="2"/>
            <w:shd w:val="clear" w:color="auto" w:fill="auto"/>
          </w:tcPr>
          <w:p w14:paraId="4FDD8395">
            <w:pPr>
              <w:rPr>
                <w:b/>
                <w:bCs/>
                <w:color w:val="FF0000"/>
                <w:sz w:val="26"/>
                <w:szCs w:val="26"/>
                <w:lang w:val="vi-VN"/>
              </w:rPr>
            </w:pPr>
            <w:r>
              <w:rPr>
                <w:rFonts w:eastAsia="Times New Roman"/>
                <w:b/>
                <w:bCs/>
                <w:color w:val="FF0000"/>
                <w:sz w:val="26"/>
                <w:szCs w:val="26"/>
              </w:rPr>
              <w:t xml:space="preserve">CHƯƠNG I. CÁCH MẠNG TƯ SẢN VÀ SỰ PHÁT TRIỂN CỦA CHỦ NGHĨA TƯ BẢN </w:t>
            </w:r>
          </w:p>
        </w:tc>
        <w:tc>
          <w:tcPr>
            <w:tcW w:w="1068" w:type="dxa"/>
            <w:shd w:val="clear" w:color="auto" w:fill="auto"/>
          </w:tcPr>
          <w:p w14:paraId="5A0E7903">
            <w:pPr>
              <w:spacing w:before="0" w:after="0"/>
              <w:jc w:val="center"/>
              <w:rPr>
                <w:b/>
                <w:bCs/>
                <w:color w:val="FF0000"/>
                <w:sz w:val="26"/>
                <w:szCs w:val="26"/>
              </w:rPr>
            </w:pPr>
          </w:p>
          <w:p w14:paraId="2CACC97D">
            <w:pPr>
              <w:spacing w:before="0" w:after="0"/>
              <w:jc w:val="center"/>
              <w:rPr>
                <w:b/>
                <w:bCs/>
                <w:color w:val="FF0000"/>
                <w:sz w:val="26"/>
                <w:szCs w:val="26"/>
              </w:rPr>
            </w:pPr>
            <w:r>
              <w:rPr>
                <w:b/>
                <w:bCs/>
                <w:color w:val="FF0000"/>
                <w:sz w:val="26"/>
                <w:szCs w:val="26"/>
              </w:rPr>
              <w:t>6</w:t>
            </w:r>
          </w:p>
          <w:p w14:paraId="515C1BC6">
            <w:pPr>
              <w:spacing w:before="0" w:after="0"/>
              <w:jc w:val="center"/>
              <w:rPr>
                <w:b/>
                <w:bCs/>
                <w:color w:val="FF0000"/>
                <w:sz w:val="26"/>
                <w:szCs w:val="26"/>
              </w:rPr>
            </w:pPr>
          </w:p>
          <w:p w14:paraId="123098BA">
            <w:pPr>
              <w:spacing w:before="0" w:after="0"/>
              <w:jc w:val="center"/>
              <w:rPr>
                <w:color w:val="FF0000"/>
                <w:sz w:val="26"/>
                <w:szCs w:val="26"/>
              </w:rPr>
            </w:pPr>
          </w:p>
        </w:tc>
        <w:tc>
          <w:tcPr>
            <w:tcW w:w="1451" w:type="dxa"/>
            <w:shd w:val="clear" w:color="auto" w:fill="auto"/>
          </w:tcPr>
          <w:p w14:paraId="446AD5FA">
            <w:pPr>
              <w:suppressAutoHyphens/>
              <w:adjustRightInd w:val="0"/>
              <w:snapToGrid w:val="0"/>
              <w:spacing w:before="0" w:after="0" w:line="300" w:lineRule="auto"/>
              <w:jc w:val="center"/>
              <w:rPr>
                <w:rFonts w:eastAsia="Times New Roman"/>
                <w:i/>
                <w:color w:val="000000" w:themeColor="text1"/>
                <w:sz w:val="26"/>
                <w:szCs w:val="26"/>
                <w:lang w:val="vi-VN" w:eastAsia="vi-VN"/>
                <w14:textFill>
                  <w14:solidFill>
                    <w14:schemeClr w14:val="tx1"/>
                  </w14:solidFill>
                </w14:textFill>
              </w:rPr>
            </w:pPr>
          </w:p>
          <w:p w14:paraId="6A90DB2F">
            <w:pPr>
              <w:suppressAutoHyphens/>
              <w:adjustRightInd w:val="0"/>
              <w:snapToGrid w:val="0"/>
              <w:spacing w:before="0" w:after="0" w:line="300" w:lineRule="auto"/>
              <w:jc w:val="center"/>
              <w:rPr>
                <w:rFonts w:eastAsia="Times New Roman"/>
                <w:i/>
                <w:color w:val="000000" w:themeColor="text1"/>
                <w:sz w:val="26"/>
                <w:szCs w:val="26"/>
                <w:lang w:val="vi-VN" w:eastAsia="vi-VN"/>
                <w14:textFill>
                  <w14:solidFill>
                    <w14:schemeClr w14:val="tx1"/>
                  </w14:solidFill>
                </w14:textFill>
              </w:rPr>
            </w:pPr>
          </w:p>
          <w:p w14:paraId="65C855FC">
            <w:pPr>
              <w:suppressAutoHyphens/>
              <w:adjustRightInd w:val="0"/>
              <w:snapToGrid w:val="0"/>
              <w:spacing w:before="0" w:after="0" w:line="300" w:lineRule="auto"/>
              <w:jc w:val="center"/>
              <w:rPr>
                <w:rFonts w:eastAsia="Times New Roman"/>
                <w:iCs/>
                <w:color w:val="000000" w:themeColor="text1"/>
                <w:sz w:val="26"/>
                <w:szCs w:val="26"/>
                <w:lang w:eastAsia="vi-VN"/>
                <w14:textFill>
                  <w14:solidFill>
                    <w14:schemeClr w14:val="tx1"/>
                  </w14:solidFill>
                </w14:textFill>
              </w:rPr>
            </w:pPr>
          </w:p>
        </w:tc>
        <w:tc>
          <w:tcPr>
            <w:tcW w:w="1978" w:type="dxa"/>
            <w:shd w:val="clear" w:color="auto" w:fill="auto"/>
          </w:tcPr>
          <w:p w14:paraId="4D307413">
            <w:pPr>
              <w:suppressAutoHyphens/>
              <w:adjustRightInd w:val="0"/>
              <w:snapToGrid w:val="0"/>
              <w:spacing w:before="0" w:after="0" w:line="300" w:lineRule="auto"/>
              <w:jc w:val="center"/>
              <w:rPr>
                <w:rFonts w:eastAsia="Times New Roman"/>
                <w:i/>
                <w:color w:val="000000" w:themeColor="text1"/>
                <w:sz w:val="26"/>
                <w:szCs w:val="26"/>
                <w:lang w:val="vi-VN" w:eastAsia="vi-VN"/>
                <w14:textFill>
                  <w14:solidFill>
                    <w14:schemeClr w14:val="tx1"/>
                  </w14:solidFill>
                </w14:textFill>
              </w:rPr>
            </w:pPr>
          </w:p>
          <w:p w14:paraId="7118E2D4">
            <w:pPr>
              <w:suppressAutoHyphens/>
              <w:adjustRightInd w:val="0"/>
              <w:snapToGrid w:val="0"/>
              <w:spacing w:before="0" w:after="0" w:line="300" w:lineRule="auto"/>
              <w:jc w:val="center"/>
              <w:rPr>
                <w:rFonts w:eastAsia="Times New Roman"/>
                <w:iCs/>
                <w:color w:val="000000" w:themeColor="text1"/>
                <w:sz w:val="26"/>
                <w:szCs w:val="26"/>
                <w:lang w:eastAsia="vi-VN"/>
                <w14:textFill>
                  <w14:solidFill>
                    <w14:schemeClr w14:val="tx1"/>
                  </w14:solidFill>
                </w14:textFill>
              </w:rPr>
            </w:pPr>
          </w:p>
        </w:tc>
        <w:tc>
          <w:tcPr>
            <w:tcW w:w="3685" w:type="dxa"/>
            <w:shd w:val="clear" w:color="auto" w:fill="auto"/>
          </w:tcPr>
          <w:p w14:paraId="787A3102">
            <w:pPr>
              <w:suppressAutoHyphens/>
              <w:adjustRightInd w:val="0"/>
              <w:snapToGrid w:val="0"/>
              <w:spacing w:before="0" w:after="0" w:line="300" w:lineRule="auto"/>
              <w:rPr>
                <w:rFonts w:eastAsia="Times New Roman"/>
                <w:i/>
                <w:color w:val="000000" w:themeColor="text1"/>
                <w:sz w:val="26"/>
                <w:szCs w:val="26"/>
                <w:lang w:val="vi-VN" w:eastAsia="vi-VN"/>
                <w14:textFill>
                  <w14:solidFill>
                    <w14:schemeClr w14:val="tx1"/>
                  </w14:solidFill>
                </w14:textFill>
              </w:rPr>
            </w:pPr>
          </w:p>
          <w:p w14:paraId="11A40653">
            <w:pPr>
              <w:spacing w:before="0" w:after="0"/>
              <w:jc w:val="both"/>
              <w:rPr>
                <w:bCs/>
                <w:color w:val="000000" w:themeColor="text1"/>
                <w:sz w:val="26"/>
                <w:szCs w:val="26"/>
                <w:lang w:val="vi-VN"/>
                <w14:textFill>
                  <w14:solidFill>
                    <w14:schemeClr w14:val="tx1"/>
                  </w14:solidFill>
                </w14:textFill>
              </w:rPr>
            </w:pPr>
          </w:p>
        </w:tc>
        <w:tc>
          <w:tcPr>
            <w:tcW w:w="2679" w:type="dxa"/>
            <w:shd w:val="clear" w:color="auto" w:fill="auto"/>
          </w:tcPr>
          <w:p w14:paraId="06475400">
            <w:pPr>
              <w:spacing w:before="0" w:after="0"/>
              <w:jc w:val="both"/>
              <w:rPr>
                <w:b/>
                <w:bCs/>
                <w:color w:val="000000" w:themeColor="text1"/>
                <w:sz w:val="26"/>
                <w:szCs w:val="26"/>
                <w:lang w:val="vi-VN"/>
                <w14:textFill>
                  <w14:solidFill>
                    <w14:schemeClr w14:val="tx1"/>
                  </w14:solidFill>
                </w14:textFill>
              </w:rPr>
            </w:pPr>
          </w:p>
        </w:tc>
        <w:tc>
          <w:tcPr>
            <w:tcW w:w="1253" w:type="dxa"/>
            <w:shd w:val="clear" w:color="auto" w:fill="auto"/>
          </w:tcPr>
          <w:p w14:paraId="4CC670E0">
            <w:pPr>
              <w:spacing w:after="160" w:line="259" w:lineRule="auto"/>
              <w:rPr>
                <w:b/>
                <w:bCs/>
                <w:color w:val="000000" w:themeColor="text1"/>
                <w:sz w:val="26"/>
                <w:szCs w:val="26"/>
                <w:lang w:val="vi-VN"/>
                <w14:textFill>
                  <w14:solidFill>
                    <w14:schemeClr w14:val="tx1"/>
                  </w14:solidFill>
                </w14:textFill>
              </w:rPr>
            </w:pPr>
          </w:p>
        </w:tc>
      </w:tr>
      <w:tr w14:paraId="37C2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shd w:val="clear" w:color="auto" w:fill="auto"/>
          </w:tcPr>
          <w:p w14:paraId="065C7732">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w:t>
            </w:r>
          </w:p>
        </w:tc>
        <w:tc>
          <w:tcPr>
            <w:tcW w:w="2272" w:type="dxa"/>
            <w:shd w:val="clear" w:color="auto" w:fill="auto"/>
          </w:tcPr>
          <w:p w14:paraId="18EBEF55">
            <w:pPr>
              <w:spacing w:before="0" w:after="0"/>
              <w:jc w:val="both"/>
              <w:rPr>
                <w:b/>
                <w:bCs/>
                <w:color w:val="000000" w:themeColor="text1"/>
                <w:sz w:val="26"/>
                <w:szCs w:val="26"/>
                <w:lang w:val="vi-VN"/>
                <w14:textFill>
                  <w14:solidFill>
                    <w14:schemeClr w14:val="tx1"/>
                  </w14:solidFill>
                </w14:textFill>
              </w:rPr>
            </w:pPr>
            <w:r>
              <w:rPr>
                <w:rFonts w:eastAsia="Times New Roman"/>
                <w:b/>
                <w:bCs/>
                <w:color w:val="000000" w:themeColor="text1"/>
                <w:sz w:val="26"/>
                <w:szCs w:val="26"/>
                <w14:textFill>
                  <w14:solidFill>
                    <w14:schemeClr w14:val="tx1"/>
                  </w14:solidFill>
                </w14:textFill>
              </w:rPr>
              <w:t xml:space="preserve">Bài 1: </w:t>
            </w:r>
            <w:r>
              <w:rPr>
                <w:b/>
                <w:color w:val="000000" w:themeColor="text1"/>
                <w:sz w:val="26"/>
                <w:szCs w:val="26"/>
                <w14:textFill>
                  <w14:solidFill>
                    <w14:schemeClr w14:val="tx1"/>
                  </w14:solidFill>
                </w14:textFill>
              </w:rPr>
              <w:t xml:space="preserve">Một số vấn đề </w:t>
            </w:r>
            <w:r>
              <w:rPr>
                <w:b/>
                <w:color w:val="000000" w:themeColor="text1"/>
                <w:sz w:val="26"/>
                <w:szCs w:val="26"/>
                <w:lang w:val="vi-VN"/>
                <w14:textFill>
                  <w14:solidFill>
                    <w14:schemeClr w14:val="tx1"/>
                  </w14:solidFill>
                </w14:textFill>
              </w:rPr>
              <w:t xml:space="preserve">chung </w:t>
            </w:r>
            <w:r>
              <w:rPr>
                <w:b/>
                <w:color w:val="000000" w:themeColor="text1"/>
                <w:sz w:val="26"/>
                <w:szCs w:val="26"/>
                <w14:textFill>
                  <w14:solidFill>
                    <w14:schemeClr w14:val="tx1"/>
                  </w14:solidFill>
                </w14:textFill>
              </w:rPr>
              <w:t>về cách mạng tư sản</w:t>
            </w:r>
            <w:r>
              <w:rPr>
                <w:color w:val="000000" w:themeColor="text1"/>
                <w:sz w:val="26"/>
                <w:szCs w:val="26"/>
                <w14:textFill>
                  <w14:solidFill>
                    <w14:schemeClr w14:val="tx1"/>
                  </w14:solidFill>
                </w14:textFill>
              </w:rPr>
              <w:t xml:space="preserve"> </w:t>
            </w:r>
          </w:p>
        </w:tc>
        <w:tc>
          <w:tcPr>
            <w:tcW w:w="1068" w:type="dxa"/>
            <w:shd w:val="clear" w:color="auto" w:fill="auto"/>
          </w:tcPr>
          <w:p w14:paraId="50392CA2">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w:t>
            </w:r>
          </w:p>
        </w:tc>
        <w:tc>
          <w:tcPr>
            <w:tcW w:w="1451" w:type="dxa"/>
            <w:shd w:val="clear" w:color="auto" w:fill="auto"/>
          </w:tcPr>
          <w:p w14:paraId="42F2BDB4">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1,2</w:t>
            </w:r>
          </w:p>
        </w:tc>
        <w:tc>
          <w:tcPr>
            <w:tcW w:w="1978" w:type="dxa"/>
            <w:shd w:val="clear" w:color="auto" w:fill="auto"/>
          </w:tcPr>
          <w:p w14:paraId="66C4C006">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1,2</w:t>
            </w:r>
          </w:p>
        </w:tc>
        <w:tc>
          <w:tcPr>
            <w:tcW w:w="3685" w:type="dxa"/>
            <w:shd w:val="clear" w:color="auto" w:fill="auto"/>
          </w:tcPr>
          <w:p w14:paraId="3C8E93FC">
            <w:pPr>
              <w:suppressAutoHyphens/>
              <w:adjustRightInd w:val="0"/>
              <w:snapToGrid w:val="0"/>
              <w:spacing w:before="0" w:after="0"/>
              <w:rPr>
                <w:rStyle w:val="27"/>
                <w:lang w:val="vi-VN" w:eastAsia="vi-VN"/>
              </w:rPr>
            </w:pPr>
            <w:r>
              <w:rPr>
                <w:rStyle w:val="27"/>
                <w:lang w:val="vi-VN" w:eastAsia="vi-VN"/>
              </w:rPr>
              <w:t>- Trình bày được tiền đề của các cuộc cách mạng tư sản về kinh tế, chính trị, xã hội, tư tưởng.</w:t>
            </w:r>
          </w:p>
          <w:p w14:paraId="20295EAF">
            <w:pPr>
              <w:suppressAutoHyphens/>
              <w:adjustRightInd w:val="0"/>
              <w:snapToGrid w:val="0"/>
              <w:spacing w:before="0" w:after="0"/>
              <w:rPr>
                <w:rStyle w:val="27"/>
                <w:lang w:val="vi-VN" w:eastAsia="vi-VN"/>
              </w:rPr>
            </w:pPr>
            <w:r>
              <w:rPr>
                <w:rStyle w:val="27"/>
                <w:lang w:val="vi-VN" w:eastAsia="vi-VN"/>
              </w:rPr>
              <w:t>- Trình bày được mục tiêu, nhiệm vụ, giai cấp lãnh đạo, động lực của các cuộc cách mạng tư sản.</w:t>
            </w:r>
          </w:p>
          <w:p w14:paraId="457D5D95">
            <w:pPr>
              <w:suppressAutoHyphens/>
              <w:adjustRightInd w:val="0"/>
              <w:snapToGrid w:val="0"/>
              <w:spacing w:before="0" w:after="0"/>
              <w:rPr>
                <w:rFonts w:eastAsia="Times New Roman"/>
                <w:i/>
                <w:color w:val="000000" w:themeColor="text1"/>
                <w:sz w:val="26"/>
                <w:szCs w:val="26"/>
                <w:lang w:val="vi-VN" w:eastAsia="vi-VN"/>
                <w14:textFill>
                  <w14:solidFill>
                    <w14:schemeClr w14:val="tx1"/>
                  </w14:solidFill>
                </w14:textFill>
              </w:rPr>
            </w:pPr>
            <w:r>
              <w:rPr>
                <w:rStyle w:val="27"/>
                <w:lang w:val="vi-VN" w:eastAsia="vi-VN"/>
              </w:rPr>
              <w:t>- Nêu được kết quả, ý nghĩa của các cuộc cách mạng tư sản.</w:t>
            </w:r>
          </w:p>
        </w:tc>
        <w:tc>
          <w:tcPr>
            <w:tcW w:w="2679" w:type="dxa"/>
            <w:shd w:val="clear" w:color="auto" w:fill="auto"/>
          </w:tcPr>
          <w:p w14:paraId="4EB5E26D">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Máy tính, máy chiếu.</w:t>
            </w:r>
          </w:p>
          <w:p w14:paraId="29977B71">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Một số hình ảnh, tư liệu lịch sử có liên quan.</w:t>
            </w:r>
          </w:p>
          <w:p w14:paraId="652A902C">
            <w:pPr>
              <w:spacing w:before="0" w:after="0"/>
              <w:rPr>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thế giới thế kỷ XVI - thế kỷ XVIII</w:t>
            </w:r>
          </w:p>
          <w:p w14:paraId="003A4F31">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Phiếu học tập.</w:t>
            </w:r>
          </w:p>
        </w:tc>
        <w:tc>
          <w:tcPr>
            <w:tcW w:w="1253" w:type="dxa"/>
            <w:shd w:val="clear" w:color="auto" w:fill="auto"/>
          </w:tcPr>
          <w:p w14:paraId="6F040EC7">
            <w:pPr>
              <w:spacing w:after="160" w:line="259" w:lineRule="auto"/>
              <w:rPr>
                <w:bCs/>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 xml:space="preserve"> </w:t>
            </w:r>
          </w:p>
        </w:tc>
      </w:tr>
      <w:tr w14:paraId="14DB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shd w:val="clear" w:color="auto" w:fill="auto"/>
          </w:tcPr>
          <w:p w14:paraId="195845AD">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w:t>
            </w:r>
          </w:p>
        </w:tc>
        <w:tc>
          <w:tcPr>
            <w:tcW w:w="2272" w:type="dxa"/>
            <w:shd w:val="clear" w:color="auto" w:fill="auto"/>
          </w:tcPr>
          <w:p w14:paraId="0FD25111">
            <w:pPr>
              <w:spacing w:before="0" w:after="0"/>
              <w:rPr>
                <w:bCs/>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 xml:space="preserve">Bài 2: </w:t>
            </w:r>
            <w:r>
              <w:rPr>
                <w:rFonts w:eastAsia="Times New Roman"/>
                <w:b/>
                <w:color w:val="000000" w:themeColor="text1"/>
                <w:sz w:val="26"/>
                <w:szCs w:val="26"/>
                <w14:textFill>
                  <w14:solidFill>
                    <w14:schemeClr w14:val="tx1"/>
                  </w14:solidFill>
                </w14:textFill>
              </w:rPr>
              <w:t>Sự</w:t>
            </w:r>
            <w:r>
              <w:rPr>
                <w:b/>
                <w:color w:val="000000" w:themeColor="text1"/>
                <w:sz w:val="26"/>
                <w:szCs w:val="26"/>
                <w14:textFill>
                  <w14:solidFill>
                    <w14:schemeClr w14:val="tx1"/>
                  </w14:solidFill>
                </w14:textFill>
              </w:rPr>
              <w:t xml:space="preserve"> xác lập và </w:t>
            </w:r>
            <w:r>
              <w:rPr>
                <w:rFonts w:eastAsia="Times New Roman"/>
                <w:b/>
                <w:color w:val="000000" w:themeColor="text1"/>
                <w:sz w:val="26"/>
                <w:szCs w:val="26"/>
                <w14:textFill>
                  <w14:solidFill>
                    <w14:schemeClr w14:val="tx1"/>
                  </w14:solidFill>
                </w14:textFill>
              </w:rPr>
              <w:t>phát triển của chủ nghĩa tư bản</w:t>
            </w:r>
            <w:r>
              <w:rPr>
                <w:rFonts w:eastAsia="Times New Roman"/>
                <w:color w:val="000000" w:themeColor="text1"/>
                <w:sz w:val="26"/>
                <w:szCs w:val="26"/>
                <w14:textFill>
                  <w14:solidFill>
                    <w14:schemeClr w14:val="tx1"/>
                  </w14:solidFill>
                </w14:textFill>
              </w:rPr>
              <w:t xml:space="preserve"> </w:t>
            </w:r>
          </w:p>
        </w:tc>
        <w:tc>
          <w:tcPr>
            <w:tcW w:w="1068" w:type="dxa"/>
            <w:shd w:val="clear" w:color="auto" w:fill="auto"/>
          </w:tcPr>
          <w:p w14:paraId="0663E4B7">
            <w:pPr>
              <w:spacing w:before="0"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4</w:t>
            </w:r>
          </w:p>
        </w:tc>
        <w:tc>
          <w:tcPr>
            <w:tcW w:w="1451" w:type="dxa"/>
            <w:shd w:val="clear" w:color="auto" w:fill="auto"/>
          </w:tcPr>
          <w:p w14:paraId="2B0E3CC4">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3,4,5,6</w:t>
            </w:r>
          </w:p>
        </w:tc>
        <w:tc>
          <w:tcPr>
            <w:tcW w:w="1978" w:type="dxa"/>
            <w:shd w:val="clear" w:color="auto" w:fill="auto"/>
          </w:tcPr>
          <w:p w14:paraId="04461E1F">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3,4,5,6</w:t>
            </w:r>
          </w:p>
        </w:tc>
        <w:tc>
          <w:tcPr>
            <w:tcW w:w="3685" w:type="dxa"/>
            <w:shd w:val="clear" w:color="auto" w:fill="auto"/>
          </w:tcPr>
          <w:p w14:paraId="73A72FE1">
            <w:pPr>
              <w:suppressAutoHyphens/>
              <w:adjustRightInd w:val="0"/>
              <w:snapToGrid w:val="0"/>
              <w:spacing w:before="0" w:after="0" w:line="300" w:lineRule="auto"/>
              <w:jc w:val="both"/>
              <w:rPr>
                <w:rStyle w:val="27"/>
                <w:lang w:val="vi-VN" w:eastAsia="vi-VN"/>
              </w:rPr>
            </w:pPr>
            <w:r>
              <w:rPr>
                <w:rStyle w:val="27"/>
                <w:lang w:val="vi-VN" w:eastAsia="vi-VN"/>
              </w:rPr>
              <w:t>- Trình bày được sự xác lập của chủ nghĩa tư bản ở châu Âu và Bắc Mỹ.</w:t>
            </w:r>
          </w:p>
          <w:p w14:paraId="49F6854C">
            <w:pPr>
              <w:pStyle w:val="28"/>
              <w:tabs>
                <w:tab w:val="left" w:pos="235"/>
              </w:tabs>
              <w:adjustRightInd w:val="0"/>
              <w:snapToGrid w:val="0"/>
              <w:spacing w:after="120"/>
              <w:jc w:val="both"/>
              <w:rPr>
                <w:lang w:val="vi-VN" w:eastAsia="zh-CN"/>
              </w:rPr>
            </w:pPr>
            <w:r>
              <w:rPr>
                <w:rStyle w:val="27"/>
                <w:lang w:val="vi-VN" w:eastAsia="vi-VN"/>
              </w:rPr>
              <w:t>- Trình bày được quá trình mở rộng xâm lược thuộc địa và phát triển của chủ nghĩa tư bản.</w:t>
            </w:r>
          </w:p>
          <w:p w14:paraId="63A9F0BE">
            <w:pPr>
              <w:suppressAutoHyphens/>
              <w:adjustRightInd w:val="0"/>
              <w:snapToGrid w:val="0"/>
              <w:spacing w:before="0" w:after="0" w:line="300" w:lineRule="auto"/>
              <w:jc w:val="both"/>
              <w:rPr>
                <w:rStyle w:val="27"/>
                <w:lang w:val="vi-VN" w:eastAsia="vi-VN"/>
              </w:rPr>
            </w:pPr>
            <w:r>
              <w:rPr>
                <w:rStyle w:val="27"/>
                <w:lang w:val="vi-VN" w:eastAsia="vi-VN"/>
              </w:rPr>
              <w:t>- Trình bày được sự phát triển của chủ nghĩa tư bản từ tự do cạnh tranh sang độc quyền.</w:t>
            </w:r>
          </w:p>
          <w:p w14:paraId="1092B4E3">
            <w:pPr>
              <w:pStyle w:val="28"/>
              <w:tabs>
                <w:tab w:val="left" w:pos="206"/>
              </w:tabs>
              <w:adjustRightInd w:val="0"/>
              <w:snapToGrid w:val="0"/>
              <w:spacing w:after="120"/>
              <w:jc w:val="both"/>
              <w:rPr>
                <w:lang w:val="vi-VN" w:eastAsia="zh-CN"/>
              </w:rPr>
            </w:pPr>
            <w:r>
              <w:rPr>
                <w:rStyle w:val="27"/>
                <w:lang w:val="vi-VN" w:eastAsia="vi-VN"/>
              </w:rPr>
              <w:t>- Nêu được khái niệm chủ nghĩa tư bản hiện đại.</w:t>
            </w:r>
          </w:p>
          <w:p w14:paraId="56F453AF">
            <w:pPr>
              <w:pStyle w:val="28"/>
              <w:tabs>
                <w:tab w:val="left" w:pos="206"/>
              </w:tabs>
              <w:adjustRightInd w:val="0"/>
              <w:snapToGrid w:val="0"/>
              <w:spacing w:after="120"/>
              <w:jc w:val="both"/>
              <w:rPr>
                <w:lang w:val="vi-VN" w:eastAsia="zh-CN"/>
              </w:rPr>
            </w:pPr>
            <w:r>
              <w:rPr>
                <w:rStyle w:val="27"/>
                <w:lang w:val="vi-VN" w:eastAsia="vi-VN"/>
              </w:rPr>
              <w:t>- Nêu được tiềm năng và thách thức của chủ nghĩa tư bản hiện đại.</w:t>
            </w:r>
          </w:p>
          <w:p w14:paraId="1E52191B">
            <w:pPr>
              <w:suppressAutoHyphens/>
              <w:adjustRightInd w:val="0"/>
              <w:snapToGrid w:val="0"/>
              <w:spacing w:before="0" w:after="0" w:line="300" w:lineRule="auto"/>
              <w:jc w:val="both"/>
              <w:rPr>
                <w:rFonts w:eastAsia="Times New Roman"/>
                <w:color w:val="000000" w:themeColor="text1"/>
                <w:sz w:val="26"/>
                <w:szCs w:val="26"/>
                <w:lang w:eastAsia="vi-VN"/>
                <w14:textFill>
                  <w14:solidFill>
                    <w14:schemeClr w14:val="tx1"/>
                  </w14:solidFill>
                </w14:textFill>
              </w:rPr>
            </w:pPr>
            <w:r>
              <w:rPr>
                <w:rStyle w:val="27"/>
                <w:lang w:val="vi-VN" w:eastAsia="vi-VN"/>
              </w:rPr>
              <w:t>- Có nhận thức đúng đắn về tiềm năng và hạn chế của chủ nghĩa tư bản.</w:t>
            </w:r>
          </w:p>
        </w:tc>
        <w:tc>
          <w:tcPr>
            <w:tcW w:w="2679" w:type="dxa"/>
            <w:shd w:val="clear" w:color="auto" w:fill="auto"/>
          </w:tcPr>
          <w:p w14:paraId="681D62E2">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208618A9">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tư liệu lịch sử.</w:t>
            </w:r>
          </w:p>
          <w:p w14:paraId="3C92547C">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các quốc gia đã xác lập được chế độ tư bản chủ nghĩa đến năm 1871.</w:t>
            </w:r>
          </w:p>
          <w:p w14:paraId="5B4CAC38">
            <w:pPr>
              <w:spacing w:before="0" w:after="0"/>
              <w:jc w:val="both"/>
              <w:rPr>
                <w:rFonts w:eastAsia="Times New Roman"/>
                <w:color w:val="000000" w:themeColor="text1"/>
                <w:sz w:val="26"/>
                <w:szCs w:val="26"/>
                <w14:textFill>
                  <w14:solidFill>
                    <w14:schemeClr w14:val="tx1"/>
                  </w14:solidFill>
                </w14:textFill>
              </w:rPr>
            </w:pPr>
          </w:p>
          <w:p w14:paraId="520771AB">
            <w:pPr>
              <w:spacing w:before="0" w:after="0"/>
              <w:jc w:val="both"/>
              <w:rPr>
                <w:rFonts w:eastAsia="Calibri"/>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hệ thống thuộc địa của đế quốc Anh, Pháp đầu thế kỉ XX.</w:t>
            </w:r>
          </w:p>
          <w:p w14:paraId="578A3597">
            <w:pPr>
              <w:spacing w:before="0" w:after="0"/>
              <w:jc w:val="both"/>
              <w:rPr>
                <w:b/>
                <w:bCs/>
                <w:color w:val="000000" w:themeColor="text1"/>
                <w:sz w:val="26"/>
                <w:szCs w:val="26"/>
                <w:lang w:val="vi-VN"/>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tc>
        <w:tc>
          <w:tcPr>
            <w:tcW w:w="1253" w:type="dxa"/>
            <w:shd w:val="clear" w:color="auto" w:fill="auto"/>
          </w:tcPr>
          <w:p w14:paraId="20E2D5B3">
            <w:pPr>
              <w:spacing w:before="0" w:after="0"/>
              <w:jc w:val="both"/>
              <w:rPr>
                <w:b/>
                <w:bCs/>
                <w:color w:val="000000" w:themeColor="text1"/>
                <w:sz w:val="26"/>
                <w:szCs w:val="26"/>
                <w:lang w:val="vi-VN"/>
                <w14:textFill>
                  <w14:solidFill>
                    <w14:schemeClr w14:val="tx1"/>
                  </w14:solidFill>
                </w14:textFill>
              </w:rPr>
            </w:pPr>
          </w:p>
        </w:tc>
      </w:tr>
      <w:tr w14:paraId="55961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shd w:val="clear" w:color="auto" w:fill="auto"/>
          </w:tcPr>
          <w:p w14:paraId="350EAC93">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3</w:t>
            </w:r>
          </w:p>
        </w:tc>
        <w:tc>
          <w:tcPr>
            <w:tcW w:w="2272" w:type="dxa"/>
            <w:shd w:val="clear" w:color="auto" w:fill="auto"/>
          </w:tcPr>
          <w:p w14:paraId="0CCD5150">
            <w:pPr>
              <w:spacing w:before="0" w:after="0"/>
              <w:jc w:val="both"/>
              <w:rPr>
                <w:rFonts w:eastAsia="Times New Roman"/>
                <w:b/>
                <w:color w:val="0070C0"/>
                <w:sz w:val="26"/>
                <w:szCs w:val="26"/>
                <w:lang w:eastAsia="vi-VN"/>
              </w:rPr>
            </w:pPr>
            <w:r>
              <w:rPr>
                <w:rFonts w:eastAsia="Times New Roman"/>
                <w:b/>
                <w:color w:val="0070C0"/>
                <w:sz w:val="26"/>
                <w:szCs w:val="26"/>
                <w:lang w:eastAsia="vi-VN"/>
              </w:rPr>
              <w:t>Thực hành lịch sử</w:t>
            </w:r>
          </w:p>
        </w:tc>
        <w:tc>
          <w:tcPr>
            <w:tcW w:w="1068" w:type="dxa"/>
            <w:shd w:val="clear" w:color="auto" w:fill="auto"/>
          </w:tcPr>
          <w:p w14:paraId="61D7DD45">
            <w:pPr>
              <w:spacing w:before="0" w:after="0"/>
              <w:jc w:val="center"/>
              <w:rPr>
                <w:b/>
                <w:bCs/>
                <w:color w:val="0070C0"/>
                <w:sz w:val="26"/>
                <w:szCs w:val="26"/>
              </w:rPr>
            </w:pPr>
            <w:r>
              <w:rPr>
                <w:b/>
                <w:bCs/>
                <w:color w:val="0070C0"/>
                <w:sz w:val="26"/>
                <w:szCs w:val="26"/>
              </w:rPr>
              <w:t>1</w:t>
            </w:r>
          </w:p>
        </w:tc>
        <w:tc>
          <w:tcPr>
            <w:tcW w:w="1451" w:type="dxa"/>
            <w:shd w:val="clear" w:color="auto" w:fill="auto"/>
          </w:tcPr>
          <w:p w14:paraId="61A618C4">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7</w:t>
            </w:r>
          </w:p>
        </w:tc>
        <w:tc>
          <w:tcPr>
            <w:tcW w:w="1978" w:type="dxa"/>
            <w:shd w:val="clear" w:color="auto" w:fill="auto"/>
          </w:tcPr>
          <w:p w14:paraId="571F2858">
            <w:pPr>
              <w:suppressAutoHyphens/>
              <w:adjustRightInd w:val="0"/>
              <w:snapToGrid w:val="0"/>
              <w:spacing w:before="0" w:after="0"/>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7</w:t>
            </w:r>
          </w:p>
        </w:tc>
        <w:tc>
          <w:tcPr>
            <w:tcW w:w="3685" w:type="dxa"/>
            <w:shd w:val="clear" w:color="auto" w:fill="auto"/>
          </w:tcPr>
          <w:p w14:paraId="7883ECF3">
            <w:pPr>
              <w:spacing w:before="0" w:after="0"/>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Củng cố, khắc sâu kiến thức lịch sử chương I.</w:t>
            </w:r>
          </w:p>
          <w:p w14:paraId="0AE9C120">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Rèn luyện các kĩ năng thực hành bộ môn, phát triển năng lực lịch sử.</w:t>
            </w:r>
          </w:p>
          <w:p w14:paraId="44B19A2A">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Tạo hứng thú trong học tập.</w:t>
            </w:r>
          </w:p>
        </w:tc>
        <w:tc>
          <w:tcPr>
            <w:tcW w:w="2679" w:type="dxa"/>
            <w:shd w:val="clear" w:color="auto" w:fill="auto"/>
          </w:tcPr>
          <w:p w14:paraId="16C1F19B">
            <w:pPr>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Sơ đồ tư duy. Bộ câu hỏi</w:t>
            </w:r>
          </w:p>
          <w:p w14:paraId="179E11BC">
            <w:pPr>
              <w:spacing w:before="0" w:after="0"/>
              <w:jc w:val="both"/>
              <w:rPr>
                <w:b/>
                <w:bCs/>
                <w:color w:val="000000" w:themeColor="text1"/>
                <w:sz w:val="26"/>
                <w:szCs w:val="26"/>
                <w:lang w:val="vi-VN"/>
                <w14:textFill>
                  <w14:solidFill>
                    <w14:schemeClr w14:val="tx1"/>
                  </w14:solidFill>
                </w14:textFill>
              </w:rPr>
            </w:pPr>
            <w:r>
              <w:rPr>
                <w:color w:val="000000" w:themeColor="text1"/>
                <w:sz w:val="26"/>
                <w:szCs w:val="26"/>
                <w14:textFill>
                  <w14:solidFill>
                    <w14:schemeClr w14:val="tx1"/>
                  </w14:solidFill>
                </w14:textFill>
              </w:rPr>
              <w:t>- Máy tính, máy chiếu.</w:t>
            </w:r>
          </w:p>
        </w:tc>
        <w:tc>
          <w:tcPr>
            <w:tcW w:w="1253" w:type="dxa"/>
            <w:shd w:val="clear" w:color="auto" w:fill="auto"/>
          </w:tcPr>
          <w:p w14:paraId="250525C1">
            <w:pPr>
              <w:spacing w:before="0" w:after="0"/>
              <w:jc w:val="both"/>
              <w:rPr>
                <w:b/>
                <w:bCs/>
                <w:color w:val="000000" w:themeColor="text1"/>
                <w:sz w:val="26"/>
                <w:szCs w:val="26"/>
                <w:lang w:val="vi-VN"/>
                <w14:textFill>
                  <w14:solidFill>
                    <w14:schemeClr w14:val="tx1"/>
                  </w14:solidFill>
                </w14:textFill>
              </w:rPr>
            </w:pPr>
          </w:p>
        </w:tc>
      </w:tr>
      <w:tr w14:paraId="0AD18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8" w:type="dxa"/>
            <w:gridSpan w:val="2"/>
            <w:shd w:val="clear" w:color="auto" w:fill="auto"/>
          </w:tcPr>
          <w:p w14:paraId="18A85B4A">
            <w:pPr>
              <w:rPr>
                <w:rFonts w:eastAsia="Times New Roman"/>
                <w:b/>
                <w:color w:val="FF0000"/>
                <w:sz w:val="26"/>
                <w:szCs w:val="26"/>
                <w:lang w:val="vi-VN" w:eastAsia="vi-VN"/>
              </w:rPr>
            </w:pPr>
            <w:r>
              <w:rPr>
                <w:rFonts w:eastAsia="Calibri"/>
                <w:b/>
                <w:color w:val="FF0000"/>
                <w:sz w:val="26"/>
                <w:szCs w:val="26"/>
                <w:lang w:val="vi-VN"/>
              </w:rPr>
              <w:t>C</w:t>
            </w:r>
            <w:r>
              <w:rPr>
                <w:rFonts w:eastAsia="Calibri"/>
                <w:b/>
                <w:color w:val="FF0000"/>
                <w:sz w:val="26"/>
                <w:szCs w:val="26"/>
              </w:rPr>
              <w:t>HƯƠNG II</w:t>
            </w:r>
            <w:r>
              <w:rPr>
                <w:rFonts w:eastAsia="Calibri"/>
                <w:b/>
                <w:color w:val="FF0000"/>
                <w:sz w:val="26"/>
                <w:szCs w:val="26"/>
                <w:lang w:val="vi-VN"/>
              </w:rPr>
              <w:t xml:space="preserve">. </w:t>
            </w:r>
            <w:r>
              <w:rPr>
                <w:rFonts w:eastAsia="Times New Roman"/>
                <w:b/>
                <w:bCs/>
                <w:color w:val="FF0000"/>
                <w:sz w:val="26"/>
                <w:szCs w:val="26"/>
              </w:rPr>
              <w:t xml:space="preserve">CHỦ NGHĨA XÃ HỘI TỪ NĂM 1917 ĐẾN NAY </w:t>
            </w:r>
          </w:p>
        </w:tc>
        <w:tc>
          <w:tcPr>
            <w:tcW w:w="1068" w:type="dxa"/>
            <w:shd w:val="clear" w:color="auto" w:fill="auto"/>
          </w:tcPr>
          <w:p w14:paraId="5EAD44A4">
            <w:pPr>
              <w:jc w:val="center"/>
              <w:rPr>
                <w:b/>
                <w:bCs/>
                <w:color w:val="FF0000"/>
                <w:sz w:val="26"/>
                <w:szCs w:val="26"/>
              </w:rPr>
            </w:pPr>
          </w:p>
          <w:p w14:paraId="6975F48D">
            <w:pPr>
              <w:jc w:val="center"/>
              <w:rPr>
                <w:b/>
                <w:bCs/>
                <w:color w:val="FF0000"/>
                <w:sz w:val="26"/>
                <w:szCs w:val="26"/>
              </w:rPr>
            </w:pPr>
            <w:r>
              <w:rPr>
                <w:b/>
                <w:bCs/>
                <w:color w:val="FF0000"/>
                <w:sz w:val="26"/>
                <w:szCs w:val="26"/>
              </w:rPr>
              <w:t>5</w:t>
            </w:r>
          </w:p>
        </w:tc>
        <w:tc>
          <w:tcPr>
            <w:tcW w:w="1451" w:type="dxa"/>
            <w:shd w:val="clear" w:color="auto" w:fill="auto"/>
          </w:tcPr>
          <w:p w14:paraId="7D3CC0C9">
            <w:pPr>
              <w:jc w:val="center"/>
              <w:rPr>
                <w:rFonts w:eastAsia="Times New Roman"/>
                <w:color w:val="000000" w:themeColor="text1"/>
                <w:sz w:val="26"/>
                <w:szCs w:val="26"/>
                <w:lang w:val="vi-VN" w:eastAsia="vi-VN"/>
                <w14:textFill>
                  <w14:solidFill>
                    <w14:schemeClr w14:val="tx1"/>
                  </w14:solidFill>
                </w14:textFill>
              </w:rPr>
            </w:pPr>
          </w:p>
        </w:tc>
        <w:tc>
          <w:tcPr>
            <w:tcW w:w="1978" w:type="dxa"/>
            <w:shd w:val="clear" w:color="auto" w:fill="auto"/>
          </w:tcPr>
          <w:p w14:paraId="6F41BA29">
            <w:pPr>
              <w:jc w:val="center"/>
              <w:rPr>
                <w:rFonts w:eastAsia="Times New Roman"/>
                <w:color w:val="000000" w:themeColor="text1"/>
                <w:sz w:val="26"/>
                <w:szCs w:val="26"/>
                <w:lang w:val="vi-VN" w:eastAsia="vi-VN"/>
                <w14:textFill>
                  <w14:solidFill>
                    <w14:schemeClr w14:val="tx1"/>
                  </w14:solidFill>
                </w14:textFill>
              </w:rPr>
            </w:pPr>
          </w:p>
        </w:tc>
        <w:tc>
          <w:tcPr>
            <w:tcW w:w="3685" w:type="dxa"/>
            <w:shd w:val="clear" w:color="auto" w:fill="auto"/>
          </w:tcPr>
          <w:p w14:paraId="5DF30022">
            <w:pPr>
              <w:rPr>
                <w:rFonts w:eastAsia="Times New Roman"/>
                <w:color w:val="000000" w:themeColor="text1"/>
                <w:sz w:val="26"/>
                <w:szCs w:val="26"/>
                <w:lang w:val="vi-VN" w:eastAsia="vi-VN"/>
                <w14:textFill>
                  <w14:solidFill>
                    <w14:schemeClr w14:val="tx1"/>
                  </w14:solidFill>
                </w14:textFill>
              </w:rPr>
            </w:pPr>
          </w:p>
        </w:tc>
        <w:tc>
          <w:tcPr>
            <w:tcW w:w="2679" w:type="dxa"/>
            <w:shd w:val="clear" w:color="auto" w:fill="auto"/>
          </w:tcPr>
          <w:p w14:paraId="098873A3">
            <w:pPr>
              <w:rPr>
                <w:b/>
                <w:bCs/>
                <w:color w:val="000000" w:themeColor="text1"/>
                <w:sz w:val="26"/>
                <w:szCs w:val="26"/>
                <w:lang w:val="vi-VN"/>
                <w14:textFill>
                  <w14:solidFill>
                    <w14:schemeClr w14:val="tx1"/>
                  </w14:solidFill>
                </w14:textFill>
              </w:rPr>
            </w:pPr>
          </w:p>
        </w:tc>
        <w:tc>
          <w:tcPr>
            <w:tcW w:w="1253" w:type="dxa"/>
            <w:shd w:val="clear" w:color="auto" w:fill="auto"/>
          </w:tcPr>
          <w:p w14:paraId="012D104E">
            <w:pPr>
              <w:rPr>
                <w:b/>
                <w:bCs/>
                <w:color w:val="000000" w:themeColor="text1"/>
                <w:sz w:val="26"/>
                <w:szCs w:val="26"/>
                <w:lang w:val="vi-VN"/>
                <w14:textFill>
                  <w14:solidFill>
                    <w14:schemeClr w14:val="tx1"/>
                  </w14:solidFill>
                </w14:textFill>
              </w:rPr>
            </w:pPr>
          </w:p>
        </w:tc>
      </w:tr>
      <w:tr w14:paraId="71859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36" w:type="dxa"/>
            <w:shd w:val="clear" w:color="auto" w:fill="auto"/>
          </w:tcPr>
          <w:p w14:paraId="55B0CC94">
            <w:pPr>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4</w:t>
            </w:r>
          </w:p>
        </w:tc>
        <w:tc>
          <w:tcPr>
            <w:tcW w:w="2272" w:type="dxa"/>
            <w:shd w:val="clear" w:color="auto" w:fill="auto"/>
          </w:tcPr>
          <w:p w14:paraId="1776F8EF">
            <w:pPr>
              <w:rPr>
                <w:rFonts w:eastAsia="Calibri"/>
                <w:b/>
                <w:color w:val="000000" w:themeColor="text1"/>
                <w:sz w:val="26"/>
                <w:szCs w:val="26"/>
                <w:lang w:val="vi-VN"/>
                <w14:textFill>
                  <w14:solidFill>
                    <w14:schemeClr w14:val="tx1"/>
                  </w14:solidFill>
                </w14:textFill>
              </w:rPr>
            </w:pPr>
            <w:r>
              <w:rPr>
                <w:rFonts w:eastAsia="Times New Roman"/>
                <w:b/>
                <w:color w:val="000000" w:themeColor="text1"/>
                <w:sz w:val="26"/>
                <w:szCs w:val="26"/>
                <w14:textFill>
                  <w14:solidFill>
                    <w14:schemeClr w14:val="tx1"/>
                  </w14:solidFill>
                </w14:textFill>
              </w:rPr>
              <w:t xml:space="preserve">Bài 3: </w:t>
            </w:r>
            <w:r>
              <w:rPr>
                <w:b/>
                <w:color w:val="000000" w:themeColor="text1"/>
                <w:sz w:val="26"/>
                <w:szCs w:val="26"/>
                <w14:textFill>
                  <w14:solidFill>
                    <w14:schemeClr w14:val="tx1"/>
                  </w14:solidFill>
                </w14:textFill>
              </w:rPr>
              <w:t xml:space="preserve">Liên bang Cộng hoà xã hội chủ nghĩa Xô viết ra đời và sự phát triển của chủ nghĩa xã hội sau chiến tranh thế giới thứ hai </w:t>
            </w:r>
          </w:p>
        </w:tc>
        <w:tc>
          <w:tcPr>
            <w:tcW w:w="1068" w:type="dxa"/>
            <w:shd w:val="clear" w:color="auto" w:fill="auto"/>
          </w:tcPr>
          <w:p w14:paraId="2756A3D2">
            <w:pPr>
              <w:jc w:val="center"/>
              <w:rPr>
                <w:b/>
                <w:bCs/>
                <w:color w:val="000000" w:themeColor="text1"/>
                <w:sz w:val="26"/>
                <w:szCs w:val="26"/>
                <w14:textFill>
                  <w14:solidFill>
                    <w14:schemeClr w14:val="tx1"/>
                  </w14:solidFill>
                </w14:textFill>
              </w:rPr>
            </w:pPr>
          </w:p>
          <w:p w14:paraId="001C16A6">
            <w:pPr>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3</w:t>
            </w:r>
          </w:p>
          <w:p w14:paraId="09378338">
            <w:pPr>
              <w:jc w:val="center"/>
              <w:rPr>
                <w:color w:val="000000" w:themeColor="text1"/>
                <w:sz w:val="26"/>
                <w:szCs w:val="26"/>
                <w14:textFill>
                  <w14:solidFill>
                    <w14:schemeClr w14:val="tx1"/>
                  </w14:solidFill>
                </w14:textFill>
              </w:rPr>
            </w:pPr>
          </w:p>
          <w:p w14:paraId="07C24935">
            <w:pPr>
              <w:jc w:val="center"/>
              <w:rPr>
                <w:color w:val="000000" w:themeColor="text1"/>
                <w:sz w:val="26"/>
                <w:szCs w:val="26"/>
                <w14:textFill>
                  <w14:solidFill>
                    <w14:schemeClr w14:val="tx1"/>
                  </w14:solidFill>
                </w14:textFill>
              </w:rPr>
            </w:pPr>
          </w:p>
          <w:p w14:paraId="03D7ECFA">
            <w:pPr>
              <w:jc w:val="center"/>
              <w:rPr>
                <w:color w:val="000000" w:themeColor="text1"/>
                <w:sz w:val="26"/>
                <w:szCs w:val="26"/>
                <w14:textFill>
                  <w14:solidFill>
                    <w14:schemeClr w14:val="tx1"/>
                  </w14:solidFill>
                </w14:textFill>
              </w:rPr>
            </w:pPr>
          </w:p>
          <w:p w14:paraId="71FE51C6">
            <w:pPr>
              <w:jc w:val="center"/>
              <w:rPr>
                <w:color w:val="000000" w:themeColor="text1"/>
                <w:sz w:val="26"/>
                <w:szCs w:val="26"/>
                <w14:textFill>
                  <w14:solidFill>
                    <w14:schemeClr w14:val="tx1"/>
                  </w14:solidFill>
                </w14:textFill>
              </w:rPr>
            </w:pPr>
          </w:p>
        </w:tc>
        <w:tc>
          <w:tcPr>
            <w:tcW w:w="1451" w:type="dxa"/>
            <w:shd w:val="clear" w:color="auto" w:fill="auto"/>
          </w:tcPr>
          <w:p w14:paraId="095FE47E">
            <w:pPr>
              <w:jc w:val="center"/>
              <w:rPr>
                <w:rFonts w:eastAsia="Times New Roman"/>
                <w:color w:val="000000" w:themeColor="text1"/>
                <w:sz w:val="26"/>
                <w:szCs w:val="26"/>
                <w:lang w:eastAsia="vi-VN"/>
                <w14:textFill>
                  <w14:solidFill>
                    <w14:schemeClr w14:val="tx1"/>
                  </w14:solidFill>
                </w14:textFill>
              </w:rPr>
            </w:pPr>
          </w:p>
          <w:p w14:paraId="34832F07">
            <w:pPr>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8,9,10</w:t>
            </w:r>
          </w:p>
        </w:tc>
        <w:tc>
          <w:tcPr>
            <w:tcW w:w="1978" w:type="dxa"/>
            <w:shd w:val="clear" w:color="auto" w:fill="auto"/>
          </w:tcPr>
          <w:p w14:paraId="6625759C">
            <w:pPr>
              <w:jc w:val="center"/>
              <w:rPr>
                <w:rFonts w:eastAsia="Times New Roman"/>
                <w:bCs/>
                <w:iCs/>
                <w:color w:val="000000" w:themeColor="text1"/>
                <w:sz w:val="26"/>
                <w:szCs w:val="26"/>
                <w:lang w:eastAsia="vi-VN"/>
                <w14:textFill>
                  <w14:solidFill>
                    <w14:schemeClr w14:val="tx1"/>
                  </w14:solidFill>
                </w14:textFill>
              </w:rPr>
            </w:pPr>
          </w:p>
          <w:p w14:paraId="1AD80E45">
            <w:pPr>
              <w:jc w:val="center"/>
              <w:rPr>
                <w:rFonts w:eastAsia="Times New Roman"/>
                <w:bCs/>
                <w:iCs/>
                <w:color w:val="000000" w:themeColor="text1"/>
                <w:sz w:val="26"/>
                <w:szCs w:val="26"/>
                <w:lang w:eastAsia="vi-VN"/>
                <w14:textFill>
                  <w14:solidFill>
                    <w14:schemeClr w14:val="tx1"/>
                  </w14:solidFill>
                </w14:textFill>
              </w:rPr>
            </w:pPr>
            <w:r>
              <w:rPr>
                <w:rFonts w:eastAsia="Times New Roman"/>
                <w:bCs/>
                <w:iCs/>
                <w:color w:val="000000" w:themeColor="text1"/>
                <w:sz w:val="26"/>
                <w:szCs w:val="26"/>
                <w:lang w:eastAsia="vi-VN"/>
                <w14:textFill>
                  <w14:solidFill>
                    <w14:schemeClr w14:val="tx1"/>
                  </w14:solidFill>
                </w14:textFill>
              </w:rPr>
              <w:t>8,9,10</w:t>
            </w:r>
          </w:p>
        </w:tc>
        <w:tc>
          <w:tcPr>
            <w:tcW w:w="3685" w:type="dxa"/>
            <w:shd w:val="clear" w:color="auto" w:fill="auto"/>
          </w:tcPr>
          <w:p w14:paraId="40868775">
            <w:pPr>
              <w:pStyle w:val="28"/>
              <w:tabs>
                <w:tab w:val="left" w:pos="259"/>
              </w:tabs>
              <w:adjustRightInd w:val="0"/>
              <w:snapToGrid w:val="0"/>
              <w:spacing w:after="120"/>
              <w:jc w:val="both"/>
              <w:rPr>
                <w:rStyle w:val="27"/>
                <w:lang w:val="vi-VN" w:eastAsia="vi-VN"/>
              </w:rPr>
            </w:pPr>
          </w:p>
          <w:p w14:paraId="2D1D52DF">
            <w:pPr>
              <w:pStyle w:val="28"/>
              <w:tabs>
                <w:tab w:val="left" w:pos="259"/>
              </w:tabs>
              <w:adjustRightInd w:val="0"/>
              <w:snapToGrid w:val="0"/>
              <w:spacing w:after="120"/>
              <w:jc w:val="both"/>
              <w:rPr>
                <w:lang w:val="vi-VN" w:eastAsia="zh-CN"/>
              </w:rPr>
            </w:pPr>
            <w:r>
              <w:rPr>
                <w:rStyle w:val="27"/>
                <w:lang w:val="vi-VN" w:eastAsia="vi-VN"/>
              </w:rPr>
              <w:t>- Trình bày được quá trình hình thành Liên bang Cộng hoà xã hội chủ nghĩa Xô viết.</w:t>
            </w:r>
          </w:p>
          <w:p w14:paraId="2E833641">
            <w:pPr>
              <w:rPr>
                <w:rStyle w:val="27"/>
                <w:lang w:val="vi-VN" w:eastAsia="vi-VN"/>
              </w:rPr>
            </w:pPr>
            <w:r>
              <w:rPr>
                <w:rStyle w:val="27"/>
                <w:lang w:val="vi-VN" w:eastAsia="vi-VN"/>
              </w:rPr>
              <w:t>- Trình bày được ý nghĩa sự ra đời của Liên bang Cộng hoà xã hội chủ nghĩa Xô viết.</w:t>
            </w:r>
          </w:p>
          <w:p w14:paraId="062EF82D">
            <w:pPr>
              <w:rPr>
                <w:rStyle w:val="27"/>
                <w:lang w:val="vi-VN" w:eastAsia="vi-VN"/>
              </w:rPr>
            </w:pPr>
            <w:r>
              <w:rPr>
                <w:rStyle w:val="27"/>
                <w:lang w:val="vi-VN" w:eastAsia="vi-VN"/>
              </w:rPr>
              <w:t>- Trình bày được sự phát triển của chủ nghĩa xã hội ở các nước Đông Âu sau Chiến tranh thế giới thứ hai.</w:t>
            </w:r>
          </w:p>
          <w:p w14:paraId="2BD52F07">
            <w:pPr>
              <w:pStyle w:val="28"/>
              <w:tabs>
                <w:tab w:val="left" w:pos="226"/>
              </w:tabs>
              <w:adjustRightInd w:val="0"/>
              <w:snapToGrid w:val="0"/>
              <w:spacing w:after="120"/>
              <w:jc w:val="both"/>
              <w:rPr>
                <w:lang w:val="vi-VN" w:eastAsia="zh-CN"/>
              </w:rPr>
            </w:pPr>
            <w:r>
              <w:rPr>
                <w:rStyle w:val="27"/>
                <w:lang w:val="vi-VN" w:eastAsia="vi-VN"/>
              </w:rPr>
              <w:t>- Nêu được sự mở rộng của chủ nghĩa xã hội ở khu vực châu Á, khu vực Mỹ Latinh .</w:t>
            </w:r>
          </w:p>
          <w:p w14:paraId="0FFB10CE">
            <w:pPr>
              <w:rPr>
                <w:rFonts w:eastAsia="Times New Roman"/>
                <w:bCs/>
                <w:i/>
                <w:color w:val="000000" w:themeColor="text1"/>
                <w:sz w:val="26"/>
                <w:szCs w:val="26"/>
                <w:lang w:val="vi-VN" w:eastAsia="vi-VN"/>
                <w14:textFill>
                  <w14:solidFill>
                    <w14:schemeClr w14:val="tx1"/>
                  </w14:solidFill>
                </w14:textFill>
              </w:rPr>
            </w:pPr>
            <w:r>
              <w:rPr>
                <w:rStyle w:val="27"/>
                <w:lang w:val="vi-VN" w:eastAsia="vi-VN"/>
              </w:rPr>
              <w:t>- Phân tích được nguyên nhân dẫn tới sự sụp đổ mô hình chủ nghĩa xã hội ở Đông Âu, Liên Xô.</w:t>
            </w:r>
          </w:p>
        </w:tc>
        <w:tc>
          <w:tcPr>
            <w:tcW w:w="2679" w:type="dxa"/>
            <w:shd w:val="clear" w:color="auto" w:fill="auto"/>
          </w:tcPr>
          <w:p w14:paraId="6B400DE8">
            <w:pPr>
              <w:spacing w:before="0" w:after="0"/>
              <w:jc w:val="both"/>
              <w:rPr>
                <w:rFonts w:eastAsia="Calibri"/>
                <w:color w:val="000000" w:themeColor="text1"/>
                <w:sz w:val="26"/>
                <w:szCs w:val="26"/>
                <w14:textFill>
                  <w14:solidFill>
                    <w14:schemeClr w14:val="tx1"/>
                  </w14:solidFill>
                </w14:textFill>
              </w:rPr>
            </w:pPr>
          </w:p>
          <w:p w14:paraId="0EED1AE8">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70525479">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tư liệu lịch sử.</w:t>
            </w:r>
          </w:p>
          <w:p w14:paraId="75C753D3">
            <w:pPr>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các nước dân chủ nhân dân ở Đông Âu ra đời trong và sau Chiến tranh thế giới thứ hai.</w:t>
            </w:r>
          </w:p>
          <w:p w14:paraId="36C195A1">
            <w:pPr>
              <w:rPr>
                <w:rFonts w:eastAsia="Times New Roman"/>
                <w:bCs/>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tc>
        <w:tc>
          <w:tcPr>
            <w:tcW w:w="1253" w:type="dxa"/>
            <w:shd w:val="clear" w:color="auto" w:fill="auto"/>
          </w:tcPr>
          <w:p w14:paraId="3C540986">
            <w:pPr>
              <w:pStyle w:val="30"/>
              <w:rPr>
                <w:color w:val="000000" w:themeColor="text1"/>
                <w:sz w:val="26"/>
                <w:szCs w:val="26"/>
                <w14:textFill>
                  <w14:solidFill>
                    <w14:schemeClr w14:val="tx1"/>
                  </w14:solidFill>
                </w14:textFill>
              </w:rPr>
            </w:pPr>
          </w:p>
        </w:tc>
      </w:tr>
      <w:tr w14:paraId="7B91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36" w:type="dxa"/>
            <w:shd w:val="clear" w:color="auto" w:fill="auto"/>
          </w:tcPr>
          <w:p w14:paraId="1E808F9A">
            <w:pPr>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5</w:t>
            </w:r>
          </w:p>
        </w:tc>
        <w:tc>
          <w:tcPr>
            <w:tcW w:w="2272" w:type="dxa"/>
            <w:shd w:val="clear" w:color="auto" w:fill="auto"/>
          </w:tcPr>
          <w:p w14:paraId="287C314C">
            <w:pPr>
              <w:rPr>
                <w:rFonts w:eastAsia="Times New Roman"/>
                <w:b/>
                <w:color w:val="0070C0"/>
                <w:sz w:val="26"/>
                <w:szCs w:val="26"/>
              </w:rPr>
            </w:pPr>
            <w:r>
              <w:rPr>
                <w:rFonts w:eastAsia="Times New Roman"/>
                <w:b/>
                <w:bCs/>
                <w:iCs/>
                <w:color w:val="0070C0"/>
                <w:sz w:val="26"/>
                <w:szCs w:val="26"/>
                <w:lang w:eastAsia="vi-VN"/>
              </w:rPr>
              <w:t>Thực hành lịch sử</w:t>
            </w:r>
          </w:p>
        </w:tc>
        <w:tc>
          <w:tcPr>
            <w:tcW w:w="1068" w:type="dxa"/>
            <w:shd w:val="clear" w:color="auto" w:fill="auto"/>
          </w:tcPr>
          <w:p w14:paraId="4F8C5385">
            <w:pPr>
              <w:jc w:val="center"/>
              <w:rPr>
                <w:b/>
                <w:bCs/>
                <w:color w:val="0070C0"/>
                <w:sz w:val="26"/>
                <w:szCs w:val="26"/>
              </w:rPr>
            </w:pPr>
            <w:r>
              <w:rPr>
                <w:b/>
                <w:bCs/>
                <w:color w:val="0070C0"/>
                <w:sz w:val="26"/>
                <w:szCs w:val="26"/>
              </w:rPr>
              <w:t>1</w:t>
            </w:r>
          </w:p>
        </w:tc>
        <w:tc>
          <w:tcPr>
            <w:tcW w:w="1451" w:type="dxa"/>
            <w:shd w:val="clear" w:color="auto" w:fill="auto"/>
          </w:tcPr>
          <w:p w14:paraId="4FFCB724">
            <w:pPr>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11</w:t>
            </w:r>
          </w:p>
        </w:tc>
        <w:tc>
          <w:tcPr>
            <w:tcW w:w="1978" w:type="dxa"/>
            <w:shd w:val="clear" w:color="auto" w:fill="auto"/>
          </w:tcPr>
          <w:p w14:paraId="0D00DA19">
            <w:pPr>
              <w:jc w:val="center"/>
              <w:rPr>
                <w:rFonts w:eastAsia="Times New Roman"/>
                <w:bCs/>
                <w:iCs/>
                <w:color w:val="000000" w:themeColor="text1"/>
                <w:sz w:val="26"/>
                <w:szCs w:val="26"/>
                <w:lang w:eastAsia="vi-VN"/>
                <w14:textFill>
                  <w14:solidFill>
                    <w14:schemeClr w14:val="tx1"/>
                  </w14:solidFill>
                </w14:textFill>
              </w:rPr>
            </w:pPr>
            <w:r>
              <w:rPr>
                <w:rFonts w:eastAsia="Times New Roman"/>
                <w:bCs/>
                <w:iCs/>
                <w:color w:val="000000" w:themeColor="text1"/>
                <w:sz w:val="26"/>
                <w:szCs w:val="26"/>
                <w:lang w:eastAsia="vi-VN"/>
                <w14:textFill>
                  <w14:solidFill>
                    <w14:schemeClr w14:val="tx1"/>
                  </w14:solidFill>
                </w14:textFill>
              </w:rPr>
              <w:t>11</w:t>
            </w:r>
          </w:p>
        </w:tc>
        <w:tc>
          <w:tcPr>
            <w:tcW w:w="3685" w:type="dxa"/>
            <w:shd w:val="clear" w:color="auto" w:fill="auto"/>
          </w:tcPr>
          <w:p w14:paraId="2AA95C45">
            <w:pPr>
              <w:spacing w:before="0" w:after="0"/>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xml:space="preserve">- Củng cố, khắc sâu kiến thức lịch sử </w:t>
            </w:r>
            <w:r>
              <w:rPr>
                <w:rFonts w:eastAsia="Times New Roman"/>
                <w:color w:val="000000" w:themeColor="text1"/>
                <w:sz w:val="26"/>
                <w:szCs w:val="26"/>
                <w:lang w:val="vi-VN"/>
                <w14:textFill>
                  <w14:solidFill>
                    <w14:schemeClr w14:val="tx1"/>
                  </w14:solidFill>
                </w14:textFill>
              </w:rPr>
              <w:t>bài 3</w:t>
            </w:r>
            <w:r>
              <w:rPr>
                <w:rFonts w:eastAsia="Times New Roman"/>
                <w:color w:val="000000" w:themeColor="text1"/>
                <w:sz w:val="26"/>
                <w:szCs w:val="26"/>
                <w14:textFill>
                  <w14:solidFill>
                    <w14:schemeClr w14:val="tx1"/>
                  </w14:solidFill>
                </w14:textFill>
              </w:rPr>
              <w:t>.</w:t>
            </w:r>
          </w:p>
          <w:p w14:paraId="02AA8CE9">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Rèn luyện các kĩ năng thực hành bộ môn, phát triển năng lực lịch sử.</w:t>
            </w:r>
          </w:p>
          <w:p w14:paraId="7D120D10">
            <w:pPr>
              <w:rPr>
                <w:rFonts w:eastAsia="Times New Roman"/>
                <w:bCs/>
                <w:i/>
                <w:color w:val="000000" w:themeColor="text1"/>
                <w:sz w:val="26"/>
                <w:szCs w:val="26"/>
                <w:lang w:eastAsia="vi-VN"/>
                <w14:textFill>
                  <w14:solidFill>
                    <w14:schemeClr w14:val="tx1"/>
                  </w14:solidFill>
                </w14:textFill>
              </w:rPr>
            </w:pPr>
            <w:r>
              <w:rPr>
                <w:color w:val="000000" w:themeColor="text1"/>
                <w:sz w:val="26"/>
                <w:szCs w:val="26"/>
                <w14:textFill>
                  <w14:solidFill>
                    <w14:schemeClr w14:val="tx1"/>
                  </w14:solidFill>
                </w14:textFill>
              </w:rPr>
              <w:t>- Tạo hứng thú trong học tập.</w:t>
            </w:r>
          </w:p>
        </w:tc>
        <w:tc>
          <w:tcPr>
            <w:tcW w:w="2679" w:type="dxa"/>
            <w:shd w:val="clear" w:color="auto" w:fill="auto"/>
          </w:tcPr>
          <w:p w14:paraId="205677CD">
            <w:pPr>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Sơ đồ tư duy. Bộ câu hỏi</w:t>
            </w:r>
          </w:p>
          <w:p w14:paraId="423D97C1">
            <w:pPr>
              <w:rPr>
                <w:rFonts w:eastAsia="Calibri"/>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Máy tính, máy chiếu.</w:t>
            </w:r>
          </w:p>
        </w:tc>
        <w:tc>
          <w:tcPr>
            <w:tcW w:w="1253" w:type="dxa"/>
            <w:shd w:val="clear" w:color="auto" w:fill="auto"/>
          </w:tcPr>
          <w:p w14:paraId="3B79ABEE">
            <w:pPr>
              <w:pStyle w:val="30"/>
              <w:rPr>
                <w:color w:val="000000" w:themeColor="text1"/>
                <w:sz w:val="26"/>
                <w:szCs w:val="26"/>
                <w14:textFill>
                  <w14:solidFill>
                    <w14:schemeClr w14:val="tx1"/>
                  </w14:solidFill>
                </w14:textFill>
              </w:rPr>
            </w:pPr>
          </w:p>
        </w:tc>
      </w:tr>
      <w:tr w14:paraId="5C9CF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36" w:type="dxa"/>
            <w:shd w:val="clear" w:color="auto" w:fill="auto"/>
          </w:tcPr>
          <w:p w14:paraId="09942C23">
            <w:pPr>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6</w:t>
            </w:r>
          </w:p>
        </w:tc>
        <w:tc>
          <w:tcPr>
            <w:tcW w:w="2272" w:type="dxa"/>
            <w:shd w:val="clear" w:color="auto" w:fill="auto"/>
          </w:tcPr>
          <w:p w14:paraId="2DF579FD">
            <w:pPr>
              <w:rPr>
                <w:rFonts w:eastAsia="Times New Roman"/>
                <w:b/>
                <w:bCs/>
                <w:iCs/>
                <w:color w:val="FF0000"/>
                <w:sz w:val="26"/>
                <w:szCs w:val="26"/>
                <w:lang w:eastAsia="vi-VN"/>
              </w:rPr>
            </w:pPr>
            <w:r>
              <w:rPr>
                <w:rFonts w:eastAsia="Times New Roman"/>
                <w:b/>
                <w:color w:val="FF0000"/>
                <w:sz w:val="26"/>
                <w:szCs w:val="26"/>
                <w:lang w:eastAsia="vi-VN"/>
              </w:rPr>
              <w:t>Kiểm tra, đánh giá giữa kì I</w:t>
            </w:r>
          </w:p>
        </w:tc>
        <w:tc>
          <w:tcPr>
            <w:tcW w:w="1068" w:type="dxa"/>
            <w:shd w:val="clear" w:color="auto" w:fill="auto"/>
          </w:tcPr>
          <w:p w14:paraId="3B3A5AA9">
            <w:pPr>
              <w:jc w:val="center"/>
              <w:rPr>
                <w:b/>
                <w:bCs/>
                <w:color w:val="FF0000"/>
                <w:sz w:val="26"/>
                <w:szCs w:val="26"/>
              </w:rPr>
            </w:pPr>
            <w:r>
              <w:rPr>
                <w:b/>
                <w:bCs/>
                <w:color w:val="FF0000"/>
                <w:sz w:val="26"/>
                <w:szCs w:val="26"/>
              </w:rPr>
              <w:t>1</w:t>
            </w:r>
          </w:p>
        </w:tc>
        <w:tc>
          <w:tcPr>
            <w:tcW w:w="1451" w:type="dxa"/>
            <w:shd w:val="clear" w:color="auto" w:fill="auto"/>
          </w:tcPr>
          <w:p w14:paraId="4C01C2E8">
            <w:pPr>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12</w:t>
            </w:r>
          </w:p>
        </w:tc>
        <w:tc>
          <w:tcPr>
            <w:tcW w:w="1978" w:type="dxa"/>
            <w:shd w:val="clear" w:color="auto" w:fill="auto"/>
          </w:tcPr>
          <w:p w14:paraId="7085DC38">
            <w:pPr>
              <w:jc w:val="center"/>
              <w:rPr>
                <w:rFonts w:eastAsia="Times New Roman"/>
                <w:bCs/>
                <w:iCs/>
                <w:color w:val="000000" w:themeColor="text1"/>
                <w:sz w:val="26"/>
                <w:szCs w:val="26"/>
                <w:lang w:eastAsia="vi-VN"/>
                <w14:textFill>
                  <w14:solidFill>
                    <w14:schemeClr w14:val="tx1"/>
                  </w14:solidFill>
                </w14:textFill>
              </w:rPr>
            </w:pPr>
            <w:r>
              <w:rPr>
                <w:rFonts w:eastAsia="Times New Roman"/>
                <w:bCs/>
                <w:iCs/>
                <w:color w:val="000000" w:themeColor="text1"/>
                <w:sz w:val="26"/>
                <w:szCs w:val="26"/>
                <w:lang w:eastAsia="vi-VN"/>
                <w14:textFill>
                  <w14:solidFill>
                    <w14:schemeClr w14:val="tx1"/>
                  </w14:solidFill>
                </w14:textFill>
              </w:rPr>
              <w:t>12</w:t>
            </w:r>
          </w:p>
        </w:tc>
        <w:tc>
          <w:tcPr>
            <w:tcW w:w="3685" w:type="dxa"/>
            <w:shd w:val="clear" w:color="auto" w:fill="auto"/>
          </w:tcPr>
          <w:p w14:paraId="314F7A23">
            <w:pPr>
              <w:rPr>
                <w:rFonts w:eastAsia="Times New Roman"/>
                <w:bCs/>
                <w:i/>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Ma trận, bảng đặc tả kĩ thuật; đề kiểm tra, đánh giá</w:t>
            </w:r>
            <w:r>
              <w:rPr>
                <w:color w:val="000000" w:themeColor="text1"/>
                <w:sz w:val="26"/>
                <w:szCs w:val="26"/>
                <w14:textFill>
                  <w14:solidFill>
                    <w14:schemeClr w14:val="tx1"/>
                  </w14:solidFill>
                </w14:textFill>
              </w:rPr>
              <w:t xml:space="preserve"> </w:t>
            </w:r>
            <w:r>
              <w:rPr>
                <w:rFonts w:eastAsia="Times New Roman"/>
                <w:color w:val="000000" w:themeColor="text1"/>
                <w:sz w:val="26"/>
                <w:szCs w:val="26"/>
                <w:lang w:eastAsia="vi-VN"/>
                <w14:textFill>
                  <w14:solidFill>
                    <w14:schemeClr w14:val="tx1"/>
                  </w14:solidFill>
                </w14:textFill>
              </w:rPr>
              <w:t>giữa kì I</w:t>
            </w:r>
          </w:p>
        </w:tc>
        <w:tc>
          <w:tcPr>
            <w:tcW w:w="2679" w:type="dxa"/>
            <w:shd w:val="clear" w:color="auto" w:fill="auto"/>
          </w:tcPr>
          <w:p w14:paraId="775B21D9">
            <w:pPr>
              <w:rPr>
                <w:rFonts w:eastAsia="Calibri"/>
                <w:color w:val="000000" w:themeColor="text1"/>
                <w:sz w:val="26"/>
                <w:szCs w:val="26"/>
                <w14:textFill>
                  <w14:solidFill>
                    <w14:schemeClr w14:val="tx1"/>
                  </w14:solidFill>
                </w14:textFill>
              </w:rPr>
            </w:pPr>
          </w:p>
        </w:tc>
        <w:tc>
          <w:tcPr>
            <w:tcW w:w="1253" w:type="dxa"/>
            <w:shd w:val="clear" w:color="auto" w:fill="auto"/>
          </w:tcPr>
          <w:p w14:paraId="0BA95818">
            <w:pPr>
              <w:pStyle w:val="30"/>
              <w:rPr>
                <w:color w:val="000000" w:themeColor="text1"/>
                <w:sz w:val="26"/>
                <w:szCs w:val="26"/>
                <w14:textFill>
                  <w14:solidFill>
                    <w14:schemeClr w14:val="tx1"/>
                  </w14:solidFill>
                </w14:textFill>
              </w:rPr>
            </w:pPr>
          </w:p>
        </w:tc>
      </w:tr>
      <w:tr w14:paraId="6496F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shd w:val="clear" w:color="auto" w:fill="auto"/>
          </w:tcPr>
          <w:p w14:paraId="658EFF9D">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7</w:t>
            </w:r>
          </w:p>
        </w:tc>
        <w:tc>
          <w:tcPr>
            <w:tcW w:w="2272" w:type="dxa"/>
            <w:shd w:val="clear" w:color="auto" w:fill="auto"/>
          </w:tcPr>
          <w:p w14:paraId="6224A65E">
            <w:pPr>
              <w:pStyle w:val="28"/>
              <w:rPr>
                <w:b/>
                <w:bCs/>
                <w:color w:val="000000" w:themeColor="text1"/>
                <w:lang w:eastAsia="vi-VN"/>
                <w14:textFill>
                  <w14:solidFill>
                    <w14:schemeClr w14:val="tx1"/>
                  </w14:solidFill>
                </w14:textFill>
              </w:rPr>
            </w:pPr>
            <w:r>
              <w:rPr>
                <w:rFonts w:eastAsia="Times New Roman"/>
                <w:b/>
                <w:color w:val="000000" w:themeColor="text1"/>
                <w14:textFill>
                  <w14:solidFill>
                    <w14:schemeClr w14:val="tx1"/>
                  </w14:solidFill>
                </w14:textFill>
              </w:rPr>
              <w:t>Bài 4: Chủ nghĩa xã hội từ năm 1991 đến nay</w:t>
            </w:r>
          </w:p>
        </w:tc>
        <w:tc>
          <w:tcPr>
            <w:tcW w:w="1068" w:type="dxa"/>
            <w:shd w:val="clear" w:color="auto" w:fill="auto"/>
          </w:tcPr>
          <w:p w14:paraId="2E0F6E9B">
            <w:pPr>
              <w:spacing w:before="0" w:after="160" w:line="259" w:lineRule="auto"/>
              <w:jc w:val="center"/>
              <w:rPr>
                <w:b/>
                <w:bCs/>
                <w:color w:val="000000" w:themeColor="text1"/>
                <w:sz w:val="26"/>
                <w:szCs w:val="26"/>
                <w:lang w:val="vi-VN"/>
                <w14:textFill>
                  <w14:solidFill>
                    <w14:schemeClr w14:val="tx1"/>
                  </w14:solidFill>
                </w14:textFill>
              </w:rPr>
            </w:pPr>
            <w:r>
              <w:rPr>
                <w:b/>
                <w:color w:val="000000" w:themeColor="text1"/>
                <w:sz w:val="26"/>
                <w:szCs w:val="26"/>
                <w14:textFill>
                  <w14:solidFill>
                    <w14:schemeClr w14:val="tx1"/>
                  </w14:solidFill>
                </w14:textFill>
              </w:rPr>
              <w:t>2</w:t>
            </w:r>
          </w:p>
        </w:tc>
        <w:tc>
          <w:tcPr>
            <w:tcW w:w="1451" w:type="dxa"/>
            <w:shd w:val="clear" w:color="auto" w:fill="auto"/>
          </w:tcPr>
          <w:p w14:paraId="6C38B0FE">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13,14</w:t>
            </w:r>
          </w:p>
          <w:p w14:paraId="67C8A2B5">
            <w:pPr>
              <w:suppressAutoHyphens/>
              <w:adjustRightInd w:val="0"/>
              <w:snapToGrid w:val="0"/>
              <w:spacing w:before="0" w:after="0" w:line="300" w:lineRule="auto"/>
              <w:jc w:val="center"/>
              <w:rPr>
                <w:rFonts w:eastAsia="Times New Roman"/>
                <w:color w:val="000000" w:themeColor="text1"/>
                <w:sz w:val="26"/>
                <w:szCs w:val="26"/>
                <w:lang w:val="vi-VN" w:eastAsia="vi-VN"/>
                <w14:textFill>
                  <w14:solidFill>
                    <w14:schemeClr w14:val="tx1"/>
                  </w14:solidFill>
                </w14:textFill>
              </w:rPr>
            </w:pPr>
          </w:p>
        </w:tc>
        <w:tc>
          <w:tcPr>
            <w:tcW w:w="1978" w:type="dxa"/>
            <w:shd w:val="clear" w:color="auto" w:fill="auto"/>
          </w:tcPr>
          <w:p w14:paraId="0384D2F3">
            <w:pPr>
              <w:suppressAutoHyphens/>
              <w:adjustRightInd w:val="0"/>
              <w:snapToGrid w:val="0"/>
              <w:spacing w:before="0" w:after="16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13,14</w:t>
            </w:r>
          </w:p>
          <w:p w14:paraId="0930D360">
            <w:pPr>
              <w:suppressAutoHyphens/>
              <w:adjustRightInd w:val="0"/>
              <w:snapToGrid w:val="0"/>
              <w:spacing w:before="0" w:after="160" w:line="300" w:lineRule="auto"/>
              <w:jc w:val="center"/>
              <w:rPr>
                <w:rFonts w:eastAsia="Times New Roman"/>
                <w:color w:val="000000" w:themeColor="text1"/>
                <w:sz w:val="26"/>
                <w:szCs w:val="26"/>
                <w:lang w:val="vi-VN" w:eastAsia="vi-VN"/>
                <w14:textFill>
                  <w14:solidFill>
                    <w14:schemeClr w14:val="tx1"/>
                  </w14:solidFill>
                </w14:textFill>
              </w:rPr>
            </w:pPr>
          </w:p>
        </w:tc>
        <w:tc>
          <w:tcPr>
            <w:tcW w:w="3685" w:type="dxa"/>
            <w:shd w:val="clear" w:color="auto" w:fill="auto"/>
          </w:tcPr>
          <w:p w14:paraId="71816BB9">
            <w:pPr>
              <w:pStyle w:val="28"/>
              <w:tabs>
                <w:tab w:val="left" w:pos="206"/>
              </w:tabs>
              <w:adjustRightInd w:val="0"/>
              <w:snapToGrid w:val="0"/>
              <w:spacing w:after="120"/>
              <w:jc w:val="both"/>
              <w:rPr>
                <w:lang w:val="vi-VN" w:eastAsia="zh-CN"/>
              </w:rPr>
            </w:pPr>
            <w:r>
              <w:rPr>
                <w:rStyle w:val="27"/>
                <w:lang w:val="vi-VN" w:eastAsia="vi-VN"/>
              </w:rPr>
              <w:t>- Nêu được nét chính về chủ nghĩa xã hội từ năm 1991 đến nay.</w:t>
            </w:r>
          </w:p>
          <w:p w14:paraId="005376D8">
            <w:pPr>
              <w:pStyle w:val="28"/>
              <w:tabs>
                <w:tab w:val="left" w:pos="211"/>
              </w:tabs>
              <w:adjustRightInd w:val="0"/>
              <w:snapToGrid w:val="0"/>
              <w:spacing w:after="120"/>
              <w:jc w:val="both"/>
              <w:rPr>
                <w:lang w:val="vi-VN" w:eastAsia="zh-CN"/>
              </w:rPr>
            </w:pPr>
            <w:r>
              <w:rPr>
                <w:rStyle w:val="27"/>
                <w:lang w:val="vi-VN" w:eastAsia="vi-VN"/>
              </w:rPr>
              <w:t>- Nêu được thành tựu chính và ý nghĩa của công cuộc cải cách mở cửa của Trung Quốc.</w:t>
            </w:r>
          </w:p>
          <w:p w14:paraId="3AF618EE">
            <w:pPr>
              <w:spacing w:before="0" w:after="0"/>
              <w:rPr>
                <w:rFonts w:eastAsia="Times New Roman"/>
                <w:bCs/>
                <w:color w:val="000000" w:themeColor="text1"/>
                <w:sz w:val="26"/>
                <w:szCs w:val="26"/>
                <w:lang w:val="de-DE" w:eastAsia="vi-VN"/>
                <w14:textFill>
                  <w14:solidFill>
                    <w14:schemeClr w14:val="tx1"/>
                  </w14:solidFill>
                </w14:textFill>
              </w:rPr>
            </w:pPr>
            <w:r>
              <w:rPr>
                <w:rStyle w:val="27"/>
                <w:lang w:val="vi-VN" w:eastAsia="vi-VN"/>
              </w:rPr>
              <w:t>- Có ý thức trân trọng những thành tựu, giá trị của chủ nghĩa xã hội. Có ý thức sẵn sàng tham gia đóng góp vào công cuộc xây dựng chủ nghĩa xã hội ở Việt Nam.</w:t>
            </w:r>
          </w:p>
        </w:tc>
        <w:tc>
          <w:tcPr>
            <w:tcW w:w="2679" w:type="dxa"/>
            <w:shd w:val="clear" w:color="auto" w:fill="auto"/>
          </w:tcPr>
          <w:p w14:paraId="49F92D5F">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1F3B61A0">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tư liệu lịch sử có liên quan.</w:t>
            </w:r>
          </w:p>
          <w:p w14:paraId="0ABCDC1C">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tc>
        <w:tc>
          <w:tcPr>
            <w:tcW w:w="1253" w:type="dxa"/>
            <w:shd w:val="clear" w:color="auto" w:fill="auto"/>
          </w:tcPr>
          <w:p w14:paraId="6EE2DB35">
            <w:pPr>
              <w:spacing w:before="0" w:after="0"/>
              <w:jc w:val="both"/>
              <w:rPr>
                <w:b/>
                <w:bCs/>
                <w:color w:val="000000" w:themeColor="text1"/>
                <w:sz w:val="26"/>
                <w:szCs w:val="26"/>
                <w14:textFill>
                  <w14:solidFill>
                    <w14:schemeClr w14:val="tx1"/>
                  </w14:solidFill>
                </w14:textFill>
              </w:rPr>
            </w:pPr>
          </w:p>
        </w:tc>
      </w:tr>
      <w:tr w14:paraId="7B9E6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8" w:type="dxa"/>
            <w:gridSpan w:val="2"/>
            <w:shd w:val="clear" w:color="auto" w:fill="auto"/>
          </w:tcPr>
          <w:p w14:paraId="5FA6D715">
            <w:pPr>
              <w:spacing w:before="0" w:after="0"/>
              <w:rPr>
                <w:b/>
                <w:bCs/>
                <w:color w:val="FF0000"/>
                <w:sz w:val="26"/>
                <w:szCs w:val="26"/>
              </w:rPr>
            </w:pPr>
          </w:p>
          <w:p w14:paraId="3A8E13F2">
            <w:pPr>
              <w:suppressAutoHyphens/>
              <w:adjustRightInd w:val="0"/>
              <w:snapToGrid w:val="0"/>
              <w:spacing w:before="0" w:after="160" w:line="300" w:lineRule="auto"/>
              <w:rPr>
                <w:rFonts w:eastAsia="Times New Roman"/>
                <w:b/>
                <w:bCs/>
                <w:i/>
                <w:color w:val="FF0000"/>
                <w:sz w:val="26"/>
                <w:szCs w:val="26"/>
                <w:lang w:val="de-DE" w:eastAsia="vi-VN"/>
              </w:rPr>
            </w:pPr>
            <w:r>
              <w:rPr>
                <w:b/>
                <w:color w:val="FF0000"/>
                <w:sz w:val="26"/>
                <w:szCs w:val="26"/>
                <w:lang w:val="vi-VN"/>
              </w:rPr>
              <w:t>C</w:t>
            </w:r>
            <w:r>
              <w:rPr>
                <w:b/>
                <w:color w:val="FF0000"/>
                <w:sz w:val="26"/>
                <w:szCs w:val="26"/>
              </w:rPr>
              <w:t xml:space="preserve">HƯƠNG III. </w:t>
            </w:r>
            <w:r>
              <w:rPr>
                <w:b/>
                <w:bCs/>
                <w:color w:val="FF0000"/>
                <w:sz w:val="26"/>
                <w:szCs w:val="26"/>
              </w:rPr>
              <w:t xml:space="preserve">QUÁ TRÌNH GIÀNH ĐỘC LẬP CỦA CÁC QUỐC GIA Ở </w:t>
            </w:r>
            <w:r>
              <w:rPr>
                <w:rFonts w:eastAsia="Times New Roman"/>
                <w:b/>
                <w:bCs/>
                <w:color w:val="FF0000"/>
                <w:sz w:val="26"/>
                <w:szCs w:val="26"/>
              </w:rPr>
              <w:t xml:space="preserve">ĐÔNG NAM Á </w:t>
            </w:r>
          </w:p>
        </w:tc>
        <w:tc>
          <w:tcPr>
            <w:tcW w:w="1068" w:type="dxa"/>
            <w:shd w:val="clear" w:color="auto" w:fill="auto"/>
          </w:tcPr>
          <w:p w14:paraId="5D54F91D">
            <w:pPr>
              <w:spacing w:before="0" w:after="0"/>
              <w:jc w:val="center"/>
              <w:rPr>
                <w:b/>
                <w:bCs/>
                <w:color w:val="FF0000"/>
                <w:sz w:val="26"/>
                <w:szCs w:val="26"/>
              </w:rPr>
            </w:pPr>
          </w:p>
          <w:p w14:paraId="3BBAEB15">
            <w:pPr>
              <w:spacing w:before="0" w:after="0"/>
              <w:jc w:val="center"/>
              <w:rPr>
                <w:b/>
                <w:bCs/>
                <w:color w:val="FF0000"/>
                <w:sz w:val="26"/>
                <w:szCs w:val="26"/>
              </w:rPr>
            </w:pPr>
            <w:r>
              <w:rPr>
                <w:b/>
                <w:bCs/>
                <w:color w:val="FF0000"/>
                <w:sz w:val="26"/>
                <w:szCs w:val="26"/>
              </w:rPr>
              <w:t>4</w:t>
            </w:r>
          </w:p>
        </w:tc>
        <w:tc>
          <w:tcPr>
            <w:tcW w:w="1451" w:type="dxa"/>
            <w:shd w:val="clear" w:color="auto" w:fill="auto"/>
          </w:tcPr>
          <w:p w14:paraId="33A8BF9E">
            <w:pPr>
              <w:suppressAutoHyphens/>
              <w:adjustRightInd w:val="0"/>
              <w:snapToGrid w:val="0"/>
              <w:spacing w:before="0" w:after="0" w:line="300" w:lineRule="auto"/>
              <w:jc w:val="center"/>
              <w:rPr>
                <w:rFonts w:eastAsia="Times New Roman"/>
                <w:color w:val="000000" w:themeColor="text1"/>
                <w:sz w:val="26"/>
                <w:szCs w:val="26"/>
                <w:lang w:val="vi-VN" w:eastAsia="vi-VN"/>
                <w14:textFill>
                  <w14:solidFill>
                    <w14:schemeClr w14:val="tx1"/>
                  </w14:solidFill>
                </w14:textFill>
              </w:rPr>
            </w:pPr>
          </w:p>
        </w:tc>
        <w:tc>
          <w:tcPr>
            <w:tcW w:w="1978" w:type="dxa"/>
            <w:shd w:val="clear" w:color="auto" w:fill="auto"/>
          </w:tcPr>
          <w:p w14:paraId="36511F9B">
            <w:pPr>
              <w:suppressAutoHyphens/>
              <w:adjustRightInd w:val="0"/>
              <w:snapToGrid w:val="0"/>
              <w:spacing w:before="0" w:after="0" w:line="300" w:lineRule="auto"/>
              <w:jc w:val="center"/>
              <w:rPr>
                <w:rFonts w:eastAsia="Times New Roman"/>
                <w:color w:val="000000" w:themeColor="text1"/>
                <w:sz w:val="26"/>
                <w:szCs w:val="26"/>
                <w:lang w:val="vi-VN" w:eastAsia="vi-VN"/>
                <w14:textFill>
                  <w14:solidFill>
                    <w14:schemeClr w14:val="tx1"/>
                  </w14:solidFill>
                </w14:textFill>
              </w:rPr>
            </w:pPr>
          </w:p>
        </w:tc>
        <w:tc>
          <w:tcPr>
            <w:tcW w:w="3685" w:type="dxa"/>
            <w:shd w:val="clear" w:color="auto" w:fill="auto"/>
          </w:tcPr>
          <w:p w14:paraId="4771D04B">
            <w:pPr>
              <w:suppressAutoHyphens/>
              <w:adjustRightInd w:val="0"/>
              <w:snapToGrid w:val="0"/>
              <w:spacing w:before="0" w:after="0" w:line="300" w:lineRule="auto"/>
              <w:rPr>
                <w:rFonts w:eastAsia="Times New Roman"/>
                <w:color w:val="000000" w:themeColor="text1"/>
                <w:sz w:val="26"/>
                <w:szCs w:val="26"/>
                <w:lang w:val="vi-VN" w:eastAsia="vi-VN"/>
                <w14:textFill>
                  <w14:solidFill>
                    <w14:schemeClr w14:val="tx1"/>
                  </w14:solidFill>
                </w14:textFill>
              </w:rPr>
            </w:pPr>
          </w:p>
        </w:tc>
        <w:tc>
          <w:tcPr>
            <w:tcW w:w="2679" w:type="dxa"/>
            <w:shd w:val="clear" w:color="auto" w:fill="auto"/>
          </w:tcPr>
          <w:p w14:paraId="2B5383EA">
            <w:pPr>
              <w:spacing w:before="0" w:after="0"/>
              <w:jc w:val="both"/>
              <w:rPr>
                <w:b/>
                <w:bCs/>
                <w:color w:val="000000" w:themeColor="text1"/>
                <w:sz w:val="26"/>
                <w:szCs w:val="26"/>
                <w:lang w:val="vi-VN"/>
                <w14:textFill>
                  <w14:solidFill>
                    <w14:schemeClr w14:val="tx1"/>
                  </w14:solidFill>
                </w14:textFill>
              </w:rPr>
            </w:pPr>
          </w:p>
        </w:tc>
        <w:tc>
          <w:tcPr>
            <w:tcW w:w="1253" w:type="dxa"/>
            <w:shd w:val="clear" w:color="auto" w:fill="auto"/>
          </w:tcPr>
          <w:p w14:paraId="515AF345">
            <w:pPr>
              <w:spacing w:before="0" w:after="0"/>
              <w:jc w:val="both"/>
              <w:rPr>
                <w:b/>
                <w:bCs/>
                <w:color w:val="000000" w:themeColor="text1"/>
                <w:sz w:val="26"/>
                <w:szCs w:val="26"/>
                <w:lang w:val="vi-VN"/>
                <w14:textFill>
                  <w14:solidFill>
                    <w14:schemeClr w14:val="tx1"/>
                  </w14:solidFill>
                </w14:textFill>
              </w:rPr>
            </w:pPr>
          </w:p>
        </w:tc>
      </w:tr>
      <w:tr w14:paraId="5AFCA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shd w:val="clear" w:color="auto" w:fill="auto"/>
          </w:tcPr>
          <w:p w14:paraId="6972CCBC">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8</w:t>
            </w:r>
          </w:p>
        </w:tc>
        <w:tc>
          <w:tcPr>
            <w:tcW w:w="2272" w:type="dxa"/>
            <w:shd w:val="clear" w:color="auto" w:fill="auto"/>
          </w:tcPr>
          <w:p w14:paraId="7958F356">
            <w:pPr>
              <w:spacing w:before="0" w:after="0"/>
              <w:jc w:val="both"/>
              <w:rPr>
                <w:b/>
                <w:bCs/>
                <w:color w:val="000000" w:themeColor="text1"/>
                <w:sz w:val="26"/>
                <w:szCs w:val="26"/>
                <w14:textFill>
                  <w14:solidFill>
                    <w14:schemeClr w14:val="tx1"/>
                  </w14:solidFill>
                </w14:textFill>
              </w:rPr>
            </w:pPr>
            <w:r>
              <w:rPr>
                <w:b/>
                <w:bCs/>
                <w:color w:val="000000" w:themeColor="text1"/>
                <w:sz w:val="26"/>
                <w:szCs w:val="26"/>
                <w:lang w:val="vi-VN"/>
                <w14:textFill>
                  <w14:solidFill>
                    <w14:schemeClr w14:val="tx1"/>
                  </w14:solidFill>
                </w14:textFill>
              </w:rPr>
              <w:t xml:space="preserve"> </w:t>
            </w:r>
            <w:r>
              <w:rPr>
                <w:rFonts w:eastAsia="Times New Roman"/>
                <w:b/>
                <w:color w:val="000000" w:themeColor="text1"/>
                <w:sz w:val="26"/>
                <w:szCs w:val="26"/>
                <w14:textFill>
                  <w14:solidFill>
                    <w14:schemeClr w14:val="tx1"/>
                  </w14:solidFill>
                </w14:textFill>
              </w:rPr>
              <w:t>Bài 5: Quá trình xâm lược và cai trị của chủ nghĩa thực dân ở Đông Nam Á</w:t>
            </w:r>
          </w:p>
          <w:p w14:paraId="18781820">
            <w:pPr>
              <w:spacing w:before="0" w:after="0"/>
              <w:jc w:val="both"/>
              <w:rPr>
                <w:rFonts w:eastAsia="Times New Roman"/>
                <w:bCs/>
                <w:color w:val="000000" w:themeColor="text1"/>
                <w:sz w:val="26"/>
                <w:szCs w:val="26"/>
                <w:lang w:eastAsia="vi-VN"/>
                <w14:textFill>
                  <w14:solidFill>
                    <w14:schemeClr w14:val="tx1"/>
                  </w14:solidFill>
                </w14:textFill>
              </w:rPr>
            </w:pPr>
          </w:p>
        </w:tc>
        <w:tc>
          <w:tcPr>
            <w:tcW w:w="1068" w:type="dxa"/>
            <w:shd w:val="clear" w:color="auto" w:fill="auto"/>
          </w:tcPr>
          <w:p w14:paraId="0FD15D4D">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w:t>
            </w:r>
          </w:p>
        </w:tc>
        <w:tc>
          <w:tcPr>
            <w:tcW w:w="1451" w:type="dxa"/>
            <w:shd w:val="clear" w:color="auto" w:fill="auto"/>
          </w:tcPr>
          <w:p w14:paraId="2D0A4E1C">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 xml:space="preserve">Tuần </w:t>
            </w:r>
            <w:r>
              <w:rPr>
                <w:rFonts w:eastAsia="Times New Roman"/>
                <w:color w:val="000000" w:themeColor="text1"/>
                <w:sz w:val="26"/>
                <w:szCs w:val="26"/>
                <w14:textFill>
                  <w14:solidFill>
                    <w14:schemeClr w14:val="tx1"/>
                  </w14:solidFill>
                </w14:textFill>
              </w:rPr>
              <w:t>15, 16</w:t>
            </w:r>
          </w:p>
        </w:tc>
        <w:tc>
          <w:tcPr>
            <w:tcW w:w="1978" w:type="dxa"/>
            <w:shd w:val="clear" w:color="auto" w:fill="auto"/>
          </w:tcPr>
          <w:p w14:paraId="469AA75B">
            <w:pPr>
              <w:spacing w:before="0" w:after="0"/>
              <w:jc w:val="center"/>
              <w:rPr>
                <w:bCs/>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15,16</w:t>
            </w:r>
          </w:p>
        </w:tc>
        <w:tc>
          <w:tcPr>
            <w:tcW w:w="3685" w:type="dxa"/>
            <w:shd w:val="clear" w:color="auto" w:fill="auto"/>
          </w:tcPr>
          <w:p w14:paraId="5DF56398">
            <w:pPr>
              <w:suppressAutoHyphens/>
              <w:adjustRightInd w:val="0"/>
              <w:snapToGrid w:val="0"/>
              <w:spacing w:before="0" w:after="0" w:line="300" w:lineRule="auto"/>
              <w:jc w:val="both"/>
              <w:rPr>
                <w:rStyle w:val="27"/>
                <w:lang w:val="vi-VN" w:eastAsia="vi-VN"/>
              </w:rPr>
            </w:pPr>
            <w:r>
              <w:rPr>
                <w:rStyle w:val="27"/>
                <w:lang w:val="vi-VN" w:eastAsia="vi-VN"/>
              </w:rPr>
              <w:t>- Trình bày được quá trình các nước thực dân phương Tây xâm lược và thiết lập nền thống trị ở Đông Nam Á (Đông Nam Á hải đảo và Đông Nam Á lục địa).</w:t>
            </w:r>
          </w:p>
          <w:p w14:paraId="70C7A1B0">
            <w:pPr>
              <w:pStyle w:val="28"/>
              <w:tabs>
                <w:tab w:val="left" w:pos="216"/>
              </w:tabs>
              <w:adjustRightInd w:val="0"/>
              <w:snapToGrid w:val="0"/>
              <w:spacing w:after="120"/>
              <w:jc w:val="both"/>
              <w:rPr>
                <w:lang w:val="vi-VN" w:eastAsia="zh-CN"/>
              </w:rPr>
            </w:pPr>
            <w:r>
              <w:rPr>
                <w:rStyle w:val="27"/>
                <w:lang w:val="vi-VN" w:eastAsia="vi-VN"/>
              </w:rPr>
              <w:t>- Trình bày được công cuộc cải cách ở Xiêm.</w:t>
            </w:r>
          </w:p>
          <w:p w14:paraId="59A56177">
            <w:pPr>
              <w:suppressAutoHyphens/>
              <w:adjustRightInd w:val="0"/>
              <w:snapToGrid w:val="0"/>
              <w:spacing w:before="0" w:after="0" w:line="300" w:lineRule="auto"/>
              <w:jc w:val="both"/>
              <w:rPr>
                <w:rFonts w:eastAsia="Times New Roman"/>
                <w:color w:val="000000" w:themeColor="text1"/>
                <w:sz w:val="26"/>
                <w:szCs w:val="26"/>
                <w:lang w:val="vi-VN" w:eastAsia="vi-VN"/>
                <w14:textFill>
                  <w14:solidFill>
                    <w14:schemeClr w14:val="tx1"/>
                  </w14:solidFill>
                </w14:textFill>
              </w:rPr>
            </w:pPr>
            <w:r>
              <w:rPr>
                <w:rStyle w:val="27"/>
                <w:lang w:val="vi-VN" w:eastAsia="vi-VN"/>
              </w:rPr>
              <w:t>- Giải thích được vì sao Xiêm là nước duy nhất ở Đông Nam Á không trở thành thuộc địa của thực dân phương Tây.</w:t>
            </w:r>
          </w:p>
        </w:tc>
        <w:tc>
          <w:tcPr>
            <w:tcW w:w="2679" w:type="dxa"/>
            <w:shd w:val="clear" w:color="auto" w:fill="auto"/>
          </w:tcPr>
          <w:p w14:paraId="211F4FD0">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56253180">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tư liệu lịch sử có liên quan.</w:t>
            </w:r>
          </w:p>
          <w:p w14:paraId="72032BC4">
            <w:pPr>
              <w:spacing w:before="0" w:after="0"/>
              <w:jc w:val="both"/>
              <w:rPr>
                <w:rFonts w:eastAsia="Calibri"/>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Đông Nam Á cuối thế kỷ XIX đầu thế kỷ XX.</w:t>
            </w:r>
          </w:p>
          <w:p w14:paraId="2A3F6A9C">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tc>
        <w:tc>
          <w:tcPr>
            <w:tcW w:w="1253" w:type="dxa"/>
            <w:shd w:val="clear" w:color="auto" w:fill="auto"/>
          </w:tcPr>
          <w:p w14:paraId="70BD3E61">
            <w:pPr>
              <w:spacing w:before="0" w:after="0"/>
              <w:jc w:val="both"/>
              <w:rPr>
                <w:color w:val="000000" w:themeColor="text1"/>
                <w:sz w:val="26"/>
                <w:szCs w:val="26"/>
                <w:lang w:val="vi-VN"/>
                <w14:textFill>
                  <w14:solidFill>
                    <w14:schemeClr w14:val="tx1"/>
                  </w14:solidFill>
                </w14:textFill>
              </w:rPr>
            </w:pPr>
          </w:p>
        </w:tc>
      </w:tr>
      <w:tr w14:paraId="00391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shd w:val="clear" w:color="auto" w:fill="auto"/>
          </w:tcPr>
          <w:p w14:paraId="4BFCCA44">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9</w:t>
            </w:r>
          </w:p>
        </w:tc>
        <w:tc>
          <w:tcPr>
            <w:tcW w:w="2272" w:type="dxa"/>
            <w:shd w:val="clear" w:color="auto" w:fill="auto"/>
          </w:tcPr>
          <w:p w14:paraId="6C5988C5">
            <w:pPr>
              <w:spacing w:before="0" w:after="0"/>
              <w:jc w:val="both"/>
              <w:rPr>
                <w:b/>
                <w:bCs/>
                <w:color w:val="0070C0"/>
                <w:sz w:val="26"/>
                <w:szCs w:val="26"/>
              </w:rPr>
            </w:pPr>
            <w:r>
              <w:rPr>
                <w:b/>
                <w:bCs/>
                <w:color w:val="0070C0"/>
                <w:sz w:val="26"/>
                <w:szCs w:val="26"/>
              </w:rPr>
              <w:t>Thực hành lịch sử</w:t>
            </w:r>
          </w:p>
        </w:tc>
        <w:tc>
          <w:tcPr>
            <w:tcW w:w="1068" w:type="dxa"/>
            <w:shd w:val="clear" w:color="auto" w:fill="auto"/>
          </w:tcPr>
          <w:p w14:paraId="661460FC">
            <w:pPr>
              <w:spacing w:before="0" w:after="0"/>
              <w:jc w:val="center"/>
              <w:rPr>
                <w:b/>
                <w:bCs/>
                <w:color w:val="0070C0"/>
                <w:sz w:val="26"/>
                <w:szCs w:val="26"/>
              </w:rPr>
            </w:pPr>
            <w:r>
              <w:rPr>
                <w:b/>
                <w:bCs/>
                <w:color w:val="0070C0"/>
                <w:sz w:val="26"/>
                <w:szCs w:val="26"/>
              </w:rPr>
              <w:t>1</w:t>
            </w:r>
          </w:p>
        </w:tc>
        <w:tc>
          <w:tcPr>
            <w:tcW w:w="1451" w:type="dxa"/>
            <w:shd w:val="clear" w:color="auto" w:fill="auto"/>
          </w:tcPr>
          <w:p w14:paraId="06BCA843">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17</w:t>
            </w:r>
          </w:p>
        </w:tc>
        <w:tc>
          <w:tcPr>
            <w:tcW w:w="1978" w:type="dxa"/>
            <w:shd w:val="clear" w:color="auto" w:fill="auto"/>
          </w:tcPr>
          <w:p w14:paraId="3516BCE1">
            <w:pPr>
              <w:spacing w:before="0" w:after="0"/>
              <w:jc w:val="center"/>
              <w:rPr>
                <w:bCs/>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17</w:t>
            </w:r>
          </w:p>
        </w:tc>
        <w:tc>
          <w:tcPr>
            <w:tcW w:w="3685" w:type="dxa"/>
            <w:shd w:val="clear" w:color="auto" w:fill="auto"/>
          </w:tcPr>
          <w:p w14:paraId="10C917FE">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Củng cố, khắc sâu kiến thức lịch sử </w:t>
            </w:r>
            <w:r>
              <w:rPr>
                <w:color w:val="000000" w:themeColor="text1"/>
                <w:sz w:val="26"/>
                <w:szCs w:val="26"/>
                <w:lang w:val="vi-VN"/>
                <w14:textFill>
                  <w14:solidFill>
                    <w14:schemeClr w14:val="tx1"/>
                  </w14:solidFill>
                </w14:textFill>
              </w:rPr>
              <w:t>bài 4,5</w:t>
            </w:r>
            <w:r>
              <w:rPr>
                <w:color w:val="000000" w:themeColor="text1"/>
                <w:sz w:val="26"/>
                <w:szCs w:val="26"/>
                <w14:textFill>
                  <w14:solidFill>
                    <w14:schemeClr w14:val="tx1"/>
                  </w14:solidFill>
                </w14:textFill>
              </w:rPr>
              <w:t>.</w:t>
            </w:r>
          </w:p>
          <w:p w14:paraId="711D12A5">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Rèn luyện các kĩ năng thực hành bộ môn, phát triển năng lực lịch sử.</w:t>
            </w:r>
          </w:p>
          <w:p w14:paraId="76D42C26">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Tạo hứng thú trong học tập.</w:t>
            </w:r>
          </w:p>
          <w:p w14:paraId="5E2DDE22">
            <w:pPr>
              <w:spacing w:before="0" w:after="0"/>
              <w:rPr>
                <w:bCs/>
                <w:color w:val="000000" w:themeColor="text1"/>
                <w:sz w:val="26"/>
                <w:szCs w:val="26"/>
                <w:lang w:val="vi-VN"/>
                <w14:textFill>
                  <w14:solidFill>
                    <w14:schemeClr w14:val="tx1"/>
                  </w14:solidFill>
                </w14:textFill>
              </w:rPr>
            </w:pPr>
          </w:p>
        </w:tc>
        <w:tc>
          <w:tcPr>
            <w:tcW w:w="2679" w:type="dxa"/>
            <w:shd w:val="clear" w:color="auto" w:fill="auto"/>
          </w:tcPr>
          <w:p w14:paraId="04196147">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Bảng tổng hợp kiến thức.</w:t>
            </w:r>
          </w:p>
          <w:p w14:paraId="79F46BC4">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Máy chiếu, máy tính.</w:t>
            </w:r>
          </w:p>
          <w:p w14:paraId="21EC5313">
            <w:pPr>
              <w:spacing w:before="0" w:after="0"/>
              <w:jc w:val="both"/>
              <w:rPr>
                <w:rStyle w:val="29"/>
                <w:color w:val="000000" w:themeColor="text1"/>
                <w14:textFill>
                  <w14:solidFill>
                    <w14:schemeClr w14:val="tx1"/>
                  </w14:solidFill>
                </w14:textFill>
              </w:rPr>
            </w:pPr>
            <w:r>
              <w:rPr>
                <w:color w:val="000000" w:themeColor="text1"/>
                <w:sz w:val="26"/>
                <w:szCs w:val="26"/>
                <w14:textFill>
                  <w14:solidFill>
                    <w14:schemeClr w14:val="tx1"/>
                  </w14:solidFill>
                </w14:textFill>
              </w:rPr>
              <w:t>- Phiếu học tập.</w:t>
            </w:r>
          </w:p>
        </w:tc>
        <w:tc>
          <w:tcPr>
            <w:tcW w:w="1253" w:type="dxa"/>
            <w:shd w:val="clear" w:color="auto" w:fill="auto"/>
          </w:tcPr>
          <w:p w14:paraId="020D944B">
            <w:pPr>
              <w:pStyle w:val="30"/>
              <w:jc w:val="both"/>
              <w:rPr>
                <w:color w:val="000000" w:themeColor="text1"/>
                <w:sz w:val="26"/>
                <w:szCs w:val="26"/>
                <w:lang w:val="en-US"/>
                <w14:textFill>
                  <w14:solidFill>
                    <w14:schemeClr w14:val="tx1"/>
                  </w14:solidFill>
                </w14:textFill>
              </w:rPr>
            </w:pPr>
          </w:p>
        </w:tc>
      </w:tr>
      <w:tr w14:paraId="38213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shd w:val="clear" w:color="auto" w:fill="auto"/>
          </w:tcPr>
          <w:p w14:paraId="7416A6EB">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10</w:t>
            </w:r>
          </w:p>
        </w:tc>
        <w:tc>
          <w:tcPr>
            <w:tcW w:w="2272" w:type="dxa"/>
            <w:shd w:val="clear" w:color="auto" w:fill="auto"/>
          </w:tcPr>
          <w:p w14:paraId="67F2F760">
            <w:pPr>
              <w:spacing w:before="0" w:after="0"/>
              <w:jc w:val="both"/>
              <w:rPr>
                <w:b/>
                <w:bCs/>
                <w:color w:val="FF0000"/>
                <w:sz w:val="26"/>
                <w:szCs w:val="26"/>
              </w:rPr>
            </w:pPr>
            <w:r>
              <w:rPr>
                <w:b/>
                <w:bCs/>
                <w:color w:val="FF0000"/>
                <w:sz w:val="26"/>
                <w:szCs w:val="26"/>
              </w:rPr>
              <w:t>Kiểm tra, đánh giá cuối kì I</w:t>
            </w:r>
          </w:p>
        </w:tc>
        <w:tc>
          <w:tcPr>
            <w:tcW w:w="1068" w:type="dxa"/>
            <w:shd w:val="clear" w:color="auto" w:fill="auto"/>
          </w:tcPr>
          <w:p w14:paraId="4F052886">
            <w:pPr>
              <w:spacing w:before="0" w:after="0"/>
              <w:jc w:val="center"/>
              <w:rPr>
                <w:b/>
                <w:bCs/>
                <w:color w:val="FF0000"/>
                <w:sz w:val="26"/>
                <w:szCs w:val="26"/>
              </w:rPr>
            </w:pPr>
            <w:r>
              <w:rPr>
                <w:b/>
                <w:bCs/>
                <w:color w:val="FF0000"/>
                <w:sz w:val="26"/>
                <w:szCs w:val="26"/>
              </w:rPr>
              <w:t>1</w:t>
            </w:r>
          </w:p>
        </w:tc>
        <w:tc>
          <w:tcPr>
            <w:tcW w:w="1451" w:type="dxa"/>
            <w:shd w:val="clear" w:color="auto" w:fill="auto"/>
          </w:tcPr>
          <w:p w14:paraId="73F72DFB">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1</w:t>
            </w:r>
            <w:r>
              <w:rPr>
                <w:rFonts w:eastAsia="Times New Roman"/>
                <w:color w:val="000000" w:themeColor="text1"/>
                <w:sz w:val="26"/>
                <w:szCs w:val="26"/>
                <w14:textFill>
                  <w14:solidFill>
                    <w14:schemeClr w14:val="tx1"/>
                  </w14:solidFill>
                </w14:textFill>
              </w:rPr>
              <w:t>8</w:t>
            </w:r>
          </w:p>
        </w:tc>
        <w:tc>
          <w:tcPr>
            <w:tcW w:w="1978" w:type="dxa"/>
            <w:shd w:val="clear" w:color="auto" w:fill="auto"/>
          </w:tcPr>
          <w:p w14:paraId="2575D1EB">
            <w:pPr>
              <w:spacing w:before="0" w:after="0"/>
              <w:jc w:val="center"/>
              <w:rPr>
                <w:bCs/>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18</w:t>
            </w:r>
          </w:p>
        </w:tc>
        <w:tc>
          <w:tcPr>
            <w:tcW w:w="3685" w:type="dxa"/>
            <w:shd w:val="clear" w:color="auto" w:fill="auto"/>
          </w:tcPr>
          <w:p w14:paraId="7BBFCB97">
            <w:pPr>
              <w:spacing w:before="0" w:after="0"/>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Ma trận, bảng đặc tả kĩ thuật; đề kiểm tra, đánh giá cuối kì I.</w:t>
            </w:r>
          </w:p>
          <w:p w14:paraId="3568F4F6">
            <w:pPr>
              <w:spacing w:before="0" w:after="0"/>
              <w:rPr>
                <w:rFonts w:eastAsia="Times New Roman"/>
                <w:color w:val="000000" w:themeColor="text1"/>
                <w:sz w:val="26"/>
                <w:szCs w:val="26"/>
                <w:lang w:eastAsia="vi-VN"/>
                <w14:textFill>
                  <w14:solidFill>
                    <w14:schemeClr w14:val="tx1"/>
                  </w14:solidFill>
                </w14:textFill>
              </w:rPr>
            </w:pPr>
          </w:p>
          <w:p w14:paraId="6C5BFB0C">
            <w:pPr>
              <w:spacing w:before="0" w:after="0"/>
              <w:rPr>
                <w:bCs/>
                <w:color w:val="000000" w:themeColor="text1"/>
                <w:sz w:val="26"/>
                <w:szCs w:val="26"/>
                <w:lang w:val="vi-VN"/>
                <w14:textFill>
                  <w14:solidFill>
                    <w14:schemeClr w14:val="tx1"/>
                  </w14:solidFill>
                </w14:textFill>
              </w:rPr>
            </w:pPr>
          </w:p>
        </w:tc>
        <w:tc>
          <w:tcPr>
            <w:tcW w:w="2679" w:type="dxa"/>
            <w:shd w:val="clear" w:color="auto" w:fill="auto"/>
          </w:tcPr>
          <w:p w14:paraId="34575D5E">
            <w:pPr>
              <w:spacing w:before="0" w:after="0"/>
              <w:jc w:val="both"/>
              <w:rPr>
                <w:b/>
                <w:bCs/>
                <w:color w:val="000000" w:themeColor="text1"/>
                <w:sz w:val="26"/>
                <w:szCs w:val="26"/>
                <w:lang w:val="vi-VN"/>
                <w14:textFill>
                  <w14:solidFill>
                    <w14:schemeClr w14:val="tx1"/>
                  </w14:solidFill>
                </w14:textFill>
              </w:rPr>
            </w:pPr>
          </w:p>
        </w:tc>
        <w:tc>
          <w:tcPr>
            <w:tcW w:w="1253" w:type="dxa"/>
            <w:shd w:val="clear" w:color="auto" w:fill="auto"/>
          </w:tcPr>
          <w:p w14:paraId="20392C65">
            <w:pPr>
              <w:spacing w:before="0" w:after="0"/>
              <w:jc w:val="both"/>
              <w:rPr>
                <w:b/>
                <w:bCs/>
                <w:color w:val="000000" w:themeColor="text1"/>
                <w:sz w:val="26"/>
                <w:szCs w:val="26"/>
                <w:lang w:val="vi-VN"/>
                <w14:textFill>
                  <w14:solidFill>
                    <w14:schemeClr w14:val="tx1"/>
                  </w14:solidFill>
                </w14:textFill>
              </w:rPr>
            </w:pPr>
          </w:p>
        </w:tc>
      </w:tr>
      <w:tr w14:paraId="65252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8" w:type="dxa"/>
            <w:gridSpan w:val="2"/>
            <w:shd w:val="clear" w:color="auto" w:fill="auto"/>
          </w:tcPr>
          <w:p w14:paraId="48098551">
            <w:pPr>
              <w:spacing w:before="0" w:after="0"/>
              <w:jc w:val="center"/>
              <w:rPr>
                <w:b/>
                <w:color w:val="000000" w:themeColor="text1"/>
                <w:sz w:val="26"/>
                <w:szCs w:val="26"/>
                <w:lang w:val="vi-VN"/>
                <w14:textFill>
                  <w14:solidFill>
                    <w14:schemeClr w14:val="tx1"/>
                  </w14:solidFill>
                </w14:textFill>
              </w:rPr>
            </w:pPr>
          </w:p>
        </w:tc>
        <w:tc>
          <w:tcPr>
            <w:tcW w:w="12114" w:type="dxa"/>
            <w:gridSpan w:val="6"/>
            <w:shd w:val="clear" w:color="auto" w:fill="auto"/>
          </w:tcPr>
          <w:p w14:paraId="040DFB45">
            <w:pPr>
              <w:spacing w:before="0" w:after="0"/>
              <w:jc w:val="center"/>
              <w:rPr>
                <w:b/>
                <w:bCs/>
                <w:color w:val="000000" w:themeColor="text1"/>
                <w:sz w:val="26"/>
                <w:szCs w:val="26"/>
                <w14:textFill>
                  <w14:solidFill>
                    <w14:schemeClr w14:val="tx1"/>
                  </w14:solidFill>
                </w14:textFill>
              </w:rPr>
            </w:pPr>
            <w:r>
              <w:rPr>
                <w:b/>
                <w:color w:val="000000" w:themeColor="text1"/>
                <w:sz w:val="26"/>
                <w:szCs w:val="26"/>
                <w:lang w:val="vi-VN"/>
                <w14:textFill>
                  <w14:solidFill>
                    <w14:schemeClr w14:val="tx1"/>
                  </w14:solidFill>
                </w14:textFill>
              </w:rPr>
              <w:t>HỌC KÌ I</w:t>
            </w:r>
            <w:r>
              <w:rPr>
                <w:b/>
                <w:color w:val="000000" w:themeColor="text1"/>
                <w:sz w:val="26"/>
                <w:szCs w:val="26"/>
                <w14:textFill>
                  <w14:solidFill>
                    <w14:schemeClr w14:val="tx1"/>
                  </w14:solidFill>
                </w14:textFill>
              </w:rPr>
              <w:t>I</w:t>
            </w:r>
            <w:r>
              <w:rPr>
                <w:b/>
                <w:color w:val="000000" w:themeColor="text1"/>
                <w:sz w:val="26"/>
                <w:szCs w:val="26"/>
                <w:lang w:val="vi-VN"/>
                <w14:textFill>
                  <w14:solidFill>
                    <w14:schemeClr w14:val="tx1"/>
                  </w14:solidFill>
                </w14:textFill>
              </w:rPr>
              <w:t>: 1</w:t>
            </w:r>
            <w:r>
              <w:rPr>
                <w:b/>
                <w:color w:val="000000" w:themeColor="text1"/>
                <w:sz w:val="26"/>
                <w:szCs w:val="26"/>
                <w14:textFill>
                  <w14:solidFill>
                    <w14:schemeClr w14:val="tx1"/>
                  </w14:solidFill>
                </w14:textFill>
              </w:rPr>
              <w:t>7</w:t>
            </w:r>
            <w:r>
              <w:rPr>
                <w:b/>
                <w:color w:val="000000" w:themeColor="text1"/>
                <w:sz w:val="26"/>
                <w:szCs w:val="26"/>
                <w:lang w:val="vi-VN"/>
                <w14:textFill>
                  <w14:solidFill>
                    <w14:schemeClr w14:val="tx1"/>
                  </w14:solidFill>
                </w14:textFill>
              </w:rPr>
              <w:t xml:space="preserve"> tuần x </w:t>
            </w:r>
            <w:r>
              <w:rPr>
                <w:b/>
                <w:color w:val="000000" w:themeColor="text1"/>
                <w:sz w:val="26"/>
                <w:szCs w:val="26"/>
                <w14:textFill>
                  <w14:solidFill>
                    <w14:schemeClr w14:val="tx1"/>
                  </w14:solidFill>
                </w14:textFill>
              </w:rPr>
              <w:t>2</w:t>
            </w:r>
            <w:r>
              <w:rPr>
                <w:b/>
                <w:color w:val="000000" w:themeColor="text1"/>
                <w:sz w:val="26"/>
                <w:szCs w:val="26"/>
                <w:lang w:val="vi-VN"/>
                <w14:textFill>
                  <w14:solidFill>
                    <w14:schemeClr w14:val="tx1"/>
                  </w14:solidFill>
                </w14:textFill>
              </w:rPr>
              <w:t xml:space="preserve"> tiết (</w:t>
            </w:r>
            <w:r>
              <w:rPr>
                <w:b/>
                <w:color w:val="000000" w:themeColor="text1"/>
                <w:sz w:val="26"/>
                <w:szCs w:val="26"/>
                <w14:textFill>
                  <w14:solidFill>
                    <w14:schemeClr w14:val="tx1"/>
                  </w14:solidFill>
                </w14:textFill>
              </w:rPr>
              <w:t>34</w:t>
            </w:r>
            <w:r>
              <w:rPr>
                <w:b/>
                <w:color w:val="000000" w:themeColor="text1"/>
                <w:sz w:val="26"/>
                <w:szCs w:val="26"/>
                <w:lang w:val="vi-VN"/>
                <w14:textFill>
                  <w14:solidFill>
                    <w14:schemeClr w14:val="tx1"/>
                  </w14:solidFill>
                </w14:textFill>
              </w:rPr>
              <w:t xml:space="preserve"> tiết)</w:t>
            </w:r>
          </w:p>
        </w:tc>
      </w:tr>
      <w:tr w14:paraId="2ECA4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shd w:val="clear" w:color="auto" w:fill="auto"/>
          </w:tcPr>
          <w:p w14:paraId="4BA80E5C">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11</w:t>
            </w:r>
          </w:p>
        </w:tc>
        <w:tc>
          <w:tcPr>
            <w:tcW w:w="2272" w:type="dxa"/>
            <w:shd w:val="clear" w:color="auto" w:fill="auto"/>
          </w:tcPr>
          <w:p w14:paraId="77BED9C3">
            <w:pPr>
              <w:spacing w:before="0" w:after="0"/>
              <w:jc w:val="both"/>
              <w:rPr>
                <w:rFonts w:eastAsia="Times New Roman"/>
                <w:b/>
                <w:color w:val="000000" w:themeColor="text1"/>
                <w:sz w:val="26"/>
                <w:szCs w:val="26"/>
                <w:lang w:val="vi-VN" w:eastAsia="vi-VN"/>
                <w14:textFill>
                  <w14:solidFill>
                    <w14:schemeClr w14:val="tx1"/>
                  </w14:solidFill>
                </w14:textFill>
              </w:rPr>
            </w:pPr>
            <w:r>
              <w:rPr>
                <w:rFonts w:eastAsia="Times New Roman"/>
                <w:b/>
                <w:color w:val="000000" w:themeColor="text1"/>
                <w:sz w:val="26"/>
                <w:szCs w:val="26"/>
                <w14:textFill>
                  <w14:solidFill>
                    <w14:schemeClr w14:val="tx1"/>
                  </w14:solidFill>
                </w14:textFill>
              </w:rPr>
              <w:t xml:space="preserve">Bài 6: Hành trình đi đến độc lập dân tộc ở Đông Nam Á </w:t>
            </w:r>
          </w:p>
        </w:tc>
        <w:tc>
          <w:tcPr>
            <w:tcW w:w="1068" w:type="dxa"/>
            <w:shd w:val="clear" w:color="auto" w:fill="auto"/>
          </w:tcPr>
          <w:p w14:paraId="23E3DEFC">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w:t>
            </w:r>
          </w:p>
          <w:p w14:paraId="59D7AECC">
            <w:pPr>
              <w:spacing w:before="0" w:after="0"/>
              <w:jc w:val="center"/>
              <w:rPr>
                <w:b/>
                <w:bCs/>
                <w:color w:val="000000" w:themeColor="text1"/>
                <w:sz w:val="26"/>
                <w:szCs w:val="26"/>
                <w:lang w:val="vi-VN"/>
                <w14:textFill>
                  <w14:solidFill>
                    <w14:schemeClr w14:val="tx1"/>
                  </w14:solidFill>
                </w14:textFill>
              </w:rPr>
            </w:pPr>
          </w:p>
          <w:p w14:paraId="6F1F6A67">
            <w:pPr>
              <w:spacing w:before="0" w:after="0"/>
              <w:jc w:val="center"/>
              <w:rPr>
                <w:b/>
                <w:bCs/>
                <w:color w:val="000000" w:themeColor="text1"/>
                <w:sz w:val="26"/>
                <w:szCs w:val="26"/>
                <w:lang w:val="vi-VN"/>
                <w14:textFill>
                  <w14:solidFill>
                    <w14:schemeClr w14:val="tx1"/>
                  </w14:solidFill>
                </w14:textFill>
              </w:rPr>
            </w:pPr>
          </w:p>
          <w:p w14:paraId="7BBCC06C">
            <w:pPr>
              <w:spacing w:before="0" w:after="0"/>
              <w:jc w:val="center"/>
              <w:rPr>
                <w:b/>
                <w:bCs/>
                <w:color w:val="000000" w:themeColor="text1"/>
                <w:sz w:val="26"/>
                <w:szCs w:val="26"/>
                <w:lang w:val="vi-VN"/>
                <w14:textFill>
                  <w14:solidFill>
                    <w14:schemeClr w14:val="tx1"/>
                  </w14:solidFill>
                </w14:textFill>
              </w:rPr>
            </w:pPr>
          </w:p>
          <w:p w14:paraId="4E76CA44">
            <w:pPr>
              <w:spacing w:before="0" w:after="0"/>
              <w:jc w:val="center"/>
              <w:rPr>
                <w:color w:val="000000" w:themeColor="text1"/>
                <w:sz w:val="26"/>
                <w:szCs w:val="26"/>
                <w14:textFill>
                  <w14:solidFill>
                    <w14:schemeClr w14:val="tx1"/>
                  </w14:solidFill>
                </w14:textFill>
              </w:rPr>
            </w:pPr>
          </w:p>
          <w:p w14:paraId="5BAF2E4E">
            <w:pPr>
              <w:spacing w:before="0" w:after="0"/>
              <w:jc w:val="center"/>
              <w:rPr>
                <w:color w:val="000000" w:themeColor="text1"/>
                <w:sz w:val="26"/>
                <w:szCs w:val="26"/>
                <w14:textFill>
                  <w14:solidFill>
                    <w14:schemeClr w14:val="tx1"/>
                  </w14:solidFill>
                </w14:textFill>
              </w:rPr>
            </w:pPr>
          </w:p>
          <w:p w14:paraId="06D10AAC">
            <w:pPr>
              <w:spacing w:before="0" w:after="0"/>
              <w:jc w:val="center"/>
              <w:rPr>
                <w:color w:val="000000" w:themeColor="text1"/>
                <w:sz w:val="26"/>
                <w:szCs w:val="26"/>
                <w14:textFill>
                  <w14:solidFill>
                    <w14:schemeClr w14:val="tx1"/>
                  </w14:solidFill>
                </w14:textFill>
              </w:rPr>
            </w:pPr>
          </w:p>
          <w:p w14:paraId="5E9F25C2">
            <w:pPr>
              <w:spacing w:before="0" w:after="0"/>
              <w:jc w:val="center"/>
              <w:rPr>
                <w:color w:val="000000" w:themeColor="text1"/>
                <w:sz w:val="26"/>
                <w:szCs w:val="26"/>
                <w14:textFill>
                  <w14:solidFill>
                    <w14:schemeClr w14:val="tx1"/>
                  </w14:solidFill>
                </w14:textFill>
              </w:rPr>
            </w:pPr>
          </w:p>
          <w:p w14:paraId="619A1BFE">
            <w:pPr>
              <w:spacing w:before="0" w:after="0"/>
              <w:jc w:val="center"/>
              <w:rPr>
                <w:color w:val="000000" w:themeColor="text1"/>
                <w:sz w:val="26"/>
                <w:szCs w:val="26"/>
                <w14:textFill>
                  <w14:solidFill>
                    <w14:schemeClr w14:val="tx1"/>
                  </w14:solidFill>
                </w14:textFill>
              </w:rPr>
            </w:pPr>
          </w:p>
          <w:p w14:paraId="2A856B03">
            <w:pPr>
              <w:spacing w:before="0" w:after="0"/>
              <w:jc w:val="center"/>
              <w:rPr>
                <w:color w:val="000000" w:themeColor="text1"/>
                <w:sz w:val="26"/>
                <w:szCs w:val="26"/>
                <w14:textFill>
                  <w14:solidFill>
                    <w14:schemeClr w14:val="tx1"/>
                  </w14:solidFill>
                </w14:textFill>
              </w:rPr>
            </w:pPr>
          </w:p>
          <w:p w14:paraId="1EBB133A">
            <w:pPr>
              <w:spacing w:before="0" w:after="0"/>
              <w:jc w:val="center"/>
              <w:rPr>
                <w:color w:val="000000" w:themeColor="text1"/>
                <w:sz w:val="26"/>
                <w:szCs w:val="26"/>
                <w14:textFill>
                  <w14:solidFill>
                    <w14:schemeClr w14:val="tx1"/>
                  </w14:solidFill>
                </w14:textFill>
              </w:rPr>
            </w:pPr>
          </w:p>
          <w:p w14:paraId="2D3067F5">
            <w:pPr>
              <w:spacing w:before="0" w:after="0"/>
              <w:jc w:val="center"/>
              <w:rPr>
                <w:color w:val="000000" w:themeColor="text1"/>
                <w:sz w:val="26"/>
                <w:szCs w:val="26"/>
                <w14:textFill>
                  <w14:solidFill>
                    <w14:schemeClr w14:val="tx1"/>
                  </w14:solidFill>
                </w14:textFill>
              </w:rPr>
            </w:pPr>
          </w:p>
          <w:p w14:paraId="41835406">
            <w:pPr>
              <w:spacing w:before="0" w:after="0"/>
              <w:jc w:val="center"/>
              <w:rPr>
                <w:color w:val="000000" w:themeColor="text1"/>
                <w:sz w:val="26"/>
                <w:szCs w:val="26"/>
                <w14:textFill>
                  <w14:solidFill>
                    <w14:schemeClr w14:val="tx1"/>
                  </w14:solidFill>
                </w14:textFill>
              </w:rPr>
            </w:pPr>
          </w:p>
          <w:p w14:paraId="7220FA05">
            <w:pPr>
              <w:spacing w:before="0" w:after="0"/>
              <w:jc w:val="center"/>
              <w:rPr>
                <w:color w:val="000000" w:themeColor="text1"/>
                <w:sz w:val="26"/>
                <w:szCs w:val="26"/>
                <w14:textFill>
                  <w14:solidFill>
                    <w14:schemeClr w14:val="tx1"/>
                  </w14:solidFill>
                </w14:textFill>
              </w:rPr>
            </w:pPr>
          </w:p>
          <w:p w14:paraId="797969CC">
            <w:pPr>
              <w:spacing w:before="0" w:after="0"/>
              <w:jc w:val="center"/>
              <w:rPr>
                <w:color w:val="000000" w:themeColor="text1"/>
                <w:sz w:val="26"/>
                <w:szCs w:val="26"/>
                <w14:textFill>
                  <w14:solidFill>
                    <w14:schemeClr w14:val="tx1"/>
                  </w14:solidFill>
                </w14:textFill>
              </w:rPr>
            </w:pPr>
          </w:p>
          <w:p w14:paraId="0459BEE4">
            <w:pPr>
              <w:spacing w:before="0" w:after="0"/>
              <w:jc w:val="center"/>
              <w:rPr>
                <w:color w:val="000000" w:themeColor="text1"/>
                <w:sz w:val="26"/>
                <w:szCs w:val="26"/>
                <w14:textFill>
                  <w14:solidFill>
                    <w14:schemeClr w14:val="tx1"/>
                  </w14:solidFill>
                </w14:textFill>
              </w:rPr>
            </w:pPr>
          </w:p>
          <w:p w14:paraId="1D44F6FB">
            <w:pPr>
              <w:spacing w:before="0" w:after="0"/>
              <w:jc w:val="center"/>
              <w:rPr>
                <w:color w:val="000000" w:themeColor="text1"/>
                <w:sz w:val="26"/>
                <w:szCs w:val="26"/>
                <w14:textFill>
                  <w14:solidFill>
                    <w14:schemeClr w14:val="tx1"/>
                  </w14:solidFill>
                </w14:textFill>
              </w:rPr>
            </w:pPr>
          </w:p>
          <w:p w14:paraId="0BCB560C">
            <w:pPr>
              <w:spacing w:before="0" w:after="0"/>
              <w:jc w:val="center"/>
              <w:rPr>
                <w:color w:val="000000" w:themeColor="text1"/>
                <w:sz w:val="26"/>
                <w:szCs w:val="26"/>
                <w14:textFill>
                  <w14:solidFill>
                    <w14:schemeClr w14:val="tx1"/>
                  </w14:solidFill>
                </w14:textFill>
              </w:rPr>
            </w:pPr>
          </w:p>
          <w:p w14:paraId="2C70CE5F">
            <w:pPr>
              <w:spacing w:before="0" w:after="0"/>
              <w:jc w:val="center"/>
              <w:rPr>
                <w:color w:val="000000" w:themeColor="text1"/>
                <w:sz w:val="26"/>
                <w:szCs w:val="26"/>
                <w14:textFill>
                  <w14:solidFill>
                    <w14:schemeClr w14:val="tx1"/>
                  </w14:solidFill>
                </w14:textFill>
              </w:rPr>
            </w:pPr>
          </w:p>
        </w:tc>
        <w:tc>
          <w:tcPr>
            <w:tcW w:w="1451" w:type="dxa"/>
            <w:shd w:val="clear" w:color="auto" w:fill="auto"/>
          </w:tcPr>
          <w:p w14:paraId="4D37950D">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 xml:space="preserve">Tuần </w:t>
            </w:r>
            <w:r>
              <w:rPr>
                <w:rFonts w:eastAsia="Times New Roman"/>
                <w:color w:val="000000" w:themeColor="text1"/>
                <w:sz w:val="26"/>
                <w:szCs w:val="26"/>
                <w14:textFill>
                  <w14:solidFill>
                    <w14:schemeClr w14:val="tx1"/>
                  </w14:solidFill>
                </w14:textFill>
              </w:rPr>
              <w:t>19</w:t>
            </w:r>
          </w:p>
          <w:p w14:paraId="6ECD415C">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p w14:paraId="22A094A9">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p w14:paraId="5043CC02">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p w14:paraId="1DB63AAC">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p w14:paraId="29CE8E9B">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p w14:paraId="521DA8A8">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p w14:paraId="557C1419">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p w14:paraId="4389FFAD">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p w14:paraId="3B5DD1D7">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p w14:paraId="75536333">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p w14:paraId="4339E24B">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p w14:paraId="5329B184">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p w14:paraId="5E30F727">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p w14:paraId="0983BDA3">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tc>
        <w:tc>
          <w:tcPr>
            <w:tcW w:w="1978" w:type="dxa"/>
            <w:shd w:val="clear" w:color="auto" w:fill="auto"/>
          </w:tcPr>
          <w:p w14:paraId="40FDD947">
            <w:pPr>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19,20</w:t>
            </w:r>
          </w:p>
          <w:p w14:paraId="60AD54FF">
            <w:pPr>
              <w:jc w:val="center"/>
              <w:rPr>
                <w:color w:val="000000" w:themeColor="text1"/>
                <w:sz w:val="26"/>
                <w:szCs w:val="26"/>
                <w14:textFill>
                  <w14:solidFill>
                    <w14:schemeClr w14:val="tx1"/>
                  </w14:solidFill>
                </w14:textFill>
              </w:rPr>
            </w:pPr>
          </w:p>
          <w:p w14:paraId="65697DDB">
            <w:pPr>
              <w:jc w:val="center"/>
              <w:rPr>
                <w:color w:val="000000" w:themeColor="text1"/>
                <w:sz w:val="26"/>
                <w:szCs w:val="26"/>
                <w14:textFill>
                  <w14:solidFill>
                    <w14:schemeClr w14:val="tx1"/>
                  </w14:solidFill>
                </w14:textFill>
              </w:rPr>
            </w:pPr>
          </w:p>
          <w:p w14:paraId="1C241082">
            <w:pPr>
              <w:jc w:val="center"/>
              <w:rPr>
                <w:color w:val="000000" w:themeColor="text1"/>
                <w:sz w:val="26"/>
                <w:szCs w:val="26"/>
                <w14:textFill>
                  <w14:solidFill>
                    <w14:schemeClr w14:val="tx1"/>
                  </w14:solidFill>
                </w14:textFill>
              </w:rPr>
            </w:pPr>
          </w:p>
          <w:p w14:paraId="40CEDE17">
            <w:pPr>
              <w:jc w:val="center"/>
              <w:rPr>
                <w:color w:val="000000" w:themeColor="text1"/>
                <w:sz w:val="26"/>
                <w:szCs w:val="26"/>
                <w14:textFill>
                  <w14:solidFill>
                    <w14:schemeClr w14:val="tx1"/>
                  </w14:solidFill>
                </w14:textFill>
              </w:rPr>
            </w:pPr>
          </w:p>
          <w:p w14:paraId="4FD9E628">
            <w:pPr>
              <w:jc w:val="center"/>
              <w:rPr>
                <w:color w:val="000000" w:themeColor="text1"/>
                <w:sz w:val="26"/>
                <w:szCs w:val="26"/>
                <w14:textFill>
                  <w14:solidFill>
                    <w14:schemeClr w14:val="tx1"/>
                  </w14:solidFill>
                </w14:textFill>
              </w:rPr>
            </w:pPr>
          </w:p>
          <w:p w14:paraId="598BA77D">
            <w:pPr>
              <w:jc w:val="center"/>
              <w:rPr>
                <w:color w:val="000000" w:themeColor="text1"/>
                <w:sz w:val="26"/>
                <w:szCs w:val="26"/>
                <w14:textFill>
                  <w14:solidFill>
                    <w14:schemeClr w14:val="tx1"/>
                  </w14:solidFill>
                </w14:textFill>
              </w:rPr>
            </w:pPr>
          </w:p>
          <w:p w14:paraId="4BB27AEE">
            <w:pPr>
              <w:jc w:val="center"/>
              <w:rPr>
                <w:color w:val="000000" w:themeColor="text1"/>
                <w:sz w:val="26"/>
                <w:szCs w:val="26"/>
                <w14:textFill>
                  <w14:solidFill>
                    <w14:schemeClr w14:val="tx1"/>
                  </w14:solidFill>
                </w14:textFill>
              </w:rPr>
            </w:pPr>
          </w:p>
          <w:p w14:paraId="2064817F">
            <w:pPr>
              <w:jc w:val="center"/>
              <w:rPr>
                <w:color w:val="000000" w:themeColor="text1"/>
                <w:sz w:val="26"/>
                <w:szCs w:val="26"/>
                <w14:textFill>
                  <w14:solidFill>
                    <w14:schemeClr w14:val="tx1"/>
                  </w14:solidFill>
                </w14:textFill>
              </w:rPr>
            </w:pPr>
          </w:p>
          <w:p w14:paraId="21C7E260">
            <w:pPr>
              <w:jc w:val="center"/>
              <w:rPr>
                <w:color w:val="000000" w:themeColor="text1"/>
                <w:sz w:val="26"/>
                <w:szCs w:val="26"/>
                <w14:textFill>
                  <w14:solidFill>
                    <w14:schemeClr w14:val="tx1"/>
                  </w14:solidFill>
                </w14:textFill>
              </w:rPr>
            </w:pPr>
          </w:p>
          <w:p w14:paraId="05F3199A">
            <w:pPr>
              <w:jc w:val="center"/>
              <w:rPr>
                <w:color w:val="000000" w:themeColor="text1"/>
                <w:sz w:val="26"/>
                <w:szCs w:val="26"/>
                <w14:textFill>
                  <w14:solidFill>
                    <w14:schemeClr w14:val="tx1"/>
                  </w14:solidFill>
                </w14:textFill>
              </w:rPr>
            </w:pPr>
          </w:p>
          <w:p w14:paraId="6B25963B">
            <w:pPr>
              <w:jc w:val="center"/>
              <w:rPr>
                <w:color w:val="000000" w:themeColor="text1"/>
                <w:sz w:val="26"/>
                <w:szCs w:val="26"/>
                <w14:textFill>
                  <w14:solidFill>
                    <w14:schemeClr w14:val="tx1"/>
                  </w14:solidFill>
                </w14:textFill>
              </w:rPr>
            </w:pPr>
          </w:p>
          <w:p w14:paraId="38D77D4B">
            <w:pPr>
              <w:jc w:val="center"/>
              <w:rPr>
                <w:color w:val="000000" w:themeColor="text1"/>
                <w:sz w:val="26"/>
                <w:szCs w:val="26"/>
                <w14:textFill>
                  <w14:solidFill>
                    <w14:schemeClr w14:val="tx1"/>
                  </w14:solidFill>
                </w14:textFill>
              </w:rPr>
            </w:pPr>
          </w:p>
          <w:p w14:paraId="4D80F10C">
            <w:pPr>
              <w:jc w:val="center"/>
              <w:rPr>
                <w:color w:val="000000" w:themeColor="text1"/>
                <w:sz w:val="26"/>
                <w:szCs w:val="26"/>
                <w14:textFill>
                  <w14:solidFill>
                    <w14:schemeClr w14:val="tx1"/>
                  </w14:solidFill>
                </w14:textFill>
              </w:rPr>
            </w:pPr>
          </w:p>
        </w:tc>
        <w:tc>
          <w:tcPr>
            <w:tcW w:w="3685" w:type="dxa"/>
            <w:shd w:val="clear" w:color="auto" w:fill="auto"/>
          </w:tcPr>
          <w:p w14:paraId="5AF08043">
            <w:pPr>
              <w:suppressAutoHyphens/>
              <w:adjustRightInd w:val="0"/>
              <w:snapToGrid w:val="0"/>
              <w:spacing w:before="0" w:after="0" w:line="300" w:lineRule="auto"/>
              <w:jc w:val="both"/>
              <w:rPr>
                <w:rStyle w:val="27"/>
                <w:lang w:val="vi-VN" w:eastAsia="vi-VN"/>
              </w:rPr>
            </w:pPr>
            <w:r>
              <w:rPr>
                <w:rStyle w:val="27"/>
                <w:lang w:val="vi-VN" w:eastAsia="vi-VN"/>
              </w:rPr>
              <w:t xml:space="preserve">- Trình bày được nét chính về cuộc đấu tranh chống thực dân xâm lược ở một số nước Đông Nam Á hải đảo (Indonesia, </w:t>
            </w:r>
            <w:r>
              <w:rPr>
                <w:rStyle w:val="27"/>
              </w:rPr>
              <w:t xml:space="preserve">Philippines) </w:t>
            </w:r>
            <w:r>
              <w:rPr>
                <w:rStyle w:val="27"/>
                <w:lang w:val="vi-VN" w:eastAsia="vi-VN"/>
              </w:rPr>
              <w:t>và Đông Nam Á lục địa (Myanmar, ba nước Đông Dương).</w:t>
            </w:r>
          </w:p>
          <w:p w14:paraId="1166CB36">
            <w:pPr>
              <w:suppressAutoHyphens/>
              <w:adjustRightInd w:val="0"/>
              <w:snapToGrid w:val="0"/>
              <w:spacing w:before="0" w:after="0" w:line="300" w:lineRule="auto"/>
              <w:jc w:val="both"/>
              <w:rPr>
                <w:rStyle w:val="27"/>
                <w:lang w:val="vi-VN" w:eastAsia="vi-VN"/>
              </w:rPr>
            </w:pPr>
            <w:r>
              <w:rPr>
                <w:rStyle w:val="27"/>
                <w:lang w:val="vi-VN" w:eastAsia="vi-VN"/>
              </w:rPr>
              <w:t>- Nêu được các giai đoạn phát triển của cuộc đấu tranh giành độc lập dân tộc ở Đông Nam Á.</w:t>
            </w:r>
          </w:p>
          <w:p w14:paraId="290CEB7B">
            <w:pPr>
              <w:pStyle w:val="28"/>
              <w:tabs>
                <w:tab w:val="left" w:pos="226"/>
              </w:tabs>
              <w:adjustRightInd w:val="0"/>
              <w:snapToGrid w:val="0"/>
              <w:spacing w:after="120"/>
              <w:jc w:val="both"/>
              <w:rPr>
                <w:lang w:val="vi-VN" w:eastAsia="zh-CN"/>
              </w:rPr>
            </w:pPr>
            <w:r>
              <w:rPr>
                <w:rStyle w:val="27"/>
                <w:lang w:val="vi-VN" w:eastAsia="vi-VN"/>
              </w:rPr>
              <w:t>- Nêu được những ảnh hưởng của chế độ thực dân đối với các thuộc địa. Liên hệ với thực tế ở Việt Nam.</w:t>
            </w:r>
          </w:p>
          <w:p w14:paraId="20EA9AF0">
            <w:pPr>
              <w:pStyle w:val="28"/>
              <w:tabs>
                <w:tab w:val="left" w:pos="221"/>
              </w:tabs>
              <w:adjustRightInd w:val="0"/>
              <w:snapToGrid w:val="0"/>
              <w:spacing w:after="120"/>
              <w:jc w:val="both"/>
              <w:rPr>
                <w:lang w:val="vi-VN" w:eastAsia="zh-CN"/>
              </w:rPr>
            </w:pPr>
            <w:r>
              <w:rPr>
                <w:rStyle w:val="27"/>
                <w:lang w:val="vi-VN" w:eastAsia="vi-VN"/>
              </w:rPr>
              <w:t>- Trình bày được nét chính về quá trình tái thiết và phát triển ở Đông Nam Á.</w:t>
            </w:r>
          </w:p>
          <w:p w14:paraId="5F64ECDF">
            <w:pPr>
              <w:suppressAutoHyphens/>
              <w:adjustRightInd w:val="0"/>
              <w:snapToGrid w:val="0"/>
              <w:spacing w:before="0" w:after="0" w:line="300" w:lineRule="auto"/>
              <w:jc w:val="both"/>
              <w:rPr>
                <w:bCs/>
                <w:color w:val="000000" w:themeColor="text1"/>
                <w:sz w:val="26"/>
                <w:szCs w:val="26"/>
                <w14:textFill>
                  <w14:solidFill>
                    <w14:schemeClr w14:val="tx1"/>
                  </w14:solidFill>
                </w14:textFill>
              </w:rPr>
            </w:pPr>
            <w:r>
              <w:rPr>
                <w:rStyle w:val="27"/>
                <w:lang w:val="vi-VN" w:eastAsia="vi-VN"/>
              </w:rPr>
              <w:t>- Có ý thức trân trọng những thành quả đấu tranh giành độc lập và phát triển của các dân tộc ở Đông Nam Á hiện nay.</w:t>
            </w:r>
          </w:p>
        </w:tc>
        <w:tc>
          <w:tcPr>
            <w:tcW w:w="2679" w:type="dxa"/>
            <w:shd w:val="clear" w:color="auto" w:fill="auto"/>
          </w:tcPr>
          <w:p w14:paraId="5EBE9225">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2ED6CA01">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tư liệu lịch sử có liên quan.</w:t>
            </w:r>
          </w:p>
          <w:p w14:paraId="4720B06C">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phong trào kháng chiến chống Pháp ở Nam Kỳ.</w:t>
            </w:r>
          </w:p>
          <w:p w14:paraId="33E9F5E6">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các nước Đông Nam Á sau Chiến tranh thế giới thứ hai.</w:t>
            </w:r>
          </w:p>
          <w:p w14:paraId="5731D8A6">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p w14:paraId="74F141BF">
            <w:pPr>
              <w:spacing w:before="0" w:after="0"/>
              <w:jc w:val="both"/>
              <w:rPr>
                <w:color w:val="000000" w:themeColor="text1"/>
                <w:sz w:val="26"/>
                <w:szCs w:val="26"/>
                <w14:textFill>
                  <w14:solidFill>
                    <w14:schemeClr w14:val="tx1"/>
                  </w14:solidFill>
                </w14:textFill>
              </w:rPr>
            </w:pPr>
          </w:p>
          <w:p w14:paraId="728E7458">
            <w:pPr>
              <w:spacing w:before="0" w:after="0"/>
              <w:jc w:val="both"/>
              <w:rPr>
                <w:b/>
                <w:bCs/>
                <w:color w:val="000000" w:themeColor="text1"/>
                <w:sz w:val="26"/>
                <w:szCs w:val="26"/>
                <w:lang w:val="vi-VN"/>
                <w14:textFill>
                  <w14:solidFill>
                    <w14:schemeClr w14:val="tx1"/>
                  </w14:solidFill>
                </w14:textFill>
              </w:rPr>
            </w:pPr>
          </w:p>
        </w:tc>
        <w:tc>
          <w:tcPr>
            <w:tcW w:w="1253" w:type="dxa"/>
            <w:shd w:val="clear" w:color="auto" w:fill="auto"/>
          </w:tcPr>
          <w:p w14:paraId="6F8F57D3">
            <w:pPr>
              <w:pStyle w:val="30"/>
              <w:ind w:left="36"/>
              <w:jc w:val="both"/>
              <w:rPr>
                <w:b/>
                <w:bCs/>
                <w:color w:val="000000" w:themeColor="text1"/>
                <w:sz w:val="26"/>
                <w:szCs w:val="26"/>
                <w:lang w:val="vi-VN"/>
                <w14:textFill>
                  <w14:solidFill>
                    <w14:schemeClr w14:val="tx1"/>
                  </w14:solidFill>
                </w14:textFill>
              </w:rPr>
            </w:pPr>
          </w:p>
        </w:tc>
      </w:tr>
      <w:tr w14:paraId="13E33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shd w:val="clear" w:color="auto" w:fill="auto"/>
          </w:tcPr>
          <w:p w14:paraId="65E02616">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12</w:t>
            </w:r>
          </w:p>
        </w:tc>
        <w:tc>
          <w:tcPr>
            <w:tcW w:w="2272" w:type="dxa"/>
            <w:shd w:val="clear" w:color="auto" w:fill="auto"/>
          </w:tcPr>
          <w:p w14:paraId="55409BFE">
            <w:pPr>
              <w:spacing w:before="0" w:after="0"/>
              <w:jc w:val="both"/>
              <w:rPr>
                <w:rFonts w:eastAsia="Times New Roman"/>
                <w:b/>
                <w:color w:val="0070C0"/>
                <w:sz w:val="26"/>
                <w:szCs w:val="26"/>
              </w:rPr>
            </w:pPr>
            <w:r>
              <w:rPr>
                <w:rFonts w:eastAsia="Times New Roman"/>
                <w:b/>
                <w:color w:val="0070C0"/>
                <w:sz w:val="26"/>
                <w:szCs w:val="26"/>
                <w:lang w:eastAsia="vi-VN"/>
              </w:rPr>
              <w:t>Thực hành lịch sử</w:t>
            </w:r>
          </w:p>
        </w:tc>
        <w:tc>
          <w:tcPr>
            <w:tcW w:w="1068" w:type="dxa"/>
            <w:shd w:val="clear" w:color="auto" w:fill="auto"/>
          </w:tcPr>
          <w:p w14:paraId="47FAF550">
            <w:pPr>
              <w:spacing w:before="0" w:after="0"/>
              <w:jc w:val="center"/>
              <w:rPr>
                <w:b/>
                <w:bCs/>
                <w:color w:val="0070C0"/>
                <w:sz w:val="26"/>
                <w:szCs w:val="26"/>
              </w:rPr>
            </w:pPr>
            <w:r>
              <w:rPr>
                <w:b/>
                <w:bCs/>
                <w:color w:val="0070C0"/>
                <w:sz w:val="26"/>
                <w:szCs w:val="26"/>
              </w:rPr>
              <w:t>1</w:t>
            </w:r>
          </w:p>
        </w:tc>
        <w:tc>
          <w:tcPr>
            <w:tcW w:w="1451" w:type="dxa"/>
            <w:shd w:val="clear" w:color="auto" w:fill="auto"/>
          </w:tcPr>
          <w:p w14:paraId="1FB76622">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 xml:space="preserve">Tuần </w:t>
            </w:r>
            <w:r>
              <w:rPr>
                <w:rFonts w:eastAsia="Times New Roman"/>
                <w:color w:val="000000" w:themeColor="text1"/>
                <w:sz w:val="26"/>
                <w:szCs w:val="26"/>
                <w14:textFill>
                  <w14:solidFill>
                    <w14:schemeClr w14:val="tx1"/>
                  </w14:solidFill>
                </w14:textFill>
              </w:rPr>
              <w:t>20</w:t>
            </w:r>
          </w:p>
        </w:tc>
        <w:tc>
          <w:tcPr>
            <w:tcW w:w="1978" w:type="dxa"/>
            <w:shd w:val="clear" w:color="auto" w:fill="auto"/>
          </w:tcPr>
          <w:p w14:paraId="14BA95C0">
            <w:pPr>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21</w:t>
            </w:r>
          </w:p>
        </w:tc>
        <w:tc>
          <w:tcPr>
            <w:tcW w:w="3685" w:type="dxa"/>
            <w:shd w:val="clear" w:color="auto" w:fill="auto"/>
          </w:tcPr>
          <w:p w14:paraId="11A38AD5">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Củng cố, khắc sâu kiến thức lịch sử </w:t>
            </w:r>
            <w:r>
              <w:rPr>
                <w:color w:val="000000" w:themeColor="text1"/>
                <w:sz w:val="26"/>
                <w:szCs w:val="26"/>
                <w:lang w:val="vi-VN"/>
                <w14:textFill>
                  <w14:solidFill>
                    <w14:schemeClr w14:val="tx1"/>
                  </w14:solidFill>
                </w14:textFill>
              </w:rPr>
              <w:t>bài 6</w:t>
            </w:r>
            <w:r>
              <w:rPr>
                <w:color w:val="000000" w:themeColor="text1"/>
                <w:sz w:val="26"/>
                <w:szCs w:val="26"/>
                <w14:textFill>
                  <w14:solidFill>
                    <w14:schemeClr w14:val="tx1"/>
                  </w14:solidFill>
                </w14:textFill>
              </w:rPr>
              <w:t>.</w:t>
            </w:r>
          </w:p>
          <w:p w14:paraId="71721D7B">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Rèn luyện các kĩ năng thực hành bộ môn, phát triển năng lực lịch sử.</w:t>
            </w:r>
          </w:p>
          <w:p w14:paraId="1A65D234">
            <w:pPr>
              <w:spacing w:before="0" w:after="0"/>
              <w:rPr>
                <w:bCs/>
                <w:color w:val="000000" w:themeColor="text1"/>
                <w:sz w:val="26"/>
                <w:szCs w:val="26"/>
                <w:lang w:val="vi-VN"/>
                <w14:textFill>
                  <w14:solidFill>
                    <w14:schemeClr w14:val="tx1"/>
                  </w14:solidFill>
                </w14:textFill>
              </w:rPr>
            </w:pPr>
            <w:r>
              <w:rPr>
                <w:color w:val="000000" w:themeColor="text1"/>
                <w:sz w:val="26"/>
                <w:szCs w:val="26"/>
                <w14:textFill>
                  <w14:solidFill>
                    <w14:schemeClr w14:val="tx1"/>
                  </w14:solidFill>
                </w14:textFill>
              </w:rPr>
              <w:t>- Tạo hứng thú trong học tập.</w:t>
            </w:r>
          </w:p>
        </w:tc>
        <w:tc>
          <w:tcPr>
            <w:tcW w:w="2679" w:type="dxa"/>
            <w:shd w:val="clear" w:color="auto" w:fill="auto"/>
          </w:tcPr>
          <w:p w14:paraId="1FA88F82">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Bảng tổng hợp kiến thức.</w:t>
            </w:r>
          </w:p>
          <w:p w14:paraId="513F7278">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Máy chiếu, máy tính.</w:t>
            </w:r>
          </w:p>
          <w:p w14:paraId="70D04131">
            <w:pPr>
              <w:spacing w:before="0" w:after="0"/>
              <w:jc w:val="both"/>
              <w:rPr>
                <w:rStyle w:val="29"/>
                <w:color w:val="000000" w:themeColor="text1"/>
                <w14:textFill>
                  <w14:solidFill>
                    <w14:schemeClr w14:val="tx1"/>
                  </w14:solidFill>
                </w14:textFill>
              </w:rPr>
            </w:pPr>
            <w:r>
              <w:rPr>
                <w:color w:val="000000" w:themeColor="text1"/>
                <w:sz w:val="26"/>
                <w:szCs w:val="26"/>
                <w14:textFill>
                  <w14:solidFill>
                    <w14:schemeClr w14:val="tx1"/>
                  </w14:solidFill>
                </w14:textFill>
              </w:rPr>
              <w:t>- Phiếu học tập.</w:t>
            </w:r>
          </w:p>
        </w:tc>
        <w:tc>
          <w:tcPr>
            <w:tcW w:w="1253" w:type="dxa"/>
            <w:shd w:val="clear" w:color="auto" w:fill="auto"/>
          </w:tcPr>
          <w:p w14:paraId="7A133743">
            <w:pPr>
              <w:pStyle w:val="30"/>
              <w:jc w:val="both"/>
              <w:rPr>
                <w:color w:val="000000" w:themeColor="text1"/>
                <w:sz w:val="26"/>
                <w:szCs w:val="26"/>
                <w:lang w:val="en-US"/>
                <w14:textFill>
                  <w14:solidFill>
                    <w14:schemeClr w14:val="tx1"/>
                  </w14:solidFill>
                </w14:textFill>
              </w:rPr>
            </w:pPr>
          </w:p>
        </w:tc>
      </w:tr>
      <w:tr w14:paraId="5581D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8" w:type="dxa"/>
            <w:gridSpan w:val="2"/>
            <w:shd w:val="clear" w:color="auto" w:fill="auto"/>
          </w:tcPr>
          <w:p w14:paraId="0937C77B">
            <w:pPr>
              <w:rPr>
                <w:b/>
                <w:bCs/>
                <w:color w:val="FF0000"/>
                <w:sz w:val="26"/>
                <w:szCs w:val="26"/>
                <w:lang w:val="vi-VN"/>
              </w:rPr>
            </w:pPr>
            <w:r>
              <w:rPr>
                <w:rFonts w:eastAsia="Times New Roman"/>
                <w:b/>
                <w:color w:val="FF0000"/>
                <w:sz w:val="26"/>
                <w:szCs w:val="26"/>
                <w:lang w:eastAsia="vi-VN"/>
              </w:rPr>
              <w:t xml:space="preserve">CHƯƠNG IV. </w:t>
            </w:r>
            <w:r>
              <w:rPr>
                <w:b/>
                <w:bCs/>
                <w:color w:val="FF0000"/>
                <w:sz w:val="26"/>
                <w:szCs w:val="26"/>
              </w:rPr>
              <w:t xml:space="preserve">CHIẾN TRANH BẢO VỆ TỔ QUỐC VÀ CHIẾN TRANH GIẢI PHÓNG DÂN TỘC TRONG LỊCH SỬ VIỆT NAM (TRƯỚC CÁCH MẠNG THÁNG TÁM NĂM 1945) </w:t>
            </w:r>
          </w:p>
        </w:tc>
        <w:tc>
          <w:tcPr>
            <w:tcW w:w="1068" w:type="dxa"/>
            <w:shd w:val="clear" w:color="auto" w:fill="auto"/>
          </w:tcPr>
          <w:p w14:paraId="60EBEFAA">
            <w:pPr>
              <w:spacing w:before="0" w:after="0"/>
              <w:jc w:val="center"/>
              <w:rPr>
                <w:b/>
                <w:bCs/>
                <w:color w:val="FF0000"/>
                <w:sz w:val="26"/>
                <w:szCs w:val="26"/>
              </w:rPr>
            </w:pPr>
          </w:p>
          <w:p w14:paraId="3F392D7A">
            <w:pPr>
              <w:spacing w:before="0" w:after="0"/>
              <w:jc w:val="center"/>
              <w:rPr>
                <w:b/>
                <w:bCs/>
                <w:color w:val="FF0000"/>
                <w:sz w:val="26"/>
                <w:szCs w:val="26"/>
              </w:rPr>
            </w:pPr>
          </w:p>
          <w:p w14:paraId="5F951534">
            <w:pPr>
              <w:spacing w:before="0" w:after="0"/>
              <w:jc w:val="center"/>
              <w:rPr>
                <w:b/>
                <w:bCs/>
                <w:color w:val="FF0000"/>
                <w:sz w:val="26"/>
                <w:szCs w:val="26"/>
              </w:rPr>
            </w:pPr>
            <w:r>
              <w:rPr>
                <w:b/>
                <w:bCs/>
                <w:color w:val="FF0000"/>
                <w:sz w:val="26"/>
                <w:szCs w:val="26"/>
              </w:rPr>
              <w:t>10</w:t>
            </w:r>
          </w:p>
        </w:tc>
        <w:tc>
          <w:tcPr>
            <w:tcW w:w="1451" w:type="dxa"/>
            <w:shd w:val="clear" w:color="auto" w:fill="auto"/>
          </w:tcPr>
          <w:p w14:paraId="3E135D86">
            <w:pPr>
              <w:suppressAutoHyphens/>
              <w:adjustRightInd w:val="0"/>
              <w:snapToGrid w:val="0"/>
              <w:spacing w:before="0" w:after="0" w:line="300" w:lineRule="auto"/>
              <w:jc w:val="center"/>
              <w:rPr>
                <w:rFonts w:eastAsia="Times New Roman"/>
                <w:color w:val="000000" w:themeColor="text1"/>
                <w:sz w:val="26"/>
                <w:szCs w:val="26"/>
                <w:highlight w:val="yellow"/>
                <w:lang w:val="vi-VN" w:eastAsia="vi-VN"/>
                <w14:textFill>
                  <w14:solidFill>
                    <w14:schemeClr w14:val="tx1"/>
                  </w14:solidFill>
                </w14:textFill>
              </w:rPr>
            </w:pPr>
          </w:p>
        </w:tc>
        <w:tc>
          <w:tcPr>
            <w:tcW w:w="1978" w:type="dxa"/>
            <w:shd w:val="clear" w:color="auto" w:fill="auto"/>
          </w:tcPr>
          <w:p w14:paraId="62183D43">
            <w:pPr>
              <w:spacing w:before="0" w:after="0"/>
              <w:jc w:val="center"/>
              <w:rPr>
                <w:bCs/>
                <w:color w:val="000000" w:themeColor="text1"/>
                <w:sz w:val="26"/>
                <w:szCs w:val="26"/>
                <w:lang w:val="vi-VN"/>
                <w14:textFill>
                  <w14:solidFill>
                    <w14:schemeClr w14:val="tx1"/>
                  </w14:solidFill>
                </w14:textFill>
              </w:rPr>
            </w:pPr>
          </w:p>
        </w:tc>
        <w:tc>
          <w:tcPr>
            <w:tcW w:w="3685" w:type="dxa"/>
            <w:shd w:val="clear" w:color="auto" w:fill="auto"/>
          </w:tcPr>
          <w:p w14:paraId="33FEB037">
            <w:pPr>
              <w:spacing w:before="0" w:after="0"/>
              <w:rPr>
                <w:bCs/>
                <w:color w:val="000000" w:themeColor="text1"/>
                <w:sz w:val="26"/>
                <w:szCs w:val="26"/>
                <w:lang w:val="vi-VN"/>
                <w14:textFill>
                  <w14:solidFill>
                    <w14:schemeClr w14:val="tx1"/>
                  </w14:solidFill>
                </w14:textFill>
              </w:rPr>
            </w:pPr>
          </w:p>
        </w:tc>
        <w:tc>
          <w:tcPr>
            <w:tcW w:w="2679" w:type="dxa"/>
            <w:shd w:val="clear" w:color="auto" w:fill="auto"/>
          </w:tcPr>
          <w:p w14:paraId="6FC97549">
            <w:pPr>
              <w:spacing w:before="0" w:after="0"/>
              <w:jc w:val="both"/>
              <w:rPr>
                <w:b/>
                <w:bCs/>
                <w:color w:val="000000" w:themeColor="text1"/>
                <w:sz w:val="26"/>
                <w:szCs w:val="26"/>
                <w:lang w:val="vi-VN"/>
                <w14:textFill>
                  <w14:solidFill>
                    <w14:schemeClr w14:val="tx1"/>
                  </w14:solidFill>
                </w14:textFill>
              </w:rPr>
            </w:pPr>
          </w:p>
        </w:tc>
        <w:tc>
          <w:tcPr>
            <w:tcW w:w="1253" w:type="dxa"/>
            <w:shd w:val="clear" w:color="auto" w:fill="auto"/>
          </w:tcPr>
          <w:p w14:paraId="0D4C23B4">
            <w:pPr>
              <w:spacing w:before="0" w:after="0"/>
              <w:jc w:val="both"/>
              <w:rPr>
                <w:b/>
                <w:bCs/>
                <w:color w:val="000000" w:themeColor="text1"/>
                <w:sz w:val="26"/>
                <w:szCs w:val="26"/>
                <w:lang w:val="vi-VN"/>
                <w14:textFill>
                  <w14:solidFill>
                    <w14:schemeClr w14:val="tx1"/>
                  </w14:solidFill>
                </w14:textFill>
              </w:rPr>
            </w:pPr>
          </w:p>
        </w:tc>
      </w:tr>
      <w:tr w14:paraId="6FAEC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shd w:val="clear" w:color="auto" w:fill="auto"/>
          </w:tcPr>
          <w:p w14:paraId="2FC94440">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13</w:t>
            </w:r>
          </w:p>
        </w:tc>
        <w:tc>
          <w:tcPr>
            <w:tcW w:w="2272" w:type="dxa"/>
            <w:shd w:val="clear" w:color="auto" w:fill="auto"/>
          </w:tcPr>
          <w:p w14:paraId="06378748">
            <w:pPr>
              <w:spacing w:before="0" w:after="0"/>
              <w:jc w:val="both"/>
              <w:rPr>
                <w:rFonts w:eastAsia="Times New Roman"/>
                <w:b/>
                <w:color w:val="000000" w:themeColor="text1"/>
                <w:sz w:val="26"/>
                <w:szCs w:val="26"/>
                <w:lang w:eastAsia="vi-VN"/>
                <w14:textFill>
                  <w14:solidFill>
                    <w14:schemeClr w14:val="tx1"/>
                  </w14:solidFill>
                </w14:textFill>
              </w:rPr>
            </w:pPr>
            <w:r>
              <w:rPr>
                <w:rFonts w:eastAsia="Times New Roman"/>
                <w:b/>
                <w:color w:val="000000" w:themeColor="text1"/>
                <w:sz w:val="26"/>
                <w:szCs w:val="26"/>
                <w14:textFill>
                  <w14:solidFill>
                    <w14:schemeClr w14:val="tx1"/>
                  </w14:solidFill>
                </w14:textFill>
              </w:rPr>
              <w:t xml:space="preserve">Bài 7: </w:t>
            </w:r>
            <w:r>
              <w:rPr>
                <w:b/>
                <w:color w:val="000000" w:themeColor="text1"/>
                <w:sz w:val="26"/>
                <w:szCs w:val="26"/>
                <w:lang w:val="vi-VN"/>
                <w14:textFill>
                  <w14:solidFill>
                    <w14:schemeClr w14:val="tx1"/>
                  </w14:solidFill>
                </w14:textFill>
              </w:rPr>
              <w:t>Chiến tranh bảo vệ Tổ quốc</w:t>
            </w:r>
            <w:r>
              <w:rPr>
                <w:b/>
                <w:color w:val="000000" w:themeColor="text1"/>
                <w:sz w:val="26"/>
                <w:szCs w:val="26"/>
                <w14:textFill>
                  <w14:solidFill>
                    <w14:schemeClr w14:val="tx1"/>
                  </w14:solidFill>
                </w14:textFill>
              </w:rPr>
              <w:t xml:space="preserve"> trong lịch sử Việt Nam (trước năm 1945)</w:t>
            </w:r>
          </w:p>
        </w:tc>
        <w:tc>
          <w:tcPr>
            <w:tcW w:w="1068" w:type="dxa"/>
            <w:shd w:val="clear" w:color="auto" w:fill="auto"/>
          </w:tcPr>
          <w:p w14:paraId="00F4FCB9">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6</w:t>
            </w:r>
          </w:p>
        </w:tc>
        <w:tc>
          <w:tcPr>
            <w:tcW w:w="1451" w:type="dxa"/>
            <w:shd w:val="clear" w:color="auto" w:fill="auto"/>
          </w:tcPr>
          <w:p w14:paraId="04F72071">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20,21,22,23</w:t>
            </w:r>
          </w:p>
        </w:tc>
        <w:tc>
          <w:tcPr>
            <w:tcW w:w="1978" w:type="dxa"/>
            <w:shd w:val="clear" w:color="auto" w:fill="auto"/>
          </w:tcPr>
          <w:p w14:paraId="2FB3FB4A">
            <w:pPr>
              <w:spacing w:before="0" w:after="0"/>
              <w:jc w:val="center"/>
              <w:rPr>
                <w:bCs/>
                <w:color w:val="000000" w:themeColor="text1"/>
                <w:sz w:val="26"/>
                <w:szCs w:val="26"/>
                <w:lang w:val="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22,23,24,25,26,27</w:t>
            </w:r>
          </w:p>
        </w:tc>
        <w:tc>
          <w:tcPr>
            <w:tcW w:w="3685" w:type="dxa"/>
            <w:shd w:val="clear" w:color="auto" w:fill="auto"/>
          </w:tcPr>
          <w:p w14:paraId="2010A5DF">
            <w:pPr>
              <w:pStyle w:val="28"/>
              <w:tabs>
                <w:tab w:val="left" w:pos="206"/>
              </w:tabs>
              <w:adjustRightInd w:val="0"/>
              <w:snapToGrid w:val="0"/>
              <w:spacing w:after="120"/>
              <w:jc w:val="both"/>
              <w:rPr>
                <w:lang w:val="vi-VN" w:eastAsia="zh-CN"/>
              </w:rPr>
            </w:pPr>
            <w:r>
              <w:rPr>
                <w:rStyle w:val="27"/>
                <w:lang w:val="vi-VN" w:eastAsia="vi-VN"/>
              </w:rPr>
              <w:t>- Nêu được vị trí địa chiến lược của Việt Nam.</w:t>
            </w:r>
          </w:p>
          <w:p w14:paraId="60F327B4">
            <w:pPr>
              <w:pStyle w:val="28"/>
              <w:tabs>
                <w:tab w:val="left" w:pos="250"/>
              </w:tabs>
              <w:adjustRightInd w:val="0"/>
              <w:snapToGrid w:val="0"/>
              <w:spacing w:after="120"/>
              <w:jc w:val="both"/>
              <w:rPr>
                <w:lang w:val="vi-VN" w:eastAsia="zh-CN"/>
              </w:rPr>
            </w:pPr>
            <w:r>
              <w:rPr>
                <w:rStyle w:val="27"/>
                <w:lang w:val="vi-VN" w:eastAsia="vi-VN"/>
              </w:rPr>
              <w:t>- Trình bày được vai trò, ý nghĩa của chiến tranh bảo vệ Tổ quốc trong lịch sử Việt Nam.</w:t>
            </w:r>
          </w:p>
          <w:p w14:paraId="24A49DE6">
            <w:pPr>
              <w:spacing w:before="0" w:after="0"/>
              <w:rPr>
                <w:rStyle w:val="27"/>
                <w:lang w:eastAsia="vi-VN"/>
              </w:rPr>
            </w:pPr>
            <w:r>
              <w:rPr>
                <w:rStyle w:val="27"/>
                <w:lang w:val="vi-VN" w:eastAsia="vi-VN"/>
              </w:rPr>
              <w:t>- Biết trân trọng truyền thống đấu tranh bảo vệ Tổ quốc của các thế hệ Việt Nam trong lịch sử</w:t>
            </w:r>
            <w:r>
              <w:rPr>
                <w:rStyle w:val="27"/>
                <w:lang w:eastAsia="vi-VN"/>
              </w:rPr>
              <w:t>.</w:t>
            </w:r>
          </w:p>
          <w:p w14:paraId="734BC7DA">
            <w:pPr>
              <w:pStyle w:val="28"/>
              <w:tabs>
                <w:tab w:val="left" w:pos="235"/>
              </w:tabs>
              <w:adjustRightInd w:val="0"/>
              <w:snapToGrid w:val="0"/>
              <w:spacing w:after="120"/>
              <w:jc w:val="both"/>
              <w:rPr>
                <w:lang w:val="vi-VN" w:eastAsia="zh-CN"/>
              </w:rPr>
            </w:pPr>
            <w:r>
              <w:rPr>
                <w:rStyle w:val="27"/>
                <w:lang w:val="vi-VN" w:eastAsia="vi-VN"/>
              </w:rPr>
              <w:t>- Biết sử dụng tư liệu lịch sử để tìm hiểu về các cuộc kháng chiến thắng lợi tiêu biểu của dân tộc Việt Nam.</w:t>
            </w:r>
          </w:p>
          <w:p w14:paraId="085EC3D1">
            <w:pPr>
              <w:pStyle w:val="28"/>
              <w:tabs>
                <w:tab w:val="left" w:pos="235"/>
              </w:tabs>
              <w:adjustRightInd w:val="0"/>
              <w:snapToGrid w:val="0"/>
              <w:spacing w:after="120"/>
              <w:jc w:val="both"/>
              <w:rPr>
                <w:lang w:val="vi-VN" w:eastAsia="zh-CN"/>
              </w:rPr>
            </w:pPr>
            <w:r>
              <w:rPr>
                <w:rStyle w:val="27"/>
                <w:lang w:val="vi-VN" w:eastAsia="vi-VN"/>
              </w:rPr>
              <w:t>- Trình này được nội dung chính của các cuộc kháng chiến thắng lợi tiêu biểu của dân tộc Việt Nam về thời gian, địa điểm, đối tượng xâm lược, những trận đánh lớn, kết quả.</w:t>
            </w:r>
          </w:p>
          <w:p w14:paraId="0CB7000A">
            <w:pPr>
              <w:spacing w:before="0" w:after="0"/>
              <w:rPr>
                <w:rStyle w:val="27"/>
                <w:lang w:val="vi-VN" w:eastAsia="vi-VN"/>
              </w:rPr>
            </w:pPr>
            <w:r>
              <w:rPr>
                <w:rStyle w:val="27"/>
                <w:lang w:val="vi-VN" w:eastAsia="vi-VN"/>
              </w:rPr>
              <w:t>- Trình bày được nguyên nhân chính dẫn đến thắng lợi của các cuộc kháng chiến chống xâm lược.</w:t>
            </w:r>
          </w:p>
          <w:p w14:paraId="693BFC12">
            <w:pPr>
              <w:pStyle w:val="28"/>
              <w:adjustRightInd w:val="0"/>
              <w:snapToGrid w:val="0"/>
              <w:spacing w:after="120"/>
              <w:jc w:val="both"/>
              <w:rPr>
                <w:lang w:val="vi-VN" w:eastAsia="zh-CN"/>
              </w:rPr>
            </w:pPr>
            <w:r>
              <w:rPr>
                <w:rStyle w:val="27"/>
                <w:lang w:val="vi-VN" w:eastAsia="vi-VN"/>
              </w:rPr>
              <w:t>- Trình bày được nội dung chính của các cuộc kháng chiến không thành</w:t>
            </w:r>
            <w:r>
              <w:rPr>
                <w:rStyle w:val="27"/>
                <w:lang w:eastAsia="vi-VN"/>
              </w:rPr>
              <w:t xml:space="preserve"> </w:t>
            </w:r>
            <w:r>
              <w:rPr>
                <w:rStyle w:val="27"/>
                <w:lang w:val="vi-VN" w:eastAsia="vi-VN"/>
              </w:rPr>
              <w:t>công về thời gian, địa điểm, đối tượng xâm lược, những trận đánh lớn, kết quả.</w:t>
            </w:r>
          </w:p>
          <w:p w14:paraId="1C8BD722">
            <w:pPr>
              <w:pStyle w:val="28"/>
              <w:tabs>
                <w:tab w:val="left" w:pos="245"/>
              </w:tabs>
              <w:adjustRightInd w:val="0"/>
              <w:snapToGrid w:val="0"/>
              <w:spacing w:after="120"/>
              <w:jc w:val="both"/>
              <w:rPr>
                <w:lang w:val="vi-VN" w:eastAsia="zh-CN"/>
              </w:rPr>
            </w:pPr>
            <w:r>
              <w:rPr>
                <w:rStyle w:val="27"/>
                <w:lang w:val="vi-VN" w:eastAsia="vi-VN"/>
              </w:rPr>
              <w:t>- Trình bày được được nguyên nhân không thành công của một số cuộc kháng chiến trong lịch sử.</w:t>
            </w:r>
          </w:p>
          <w:p w14:paraId="742744A1">
            <w:pPr>
              <w:spacing w:before="0" w:after="0"/>
              <w:rPr>
                <w:bCs/>
                <w:color w:val="000000" w:themeColor="text1"/>
                <w:sz w:val="26"/>
                <w:szCs w:val="26"/>
                <w14:textFill>
                  <w14:solidFill>
                    <w14:schemeClr w14:val="tx1"/>
                  </w14:solidFill>
                </w14:textFill>
              </w:rPr>
            </w:pPr>
            <w:r>
              <w:rPr>
                <w:rStyle w:val="27"/>
                <w:lang w:val="vi-VN" w:eastAsia="vi-VN"/>
              </w:rPr>
              <w:t>- Có ý thức trân trọng, tự hào về truyền thống đấu tranh bảo vệ, xây dựng đất nước của dân tộc Việt Nam.</w:t>
            </w:r>
          </w:p>
        </w:tc>
        <w:tc>
          <w:tcPr>
            <w:tcW w:w="2679" w:type="dxa"/>
            <w:shd w:val="clear" w:color="auto" w:fill="auto"/>
          </w:tcPr>
          <w:p w14:paraId="4E358BEA">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3A32723D">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tư liệu lịch sử có liên quan.</w:t>
            </w:r>
          </w:p>
          <w:p w14:paraId="13399C18">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Chiến thắng Bạch Đằng (năm 938).</w:t>
            </w:r>
          </w:p>
          <w:p w14:paraId="68AAAB8A">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kháng chiến chống quân xâm lược Tống năm 981.</w:t>
            </w:r>
          </w:p>
          <w:p w14:paraId="2D5D88EC">
            <w:pPr>
              <w:spacing w:before="0" w:after="0"/>
              <w:jc w:val="both"/>
              <w:rPr>
                <w:rFonts w:eastAsia="Times New Roman"/>
                <w:color w:val="000000" w:themeColor="text1"/>
                <w:spacing w:val="-8"/>
                <w:sz w:val="26"/>
                <w:szCs w:val="26"/>
                <w:lang w:val="nb-NO"/>
                <w14:textFill>
                  <w14:solidFill>
                    <w14:schemeClr w14:val="tx1"/>
                  </w14:solidFill>
                </w14:textFill>
              </w:rPr>
            </w:pPr>
            <w:r>
              <w:rPr>
                <w:rFonts w:eastAsia="Times New Roman"/>
                <w:color w:val="000000" w:themeColor="text1"/>
                <w:sz w:val="26"/>
                <w:szCs w:val="26"/>
                <w14:textFill>
                  <w14:solidFill>
                    <w14:schemeClr w14:val="tx1"/>
                  </w14:solidFill>
                </w14:textFill>
              </w:rPr>
              <w:t xml:space="preserve">- Lược đồ </w:t>
            </w:r>
            <w:r>
              <w:rPr>
                <w:rFonts w:eastAsia="Times New Roman"/>
                <w:color w:val="000000" w:themeColor="text1"/>
                <w:sz w:val="26"/>
                <w:szCs w:val="26"/>
                <w:lang w:val="nb-NO"/>
                <w14:textFill>
                  <w14:solidFill>
                    <w14:schemeClr w14:val="tx1"/>
                  </w14:solidFill>
                </w14:textFill>
              </w:rPr>
              <w:t xml:space="preserve">Kháng chiến chống Tống thời Lý </w:t>
            </w:r>
            <w:r>
              <w:rPr>
                <w:rFonts w:eastAsia="Times New Roman"/>
                <w:color w:val="000000" w:themeColor="text1"/>
                <w:spacing w:val="-8"/>
                <w:sz w:val="26"/>
                <w:szCs w:val="26"/>
                <w:lang w:val="nb-NO"/>
                <w14:textFill>
                  <w14:solidFill>
                    <w14:schemeClr w14:val="tx1"/>
                  </w14:solidFill>
                </w14:textFill>
              </w:rPr>
              <w:t>(1075 - 1077).</w:t>
            </w:r>
          </w:p>
          <w:p w14:paraId="461C22D3">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phòng tuyến sông Như Nguyệt.</w:t>
            </w:r>
          </w:p>
          <w:p w14:paraId="0FE23453">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Kháng chiến chống xâm lược Mông – Nguyên.</w:t>
            </w:r>
          </w:p>
          <w:p w14:paraId="30517E82">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kháng chiến chống quân xâm lược Mông Cổ năm 1258.</w:t>
            </w:r>
          </w:p>
          <w:p w14:paraId="48710EE5">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kháng chiến chống quân xâm lược Nguyên năm 1285.</w:t>
            </w:r>
          </w:p>
          <w:p w14:paraId="68BCBF78">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xml:space="preserve">- Lược đồ kháng chiến chống quân xâm lược Nguyên năm 1287 </w:t>
            </w:r>
            <w:r>
              <w:rPr>
                <w:rFonts w:eastAsia="Times New Roman"/>
                <w:color w:val="000000" w:themeColor="text1"/>
                <w:spacing w:val="-10"/>
                <w:sz w:val="26"/>
                <w:szCs w:val="26"/>
                <w14:textFill>
                  <w14:solidFill>
                    <w14:schemeClr w14:val="tx1"/>
                  </w14:solidFill>
                </w14:textFill>
              </w:rPr>
              <w:t xml:space="preserve">- </w:t>
            </w:r>
            <w:r>
              <w:rPr>
                <w:rFonts w:eastAsia="Times New Roman"/>
                <w:color w:val="000000" w:themeColor="text1"/>
                <w:sz w:val="26"/>
                <w:szCs w:val="26"/>
                <w14:textFill>
                  <w14:solidFill>
                    <w14:schemeClr w14:val="tx1"/>
                  </w14:solidFill>
                </w14:textFill>
              </w:rPr>
              <w:t>1288.</w:t>
            </w:r>
          </w:p>
          <w:p w14:paraId="2C5C93F0">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trận Ngọc Hồi – Đống Đa trong kháng chiến chống quân Thanh năm 1789.</w:t>
            </w:r>
          </w:p>
          <w:p w14:paraId="19DFE6AF">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quá trình Pháp xâm lược Việt Nam (1858 - 1884).</w:t>
            </w:r>
          </w:p>
          <w:p w14:paraId="3DFA54C1">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xml:space="preserve">- Lược đồ cuộc kháng chiến chống Pháp xâm </w:t>
            </w:r>
            <w:r>
              <w:rPr>
                <w:rFonts w:eastAsia="Times New Roman"/>
                <w:color w:val="000000" w:themeColor="text1"/>
                <w:spacing w:val="-10"/>
                <w:sz w:val="26"/>
                <w:szCs w:val="26"/>
                <w14:textFill>
                  <w14:solidFill>
                    <w14:schemeClr w14:val="tx1"/>
                  </w14:solidFill>
                </w14:textFill>
              </w:rPr>
              <w:t>lược của nhân</w:t>
            </w:r>
            <w:r>
              <w:rPr>
                <w:rFonts w:eastAsia="Times New Roman"/>
                <w:color w:val="000000" w:themeColor="text1"/>
                <w:sz w:val="26"/>
                <w:szCs w:val="26"/>
                <w14:textFill>
                  <w14:solidFill>
                    <w14:schemeClr w14:val="tx1"/>
                  </w14:solidFill>
                </w14:textFill>
              </w:rPr>
              <w:t xml:space="preserve"> dân Bắc Kỳ </w:t>
            </w:r>
            <w:r>
              <w:rPr>
                <w:rFonts w:eastAsia="Times New Roman"/>
                <w:color w:val="000000" w:themeColor="text1"/>
                <w:spacing w:val="-10"/>
                <w:sz w:val="26"/>
                <w:szCs w:val="26"/>
                <w14:textFill>
                  <w14:solidFill>
                    <w14:schemeClr w14:val="tx1"/>
                  </w14:solidFill>
                </w14:textFill>
              </w:rPr>
              <w:t>(1858 - 1884).</w:t>
            </w:r>
          </w:p>
          <w:p w14:paraId="109C5BD1">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p w14:paraId="3D480715">
            <w:pPr>
              <w:spacing w:before="0" w:after="0"/>
              <w:jc w:val="both"/>
              <w:rPr>
                <w:b/>
                <w:bCs/>
                <w:color w:val="000000" w:themeColor="text1"/>
                <w:sz w:val="26"/>
                <w:szCs w:val="26"/>
                <w:lang w:val="vi-VN"/>
                <w14:textFill>
                  <w14:solidFill>
                    <w14:schemeClr w14:val="tx1"/>
                  </w14:solidFill>
                </w14:textFill>
              </w:rPr>
            </w:pPr>
          </w:p>
        </w:tc>
        <w:tc>
          <w:tcPr>
            <w:tcW w:w="1253" w:type="dxa"/>
            <w:shd w:val="clear" w:color="auto" w:fill="auto"/>
          </w:tcPr>
          <w:p w14:paraId="23DF5AAE">
            <w:pPr>
              <w:pStyle w:val="30"/>
              <w:tabs>
                <w:tab w:val="left" w:pos="331"/>
              </w:tabs>
              <w:kinsoku w:val="0"/>
              <w:overflowPunct w:val="0"/>
              <w:adjustRightInd w:val="0"/>
              <w:spacing w:before="55" w:line="276" w:lineRule="auto"/>
              <w:ind w:right="100"/>
              <w:rPr>
                <w:b/>
                <w:bCs/>
                <w:color w:val="000000" w:themeColor="text1"/>
                <w:sz w:val="26"/>
                <w:szCs w:val="26"/>
                <w14:textFill>
                  <w14:solidFill>
                    <w14:schemeClr w14:val="tx1"/>
                  </w14:solidFill>
                </w14:textFill>
              </w:rPr>
            </w:pPr>
          </w:p>
        </w:tc>
      </w:tr>
      <w:tr w14:paraId="113FC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shd w:val="clear" w:color="auto" w:fill="auto"/>
          </w:tcPr>
          <w:p w14:paraId="70F8E3DD">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14</w:t>
            </w:r>
          </w:p>
        </w:tc>
        <w:tc>
          <w:tcPr>
            <w:tcW w:w="2272" w:type="dxa"/>
            <w:shd w:val="clear" w:color="auto" w:fill="auto"/>
          </w:tcPr>
          <w:p w14:paraId="5CB1316A">
            <w:pPr>
              <w:spacing w:before="0" w:after="0"/>
              <w:jc w:val="both"/>
              <w:rPr>
                <w:rFonts w:eastAsia="Times New Roman"/>
                <w:b/>
                <w:color w:val="0070C0"/>
                <w:sz w:val="26"/>
                <w:szCs w:val="26"/>
              </w:rPr>
            </w:pPr>
            <w:r>
              <w:rPr>
                <w:rFonts w:eastAsia="Times New Roman"/>
                <w:b/>
                <w:color w:val="0070C0"/>
                <w:sz w:val="26"/>
                <w:szCs w:val="26"/>
                <w:lang w:eastAsia="vi-VN"/>
              </w:rPr>
              <w:t>Thực hành lịch sử</w:t>
            </w:r>
          </w:p>
        </w:tc>
        <w:tc>
          <w:tcPr>
            <w:tcW w:w="1068" w:type="dxa"/>
            <w:shd w:val="clear" w:color="auto" w:fill="auto"/>
          </w:tcPr>
          <w:p w14:paraId="140A3934">
            <w:pPr>
              <w:spacing w:before="0" w:after="0"/>
              <w:jc w:val="center"/>
              <w:rPr>
                <w:b/>
                <w:bCs/>
                <w:color w:val="0070C0"/>
                <w:sz w:val="26"/>
                <w:szCs w:val="26"/>
              </w:rPr>
            </w:pPr>
            <w:r>
              <w:rPr>
                <w:b/>
                <w:bCs/>
                <w:color w:val="0070C0"/>
                <w:sz w:val="26"/>
                <w:szCs w:val="26"/>
              </w:rPr>
              <w:t>2</w:t>
            </w:r>
          </w:p>
        </w:tc>
        <w:tc>
          <w:tcPr>
            <w:tcW w:w="1451" w:type="dxa"/>
            <w:shd w:val="clear" w:color="auto" w:fill="auto"/>
          </w:tcPr>
          <w:p w14:paraId="040E153E">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23,24</w:t>
            </w:r>
          </w:p>
        </w:tc>
        <w:tc>
          <w:tcPr>
            <w:tcW w:w="1978" w:type="dxa"/>
            <w:shd w:val="clear" w:color="auto" w:fill="auto"/>
          </w:tcPr>
          <w:p w14:paraId="2EA65B0E">
            <w:pPr>
              <w:spacing w:before="0" w:after="0"/>
              <w:jc w:val="center"/>
              <w:rPr>
                <w:bCs/>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28,29</w:t>
            </w:r>
          </w:p>
        </w:tc>
        <w:tc>
          <w:tcPr>
            <w:tcW w:w="3685" w:type="dxa"/>
            <w:shd w:val="clear" w:color="auto" w:fill="auto"/>
          </w:tcPr>
          <w:p w14:paraId="7FB2475F">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Củng cố, khắc sâu kiến thức lịch sử </w:t>
            </w:r>
            <w:r>
              <w:rPr>
                <w:color w:val="000000" w:themeColor="text1"/>
                <w:sz w:val="26"/>
                <w:szCs w:val="26"/>
                <w:lang w:val="vi-VN"/>
                <w14:textFill>
                  <w14:solidFill>
                    <w14:schemeClr w14:val="tx1"/>
                  </w14:solidFill>
                </w14:textFill>
              </w:rPr>
              <w:t>bài 6</w:t>
            </w:r>
            <w:r>
              <w:rPr>
                <w:color w:val="000000" w:themeColor="text1"/>
                <w:sz w:val="26"/>
                <w:szCs w:val="26"/>
                <w14:textFill>
                  <w14:solidFill>
                    <w14:schemeClr w14:val="tx1"/>
                  </w14:solidFill>
                </w14:textFill>
              </w:rPr>
              <w:t>.</w:t>
            </w:r>
          </w:p>
          <w:p w14:paraId="1FACE92E">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Rèn luyện các kĩ năng thực hành bộ môn, phát triển năng lực lịch sử.</w:t>
            </w:r>
          </w:p>
          <w:p w14:paraId="5EE4C06B">
            <w:pPr>
              <w:spacing w:before="0" w:after="0"/>
              <w:rPr>
                <w:bCs/>
                <w:color w:val="000000" w:themeColor="text1"/>
                <w:sz w:val="26"/>
                <w:szCs w:val="26"/>
                <w:lang w:val="vi-VN"/>
                <w14:textFill>
                  <w14:solidFill>
                    <w14:schemeClr w14:val="tx1"/>
                  </w14:solidFill>
                </w14:textFill>
              </w:rPr>
            </w:pPr>
            <w:r>
              <w:rPr>
                <w:color w:val="000000" w:themeColor="text1"/>
                <w:sz w:val="26"/>
                <w:szCs w:val="26"/>
                <w14:textFill>
                  <w14:solidFill>
                    <w14:schemeClr w14:val="tx1"/>
                  </w14:solidFill>
                </w14:textFill>
              </w:rPr>
              <w:t>- Tạo hứng thú trong học tập.</w:t>
            </w:r>
          </w:p>
        </w:tc>
        <w:tc>
          <w:tcPr>
            <w:tcW w:w="2679" w:type="dxa"/>
            <w:shd w:val="clear" w:color="auto" w:fill="auto"/>
          </w:tcPr>
          <w:p w14:paraId="560004B8">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Bảng tổng hợp kiến thức.</w:t>
            </w:r>
          </w:p>
          <w:p w14:paraId="53630968">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Máy chiếu, máy tính.</w:t>
            </w:r>
          </w:p>
          <w:p w14:paraId="6A3EA1E4">
            <w:pPr>
              <w:spacing w:before="0" w:after="0"/>
              <w:jc w:val="both"/>
              <w:rPr>
                <w:b/>
                <w:bCs/>
                <w:color w:val="000000" w:themeColor="text1"/>
                <w:sz w:val="26"/>
                <w:szCs w:val="26"/>
                <w:lang w:val="vi-VN"/>
                <w14:textFill>
                  <w14:solidFill>
                    <w14:schemeClr w14:val="tx1"/>
                  </w14:solidFill>
                </w14:textFill>
              </w:rPr>
            </w:pPr>
            <w:r>
              <w:rPr>
                <w:color w:val="000000" w:themeColor="text1"/>
                <w:sz w:val="26"/>
                <w:szCs w:val="26"/>
                <w14:textFill>
                  <w14:solidFill>
                    <w14:schemeClr w14:val="tx1"/>
                  </w14:solidFill>
                </w14:textFill>
              </w:rPr>
              <w:t>- Phiếu học tập.</w:t>
            </w:r>
          </w:p>
        </w:tc>
        <w:tc>
          <w:tcPr>
            <w:tcW w:w="1253" w:type="dxa"/>
            <w:shd w:val="clear" w:color="auto" w:fill="auto"/>
          </w:tcPr>
          <w:p w14:paraId="11AF6D07">
            <w:pPr>
              <w:pStyle w:val="30"/>
              <w:tabs>
                <w:tab w:val="left" w:pos="331"/>
              </w:tabs>
              <w:kinsoku w:val="0"/>
              <w:overflowPunct w:val="0"/>
              <w:adjustRightInd w:val="0"/>
              <w:spacing w:before="55" w:line="276" w:lineRule="auto"/>
              <w:ind w:right="100"/>
              <w:rPr>
                <w:b/>
                <w:color w:val="000000" w:themeColor="text1"/>
                <w:sz w:val="26"/>
                <w:szCs w:val="26"/>
                <w14:textFill>
                  <w14:solidFill>
                    <w14:schemeClr w14:val="tx1"/>
                  </w14:solidFill>
                </w14:textFill>
              </w:rPr>
            </w:pPr>
          </w:p>
        </w:tc>
      </w:tr>
      <w:tr w14:paraId="769A6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shd w:val="clear" w:color="auto" w:fill="auto"/>
          </w:tcPr>
          <w:p w14:paraId="2FA15194">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15</w:t>
            </w:r>
          </w:p>
        </w:tc>
        <w:tc>
          <w:tcPr>
            <w:tcW w:w="2272" w:type="dxa"/>
            <w:shd w:val="clear" w:color="auto" w:fill="auto"/>
          </w:tcPr>
          <w:p w14:paraId="1F6C0B15">
            <w:pPr>
              <w:suppressAutoHyphens/>
              <w:adjustRightInd w:val="0"/>
              <w:snapToGrid w:val="0"/>
              <w:spacing w:before="0" w:after="0" w:line="300" w:lineRule="auto"/>
              <w:rPr>
                <w:rFonts w:eastAsia="Times New Roman"/>
                <w:b/>
                <w:color w:val="000000" w:themeColor="text1"/>
                <w:sz w:val="26"/>
                <w:szCs w:val="26"/>
                <w:lang w:eastAsia="vi-VN"/>
                <w14:textFill>
                  <w14:solidFill>
                    <w14:schemeClr w14:val="tx1"/>
                  </w14:solidFill>
                </w14:textFill>
              </w:rPr>
            </w:pPr>
            <w:r>
              <w:rPr>
                <w:rFonts w:eastAsia="Times New Roman"/>
                <w:b/>
                <w:color w:val="000000" w:themeColor="text1"/>
                <w:sz w:val="26"/>
                <w:szCs w:val="26"/>
                <w14:textFill>
                  <w14:solidFill>
                    <w14:schemeClr w14:val="tx1"/>
                  </w14:solidFill>
                </w14:textFill>
              </w:rPr>
              <w:t xml:space="preserve">Bài 8: </w:t>
            </w:r>
            <w:r>
              <w:rPr>
                <w:b/>
                <w:color w:val="000000" w:themeColor="text1"/>
                <w:sz w:val="26"/>
                <w:szCs w:val="26"/>
                <w14:textFill>
                  <w14:solidFill>
                    <w14:schemeClr w14:val="tx1"/>
                  </w14:solidFill>
                </w14:textFill>
              </w:rPr>
              <w:t xml:space="preserve">Một số cuộc khởi nghĩa và chiến tranh giải phóng trong lịch sử Việt Nam (từ thế kỉ III TCN đến cuối thế kỉ XIX) </w:t>
            </w:r>
          </w:p>
        </w:tc>
        <w:tc>
          <w:tcPr>
            <w:tcW w:w="1068" w:type="dxa"/>
            <w:shd w:val="clear" w:color="auto" w:fill="auto"/>
          </w:tcPr>
          <w:p w14:paraId="716230EB">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4</w:t>
            </w:r>
          </w:p>
          <w:p w14:paraId="30EDEA45">
            <w:pPr>
              <w:spacing w:before="0" w:after="0"/>
              <w:jc w:val="center"/>
              <w:rPr>
                <w:b/>
                <w:bCs/>
                <w:color w:val="000000" w:themeColor="text1"/>
                <w:sz w:val="26"/>
                <w:szCs w:val="26"/>
                <w14:textFill>
                  <w14:solidFill>
                    <w14:schemeClr w14:val="tx1"/>
                  </w14:solidFill>
                </w14:textFill>
              </w:rPr>
            </w:pPr>
          </w:p>
          <w:p w14:paraId="02D48C3E">
            <w:pPr>
              <w:spacing w:before="0" w:after="0"/>
              <w:jc w:val="center"/>
              <w:rPr>
                <w:b/>
                <w:bCs/>
                <w:color w:val="000000" w:themeColor="text1"/>
                <w:sz w:val="26"/>
                <w:szCs w:val="26"/>
                <w14:textFill>
                  <w14:solidFill>
                    <w14:schemeClr w14:val="tx1"/>
                  </w14:solidFill>
                </w14:textFill>
              </w:rPr>
            </w:pPr>
          </w:p>
          <w:p w14:paraId="015BD133">
            <w:pPr>
              <w:spacing w:before="0" w:after="0"/>
              <w:jc w:val="center"/>
              <w:rPr>
                <w:b/>
                <w:bCs/>
                <w:color w:val="000000" w:themeColor="text1"/>
                <w:sz w:val="26"/>
                <w:szCs w:val="26"/>
                <w14:textFill>
                  <w14:solidFill>
                    <w14:schemeClr w14:val="tx1"/>
                  </w14:solidFill>
                </w14:textFill>
              </w:rPr>
            </w:pPr>
          </w:p>
          <w:p w14:paraId="549C670A">
            <w:pPr>
              <w:spacing w:before="0" w:after="0"/>
              <w:jc w:val="center"/>
              <w:rPr>
                <w:b/>
                <w:bCs/>
                <w:color w:val="000000" w:themeColor="text1"/>
                <w:sz w:val="26"/>
                <w:szCs w:val="26"/>
                <w14:textFill>
                  <w14:solidFill>
                    <w14:schemeClr w14:val="tx1"/>
                  </w14:solidFill>
                </w14:textFill>
              </w:rPr>
            </w:pPr>
          </w:p>
          <w:p w14:paraId="7F80617C">
            <w:pPr>
              <w:spacing w:before="0" w:after="0"/>
              <w:jc w:val="center"/>
              <w:rPr>
                <w:b/>
                <w:bCs/>
                <w:color w:val="000000" w:themeColor="text1"/>
                <w:sz w:val="26"/>
                <w:szCs w:val="26"/>
                <w14:textFill>
                  <w14:solidFill>
                    <w14:schemeClr w14:val="tx1"/>
                  </w14:solidFill>
                </w14:textFill>
              </w:rPr>
            </w:pPr>
          </w:p>
          <w:p w14:paraId="09410BD1">
            <w:pPr>
              <w:spacing w:before="0" w:after="0"/>
              <w:jc w:val="center"/>
              <w:rPr>
                <w:b/>
                <w:bCs/>
                <w:color w:val="000000" w:themeColor="text1"/>
                <w:sz w:val="26"/>
                <w:szCs w:val="26"/>
                <w14:textFill>
                  <w14:solidFill>
                    <w14:schemeClr w14:val="tx1"/>
                  </w14:solidFill>
                </w14:textFill>
              </w:rPr>
            </w:pPr>
          </w:p>
          <w:p w14:paraId="78FA6681">
            <w:pPr>
              <w:spacing w:before="0" w:after="0"/>
              <w:jc w:val="center"/>
              <w:rPr>
                <w:b/>
                <w:bCs/>
                <w:color w:val="000000" w:themeColor="text1"/>
                <w:sz w:val="26"/>
                <w:szCs w:val="26"/>
                <w14:textFill>
                  <w14:solidFill>
                    <w14:schemeClr w14:val="tx1"/>
                  </w14:solidFill>
                </w14:textFill>
              </w:rPr>
            </w:pPr>
          </w:p>
        </w:tc>
        <w:tc>
          <w:tcPr>
            <w:tcW w:w="1451" w:type="dxa"/>
            <w:shd w:val="clear" w:color="auto" w:fill="auto"/>
          </w:tcPr>
          <w:p w14:paraId="5A9374BE">
            <w:pPr>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24,25,26</w:t>
            </w:r>
          </w:p>
          <w:p w14:paraId="0FFEA00D">
            <w:pPr>
              <w:jc w:val="center"/>
              <w:rPr>
                <w:rFonts w:eastAsia="Times New Roman"/>
                <w:color w:val="000000" w:themeColor="text1"/>
                <w:sz w:val="26"/>
                <w:szCs w:val="26"/>
                <w:lang w:eastAsia="vi-VN"/>
                <w14:textFill>
                  <w14:solidFill>
                    <w14:schemeClr w14:val="tx1"/>
                  </w14:solidFill>
                </w14:textFill>
              </w:rPr>
            </w:pPr>
          </w:p>
          <w:p w14:paraId="422C867D">
            <w:pPr>
              <w:jc w:val="center"/>
              <w:rPr>
                <w:rFonts w:eastAsia="Times New Roman"/>
                <w:color w:val="000000" w:themeColor="text1"/>
                <w:sz w:val="26"/>
                <w:szCs w:val="26"/>
                <w:lang w:eastAsia="vi-VN"/>
                <w14:textFill>
                  <w14:solidFill>
                    <w14:schemeClr w14:val="tx1"/>
                  </w14:solidFill>
                </w14:textFill>
              </w:rPr>
            </w:pPr>
          </w:p>
          <w:p w14:paraId="51396BDA">
            <w:pPr>
              <w:jc w:val="center"/>
              <w:rPr>
                <w:rFonts w:eastAsia="Times New Roman"/>
                <w:color w:val="000000" w:themeColor="text1"/>
                <w:sz w:val="26"/>
                <w:szCs w:val="26"/>
                <w:lang w:eastAsia="vi-VN"/>
                <w14:textFill>
                  <w14:solidFill>
                    <w14:schemeClr w14:val="tx1"/>
                  </w14:solidFill>
                </w14:textFill>
              </w:rPr>
            </w:pPr>
          </w:p>
          <w:p w14:paraId="63AA42CA">
            <w:pPr>
              <w:jc w:val="center"/>
              <w:rPr>
                <w:rFonts w:eastAsia="Times New Roman"/>
                <w:color w:val="000000" w:themeColor="text1"/>
                <w:sz w:val="26"/>
                <w:szCs w:val="26"/>
                <w:lang w:eastAsia="vi-VN"/>
                <w14:textFill>
                  <w14:solidFill>
                    <w14:schemeClr w14:val="tx1"/>
                  </w14:solidFill>
                </w14:textFill>
              </w:rPr>
            </w:pPr>
          </w:p>
          <w:p w14:paraId="10AB7BCF">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p>
        </w:tc>
        <w:tc>
          <w:tcPr>
            <w:tcW w:w="1978" w:type="dxa"/>
            <w:shd w:val="clear" w:color="auto" w:fill="auto"/>
          </w:tcPr>
          <w:p w14:paraId="16ADD210">
            <w:pPr>
              <w:spacing w:before="0" w:after="0"/>
              <w:jc w:val="center"/>
              <w:rPr>
                <w:bCs/>
                <w:color w:val="000000" w:themeColor="text1"/>
                <w:sz w:val="26"/>
                <w:szCs w:val="26"/>
                <w14:textFill>
                  <w14:solidFill>
                    <w14:schemeClr w14:val="tx1"/>
                  </w14:solidFill>
                </w14:textFill>
              </w:rPr>
            </w:pPr>
          </w:p>
          <w:p w14:paraId="0E81DB20">
            <w:pPr>
              <w:spacing w:before="0" w:after="0"/>
              <w:jc w:val="center"/>
              <w:rPr>
                <w:bCs/>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30,31,32,33</w:t>
            </w:r>
          </w:p>
          <w:p w14:paraId="197FAF96">
            <w:pPr>
              <w:spacing w:before="0" w:after="0"/>
              <w:jc w:val="center"/>
              <w:rPr>
                <w:bCs/>
                <w:color w:val="000000" w:themeColor="text1"/>
                <w:sz w:val="26"/>
                <w:szCs w:val="26"/>
                <w14:textFill>
                  <w14:solidFill>
                    <w14:schemeClr w14:val="tx1"/>
                  </w14:solidFill>
                </w14:textFill>
              </w:rPr>
            </w:pPr>
          </w:p>
          <w:p w14:paraId="3D430949">
            <w:pPr>
              <w:spacing w:before="0" w:after="0"/>
              <w:jc w:val="center"/>
              <w:rPr>
                <w:bCs/>
                <w:color w:val="000000" w:themeColor="text1"/>
                <w:sz w:val="26"/>
                <w:szCs w:val="26"/>
                <w14:textFill>
                  <w14:solidFill>
                    <w14:schemeClr w14:val="tx1"/>
                  </w14:solidFill>
                </w14:textFill>
              </w:rPr>
            </w:pPr>
          </w:p>
          <w:p w14:paraId="3C3B5C89">
            <w:pPr>
              <w:spacing w:before="0" w:after="0"/>
              <w:jc w:val="center"/>
              <w:rPr>
                <w:bCs/>
                <w:color w:val="000000" w:themeColor="text1"/>
                <w:sz w:val="26"/>
                <w:szCs w:val="26"/>
                <w14:textFill>
                  <w14:solidFill>
                    <w14:schemeClr w14:val="tx1"/>
                  </w14:solidFill>
                </w14:textFill>
              </w:rPr>
            </w:pPr>
          </w:p>
          <w:p w14:paraId="6D426A89">
            <w:pPr>
              <w:spacing w:before="0" w:after="0"/>
              <w:jc w:val="center"/>
              <w:rPr>
                <w:bCs/>
                <w:color w:val="000000" w:themeColor="text1"/>
                <w:sz w:val="26"/>
                <w:szCs w:val="26"/>
                <w14:textFill>
                  <w14:solidFill>
                    <w14:schemeClr w14:val="tx1"/>
                  </w14:solidFill>
                </w14:textFill>
              </w:rPr>
            </w:pPr>
          </w:p>
          <w:p w14:paraId="56B2EBB4">
            <w:pPr>
              <w:spacing w:before="0" w:after="0"/>
              <w:jc w:val="center"/>
              <w:rPr>
                <w:bCs/>
                <w:color w:val="000000" w:themeColor="text1"/>
                <w:sz w:val="26"/>
                <w:szCs w:val="26"/>
                <w14:textFill>
                  <w14:solidFill>
                    <w14:schemeClr w14:val="tx1"/>
                  </w14:solidFill>
                </w14:textFill>
              </w:rPr>
            </w:pPr>
          </w:p>
          <w:p w14:paraId="1E2B1D75">
            <w:pPr>
              <w:spacing w:before="0" w:after="0"/>
              <w:jc w:val="center"/>
              <w:rPr>
                <w:bCs/>
                <w:color w:val="000000" w:themeColor="text1"/>
                <w:sz w:val="26"/>
                <w:szCs w:val="26"/>
                <w14:textFill>
                  <w14:solidFill>
                    <w14:schemeClr w14:val="tx1"/>
                  </w14:solidFill>
                </w14:textFill>
              </w:rPr>
            </w:pPr>
          </w:p>
          <w:p w14:paraId="7562CE74">
            <w:pPr>
              <w:spacing w:before="0" w:after="0"/>
              <w:jc w:val="center"/>
              <w:rPr>
                <w:bCs/>
                <w:color w:val="000000" w:themeColor="text1"/>
                <w:sz w:val="26"/>
                <w:szCs w:val="26"/>
                <w14:textFill>
                  <w14:solidFill>
                    <w14:schemeClr w14:val="tx1"/>
                  </w14:solidFill>
                </w14:textFill>
              </w:rPr>
            </w:pPr>
          </w:p>
          <w:p w14:paraId="6EDAF2DC">
            <w:pPr>
              <w:spacing w:before="0" w:after="0"/>
              <w:jc w:val="center"/>
              <w:rPr>
                <w:bCs/>
                <w:color w:val="000000" w:themeColor="text1"/>
                <w:sz w:val="26"/>
                <w:szCs w:val="26"/>
                <w14:textFill>
                  <w14:solidFill>
                    <w14:schemeClr w14:val="tx1"/>
                  </w14:solidFill>
                </w14:textFill>
              </w:rPr>
            </w:pPr>
          </w:p>
        </w:tc>
        <w:tc>
          <w:tcPr>
            <w:tcW w:w="3685" w:type="dxa"/>
            <w:shd w:val="clear" w:color="auto" w:fill="auto"/>
          </w:tcPr>
          <w:p w14:paraId="30CB5A97">
            <w:pPr>
              <w:pStyle w:val="28"/>
              <w:tabs>
                <w:tab w:val="left" w:pos="235"/>
              </w:tabs>
              <w:adjustRightInd w:val="0"/>
              <w:snapToGrid w:val="0"/>
              <w:spacing w:after="120"/>
              <w:jc w:val="both"/>
              <w:rPr>
                <w:lang w:val="vi-VN" w:eastAsia="zh-CN"/>
              </w:rPr>
            </w:pPr>
            <w:r>
              <w:rPr>
                <w:rStyle w:val="27"/>
                <w:lang w:val="vi-VN" w:eastAsia="vi-VN"/>
              </w:rPr>
              <w:t>- Trình bày được nội dung chính của các cuộc khởi nghĩa tiêu biểu trong thời kì Bắc thuộc.</w:t>
            </w:r>
          </w:p>
          <w:p w14:paraId="389AAAF9">
            <w:pPr>
              <w:spacing w:before="0" w:after="0"/>
              <w:rPr>
                <w:rStyle w:val="27"/>
                <w:lang w:val="vi-VN" w:eastAsia="vi-VN"/>
              </w:rPr>
            </w:pPr>
            <w:r>
              <w:rPr>
                <w:rStyle w:val="27"/>
                <w:lang w:val="vi-VN" w:eastAsia="vi-VN"/>
              </w:rPr>
              <w:t>- Nêu được ý nghĩa của một số cuộc khởi nghĩa tiêu biểu.</w:t>
            </w:r>
          </w:p>
          <w:p w14:paraId="0D8F132A">
            <w:pPr>
              <w:pStyle w:val="28"/>
              <w:tabs>
                <w:tab w:val="left" w:pos="216"/>
              </w:tabs>
              <w:adjustRightInd w:val="0"/>
              <w:snapToGrid w:val="0"/>
              <w:spacing w:after="120"/>
              <w:jc w:val="both"/>
              <w:rPr>
                <w:lang w:val="vi-VN" w:eastAsia="zh-CN"/>
              </w:rPr>
            </w:pPr>
            <w:r>
              <w:rPr>
                <w:rStyle w:val="27"/>
                <w:lang w:val="vi-VN" w:eastAsia="vi-VN"/>
              </w:rPr>
              <w:t>- Trình bày được bối cảnh lịch sử của khởi nghĩa Lam Sơn.</w:t>
            </w:r>
          </w:p>
          <w:p w14:paraId="49437EFB">
            <w:pPr>
              <w:pStyle w:val="28"/>
              <w:tabs>
                <w:tab w:val="left" w:pos="206"/>
              </w:tabs>
              <w:adjustRightInd w:val="0"/>
              <w:snapToGrid w:val="0"/>
              <w:spacing w:after="120"/>
              <w:jc w:val="both"/>
              <w:rPr>
                <w:lang w:val="vi-VN" w:eastAsia="zh-CN"/>
              </w:rPr>
            </w:pPr>
            <w:r>
              <w:rPr>
                <w:rStyle w:val="27"/>
                <w:lang w:val="vi-VN" w:eastAsia="vi-VN"/>
              </w:rPr>
              <w:t>- Nêu được diễn biến chính của khởi nghĩa Lam Sơn.</w:t>
            </w:r>
          </w:p>
          <w:p w14:paraId="2BF0BEA5">
            <w:pPr>
              <w:spacing w:before="0" w:after="0"/>
              <w:rPr>
                <w:rStyle w:val="27"/>
                <w:lang w:val="vi-VN" w:eastAsia="vi-VN"/>
              </w:rPr>
            </w:pPr>
            <w:r>
              <w:rPr>
                <w:rStyle w:val="27"/>
                <w:lang w:val="vi-VN" w:eastAsia="vi-VN"/>
              </w:rPr>
              <w:t>- Nêu được ý nghĩa của khởi nghĩa Lam Sơn.</w:t>
            </w:r>
          </w:p>
          <w:p w14:paraId="50230917">
            <w:pPr>
              <w:pStyle w:val="28"/>
              <w:tabs>
                <w:tab w:val="left" w:pos="211"/>
              </w:tabs>
              <w:adjustRightInd w:val="0"/>
              <w:snapToGrid w:val="0"/>
              <w:spacing w:after="120"/>
              <w:jc w:val="both"/>
              <w:rPr>
                <w:lang w:val="vi-VN" w:eastAsia="zh-CN"/>
              </w:rPr>
            </w:pPr>
            <w:r>
              <w:rPr>
                <w:rStyle w:val="27"/>
                <w:lang w:val="vi-VN" w:eastAsia="vi-VN"/>
              </w:rPr>
              <w:t>- Biết cách sử dụng tư liệu lịch sử về phong trào Tây Sơn.</w:t>
            </w:r>
          </w:p>
          <w:p w14:paraId="47C6E8D0">
            <w:pPr>
              <w:pStyle w:val="28"/>
              <w:adjustRightInd w:val="0"/>
              <w:snapToGrid w:val="0"/>
              <w:spacing w:after="120"/>
              <w:jc w:val="both"/>
              <w:rPr>
                <w:lang w:val="vi-VN" w:eastAsia="zh-CN"/>
              </w:rPr>
            </w:pPr>
            <w:r>
              <w:rPr>
                <w:rStyle w:val="27"/>
                <w:lang w:val="vi-VN" w:eastAsia="vi-VN"/>
              </w:rPr>
              <w:t>- Trình bày được bối cảnh lịch sử và những diễn biến chính của phong</w:t>
            </w:r>
            <w:r>
              <w:rPr>
                <w:rStyle w:val="27"/>
                <w:lang w:eastAsia="vi-VN"/>
              </w:rPr>
              <w:t xml:space="preserve"> </w:t>
            </w:r>
            <w:r>
              <w:rPr>
                <w:rStyle w:val="27"/>
                <w:lang w:val="vi-VN" w:eastAsia="vi-VN"/>
              </w:rPr>
              <w:t>trào Tây Sơn.</w:t>
            </w:r>
          </w:p>
          <w:p w14:paraId="5D380EFE">
            <w:pPr>
              <w:spacing w:before="0" w:after="0"/>
              <w:rPr>
                <w:rStyle w:val="27"/>
                <w:lang w:val="vi-VN" w:eastAsia="vi-VN"/>
              </w:rPr>
            </w:pPr>
            <w:r>
              <w:rPr>
                <w:rStyle w:val="27"/>
                <w:lang w:val="vi-VN" w:eastAsia="vi-VN"/>
              </w:rPr>
              <w:t>- Nêu được ý nghĩa của phong trào Tây Sơn.</w:t>
            </w:r>
          </w:p>
          <w:p w14:paraId="323CB5C7">
            <w:pPr>
              <w:pStyle w:val="28"/>
              <w:tabs>
                <w:tab w:val="left" w:pos="250"/>
              </w:tabs>
              <w:adjustRightInd w:val="0"/>
              <w:snapToGrid w:val="0"/>
              <w:spacing w:after="120"/>
              <w:jc w:val="both"/>
              <w:rPr>
                <w:lang w:val="vi-VN" w:eastAsia="zh-CN"/>
              </w:rPr>
            </w:pPr>
            <w:r>
              <w:rPr>
                <w:rStyle w:val="27"/>
                <w:lang w:val="vi-VN" w:eastAsia="vi-VN"/>
              </w:rPr>
              <w:t>- Rút ra những bài học lịch sử chính của các cuộc khởi nghĩa và chiến tranh giải phóng trong lịch sử Việt Nam về quá trình vận động, tập hợp quần chúng nhân dân tham gia, vai trò của khối đại đoàn kết dân tộc, nghệ thuật quân sự.</w:t>
            </w:r>
          </w:p>
          <w:p w14:paraId="43E38157">
            <w:pPr>
              <w:pStyle w:val="28"/>
              <w:tabs>
                <w:tab w:val="left" w:pos="226"/>
              </w:tabs>
              <w:adjustRightInd w:val="0"/>
              <w:snapToGrid w:val="0"/>
              <w:spacing w:after="120"/>
              <w:jc w:val="both"/>
              <w:rPr>
                <w:lang w:val="vi-VN" w:eastAsia="zh-CN"/>
              </w:rPr>
            </w:pPr>
            <w:r>
              <w:rPr>
                <w:rStyle w:val="27"/>
                <w:lang w:val="vi-VN" w:eastAsia="vi-VN"/>
              </w:rPr>
              <w:t>- Nêu được các bài học lịch sử đối với sự nghiệp xây dựng và bảo vệ Tổ quốc hiện nay.</w:t>
            </w:r>
          </w:p>
          <w:p w14:paraId="32DACF12">
            <w:pPr>
              <w:spacing w:before="0" w:after="0"/>
              <w:rPr>
                <w:bCs/>
                <w:color w:val="000000" w:themeColor="text1"/>
                <w:sz w:val="26"/>
                <w:szCs w:val="26"/>
                <w:lang w:val="vi-VN"/>
                <w14:textFill>
                  <w14:solidFill>
                    <w14:schemeClr w14:val="tx1"/>
                  </w14:solidFill>
                </w14:textFill>
              </w:rPr>
            </w:pPr>
            <w:r>
              <w:rPr>
                <w:rStyle w:val="27"/>
                <w:lang w:val="vi-VN" w:eastAsia="vi-VN"/>
              </w:rPr>
              <w:t>- Tự hào về truyền thống đấu tranh bất khuất của dân tộc Việt Nam trong lịch sử, sẵn sàng tham gia đóng góp vào sự nghiệp xây dựng và bảo vệ Tổ quốc.</w:t>
            </w:r>
          </w:p>
        </w:tc>
        <w:tc>
          <w:tcPr>
            <w:tcW w:w="2679" w:type="dxa"/>
            <w:shd w:val="clear" w:color="auto" w:fill="auto"/>
          </w:tcPr>
          <w:p w14:paraId="4452F7E3">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5F28B25C">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tư liệu lịch sử có liên quan.</w:t>
            </w:r>
          </w:p>
          <w:p w14:paraId="1FB05B1F">
            <w:pPr>
              <w:spacing w:before="0" w:after="0"/>
              <w:jc w:val="both"/>
              <w:rPr>
                <w:rFonts w:eastAsia="Times New Roman"/>
                <w:color w:val="000000" w:themeColor="text1"/>
                <w:spacing w:val="-10"/>
                <w:sz w:val="26"/>
                <w:szCs w:val="26"/>
                <w14:textFill>
                  <w14:solidFill>
                    <w14:schemeClr w14:val="tx1"/>
                  </w14:solidFill>
                </w14:textFill>
              </w:rPr>
            </w:pPr>
            <w:r>
              <w:rPr>
                <w:rFonts w:eastAsia="Times New Roman"/>
                <w:color w:val="000000" w:themeColor="text1"/>
                <w:spacing w:val="-10"/>
                <w:sz w:val="26"/>
                <w:szCs w:val="26"/>
                <w14:textFill>
                  <w14:solidFill>
                    <w14:schemeClr w14:val="tx1"/>
                  </w14:solidFill>
                </w14:textFill>
              </w:rPr>
              <w:t>- Lược đồ khởi</w:t>
            </w:r>
            <w:r>
              <w:rPr>
                <w:rFonts w:eastAsia="Times New Roman"/>
                <w:color w:val="000000" w:themeColor="text1"/>
                <w:sz w:val="26"/>
                <w:szCs w:val="26"/>
                <w14:textFill>
                  <w14:solidFill>
                    <w14:schemeClr w14:val="tx1"/>
                  </w14:solidFill>
                </w14:textFill>
              </w:rPr>
              <w:t xml:space="preserve"> </w:t>
            </w:r>
            <w:r>
              <w:rPr>
                <w:rFonts w:eastAsia="Times New Roman"/>
                <w:color w:val="000000" w:themeColor="text1"/>
                <w:spacing w:val="-10"/>
                <w:sz w:val="26"/>
                <w:szCs w:val="26"/>
                <w14:textFill>
                  <w14:solidFill>
                    <w14:schemeClr w14:val="tx1"/>
                  </w14:solidFill>
                </w14:textFill>
              </w:rPr>
              <w:t>nghĩa Hai Bà</w:t>
            </w:r>
            <w:r>
              <w:rPr>
                <w:rFonts w:eastAsia="Times New Roman"/>
                <w:color w:val="000000" w:themeColor="text1"/>
                <w:sz w:val="26"/>
                <w:szCs w:val="26"/>
                <w14:textFill>
                  <w14:solidFill>
                    <w14:schemeClr w14:val="tx1"/>
                  </w14:solidFill>
                </w14:textFill>
              </w:rPr>
              <w:t xml:space="preserve"> </w:t>
            </w:r>
            <w:r>
              <w:rPr>
                <w:rFonts w:eastAsia="Times New Roman"/>
                <w:color w:val="000000" w:themeColor="text1"/>
                <w:spacing w:val="-10"/>
                <w:sz w:val="26"/>
                <w:szCs w:val="26"/>
                <w14:textFill>
                  <w14:solidFill>
                    <w14:schemeClr w14:val="tx1"/>
                  </w14:solidFill>
                </w14:textFill>
              </w:rPr>
              <w:t>Trưng (40 - 43).</w:t>
            </w:r>
          </w:p>
          <w:p w14:paraId="21F20D10">
            <w:pPr>
              <w:spacing w:before="0" w:after="0"/>
              <w:jc w:val="both"/>
              <w:rPr>
                <w:rFonts w:eastAsia="Times New Roman"/>
                <w:color w:val="000000" w:themeColor="text1"/>
                <w:spacing w:val="-10"/>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xml:space="preserve">- Lược đồ Khởi nghĩa Lam Sơn </w:t>
            </w:r>
            <w:r>
              <w:rPr>
                <w:rFonts w:eastAsia="Times New Roman"/>
                <w:color w:val="000000" w:themeColor="text1"/>
                <w:spacing w:val="-10"/>
                <w:sz w:val="26"/>
                <w:szCs w:val="26"/>
                <w14:textFill>
                  <w14:solidFill>
                    <w14:schemeClr w14:val="tx1"/>
                  </w14:solidFill>
                </w14:textFill>
              </w:rPr>
              <w:t>(1418 - 1427).</w:t>
            </w:r>
          </w:p>
          <w:p w14:paraId="6D2EEC9B">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xml:space="preserve">- Lược đồ Phong trào Tây Sơn (1771 </w:t>
            </w:r>
            <w:r>
              <w:rPr>
                <w:rFonts w:eastAsia="Times New Roman"/>
                <w:color w:val="000000" w:themeColor="text1"/>
                <w:spacing w:val="-10"/>
                <w:sz w:val="26"/>
                <w:szCs w:val="26"/>
                <w14:textFill>
                  <w14:solidFill>
                    <w14:schemeClr w14:val="tx1"/>
                  </w14:solidFill>
                </w14:textFill>
              </w:rPr>
              <w:t xml:space="preserve">- </w:t>
            </w:r>
            <w:r>
              <w:rPr>
                <w:rFonts w:eastAsia="Times New Roman"/>
                <w:color w:val="000000" w:themeColor="text1"/>
                <w:sz w:val="26"/>
                <w:szCs w:val="26"/>
                <w14:textFill>
                  <w14:solidFill>
                    <w14:schemeClr w14:val="tx1"/>
                  </w14:solidFill>
                </w14:textFill>
              </w:rPr>
              <w:t xml:space="preserve"> 1789).</w:t>
            </w:r>
          </w:p>
          <w:p w14:paraId="5BB42ABF">
            <w:pPr>
              <w:spacing w:before="0" w:after="0"/>
              <w:jc w:val="both"/>
              <w:rPr>
                <w:rFonts w:eastAsia="Times New Roman"/>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Đĩa VCD chứa </w:t>
            </w:r>
            <w:r>
              <w:rPr>
                <w:rFonts w:eastAsia="Times New Roman"/>
                <w:color w:val="000000" w:themeColor="text1"/>
                <w:sz w:val="26"/>
                <w:szCs w:val="26"/>
                <w14:textFill>
                  <w14:solidFill>
                    <w14:schemeClr w14:val="tx1"/>
                  </w14:solidFill>
                </w14:textFill>
              </w:rPr>
              <w:t xml:space="preserve">Phim mô phỏng: Một số cuộc chiến tranh bảo vệ Tổ </w:t>
            </w:r>
            <w:r>
              <w:rPr>
                <w:rFonts w:eastAsia="Times New Roman"/>
                <w:color w:val="000000" w:themeColor="text1"/>
                <w:spacing w:val="-8"/>
                <w:sz w:val="26"/>
                <w:szCs w:val="26"/>
                <w14:textFill>
                  <w14:solidFill>
                    <w14:schemeClr w14:val="tx1"/>
                  </w14:solidFill>
                </w14:textFill>
              </w:rPr>
              <w:t>quốc và chiến</w:t>
            </w:r>
            <w:r>
              <w:rPr>
                <w:rFonts w:eastAsia="Times New Roman"/>
                <w:color w:val="000000" w:themeColor="text1"/>
                <w:sz w:val="26"/>
                <w:szCs w:val="26"/>
                <w14:textFill>
                  <w14:solidFill>
                    <w14:schemeClr w14:val="tx1"/>
                  </w14:solidFill>
                </w14:textFill>
              </w:rPr>
              <w:t xml:space="preserve"> tranh giải </w:t>
            </w:r>
            <w:r>
              <w:rPr>
                <w:rFonts w:eastAsia="Times New Roman"/>
                <w:color w:val="000000" w:themeColor="text1"/>
                <w:spacing w:val="-12"/>
                <w:sz w:val="26"/>
                <w:szCs w:val="26"/>
                <w14:textFill>
                  <w14:solidFill>
                    <w14:schemeClr w14:val="tx1"/>
                  </w14:solidFill>
                </w14:textFill>
              </w:rPr>
              <w:t>phóng dân tộc</w:t>
            </w:r>
            <w:r>
              <w:rPr>
                <w:rFonts w:eastAsia="Times New Roman"/>
                <w:color w:val="000000" w:themeColor="text1"/>
                <w:sz w:val="26"/>
                <w:szCs w:val="26"/>
                <w14:textFill>
                  <w14:solidFill>
                    <w14:schemeClr w14:val="tx1"/>
                  </w14:solidFill>
                </w14:textFill>
              </w:rPr>
              <w:t xml:space="preserve"> trong lịch sử Việt Nam.</w:t>
            </w:r>
          </w:p>
          <w:p w14:paraId="608BAA58">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p w14:paraId="2AD14F69">
            <w:pPr>
              <w:spacing w:before="0" w:after="0"/>
              <w:jc w:val="both"/>
              <w:rPr>
                <w:b/>
                <w:bCs/>
                <w:color w:val="000000" w:themeColor="text1"/>
                <w:sz w:val="26"/>
                <w:szCs w:val="26"/>
                <w:lang w:val="vi-VN"/>
                <w14:textFill>
                  <w14:solidFill>
                    <w14:schemeClr w14:val="tx1"/>
                  </w14:solidFill>
                </w14:textFill>
              </w:rPr>
            </w:pPr>
          </w:p>
        </w:tc>
        <w:tc>
          <w:tcPr>
            <w:tcW w:w="1253" w:type="dxa"/>
            <w:shd w:val="clear" w:color="auto" w:fill="auto"/>
          </w:tcPr>
          <w:p w14:paraId="395889E7">
            <w:pPr>
              <w:spacing w:before="0" w:after="0"/>
              <w:jc w:val="both"/>
              <w:rPr>
                <w:b/>
                <w:bCs/>
                <w:color w:val="000000" w:themeColor="text1"/>
                <w:sz w:val="26"/>
                <w:szCs w:val="26"/>
                <w14:textFill>
                  <w14:solidFill>
                    <w14:schemeClr w14:val="tx1"/>
                  </w14:solidFill>
                </w14:textFill>
              </w:rPr>
            </w:pPr>
          </w:p>
        </w:tc>
      </w:tr>
      <w:tr w14:paraId="0F56E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shd w:val="clear" w:color="auto" w:fill="auto"/>
          </w:tcPr>
          <w:p w14:paraId="602BA88D">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16</w:t>
            </w:r>
          </w:p>
        </w:tc>
        <w:tc>
          <w:tcPr>
            <w:tcW w:w="2272" w:type="dxa"/>
            <w:shd w:val="clear" w:color="auto" w:fill="auto"/>
          </w:tcPr>
          <w:p w14:paraId="0BD499DE">
            <w:pPr>
              <w:spacing w:before="0" w:after="0"/>
              <w:jc w:val="both"/>
              <w:rPr>
                <w:rFonts w:eastAsia="Times New Roman"/>
                <w:b/>
                <w:color w:val="0070C0"/>
                <w:sz w:val="26"/>
                <w:szCs w:val="26"/>
                <w:lang w:val="vi-VN" w:eastAsia="vi-VN"/>
              </w:rPr>
            </w:pPr>
            <w:r>
              <w:rPr>
                <w:rFonts w:eastAsia="Times New Roman"/>
                <w:b/>
                <w:color w:val="0070C0"/>
                <w:sz w:val="26"/>
                <w:szCs w:val="26"/>
                <w:lang w:eastAsia="vi-VN"/>
              </w:rPr>
              <w:t>Thực hành lịch sử</w:t>
            </w:r>
          </w:p>
        </w:tc>
        <w:tc>
          <w:tcPr>
            <w:tcW w:w="1068" w:type="dxa"/>
            <w:shd w:val="clear" w:color="auto" w:fill="auto"/>
          </w:tcPr>
          <w:p w14:paraId="2DCAB51F">
            <w:pPr>
              <w:spacing w:before="0" w:after="0"/>
              <w:jc w:val="center"/>
              <w:rPr>
                <w:b/>
                <w:bCs/>
                <w:color w:val="0070C0"/>
                <w:sz w:val="26"/>
                <w:szCs w:val="26"/>
              </w:rPr>
            </w:pPr>
            <w:r>
              <w:rPr>
                <w:b/>
                <w:bCs/>
                <w:color w:val="0070C0"/>
                <w:sz w:val="26"/>
                <w:szCs w:val="26"/>
              </w:rPr>
              <w:t>1</w:t>
            </w:r>
          </w:p>
        </w:tc>
        <w:tc>
          <w:tcPr>
            <w:tcW w:w="1451" w:type="dxa"/>
            <w:shd w:val="clear" w:color="auto" w:fill="auto"/>
          </w:tcPr>
          <w:p w14:paraId="69440E99">
            <w:pPr>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26</w:t>
            </w:r>
          </w:p>
        </w:tc>
        <w:tc>
          <w:tcPr>
            <w:tcW w:w="1978" w:type="dxa"/>
            <w:shd w:val="clear" w:color="auto" w:fill="auto"/>
          </w:tcPr>
          <w:p w14:paraId="23DC282B">
            <w:pPr>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34</w:t>
            </w:r>
          </w:p>
          <w:p w14:paraId="029D82AE">
            <w:pPr>
              <w:jc w:val="center"/>
              <w:rPr>
                <w:color w:val="000000" w:themeColor="text1"/>
                <w:sz w:val="26"/>
                <w:szCs w:val="26"/>
                <w14:textFill>
                  <w14:solidFill>
                    <w14:schemeClr w14:val="tx1"/>
                  </w14:solidFill>
                </w14:textFill>
              </w:rPr>
            </w:pPr>
          </w:p>
        </w:tc>
        <w:tc>
          <w:tcPr>
            <w:tcW w:w="3685" w:type="dxa"/>
            <w:shd w:val="clear" w:color="auto" w:fill="auto"/>
          </w:tcPr>
          <w:p w14:paraId="6542D2DB">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Củng cố, khắc sâu kiến thức lịch sử bài 8.</w:t>
            </w:r>
          </w:p>
          <w:p w14:paraId="0F9F6077">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Rèn luyện các kĩ năng thực hành bộ môn, phát triển năng lực lịch sử.</w:t>
            </w:r>
          </w:p>
          <w:p w14:paraId="5E33CA33">
            <w:pPr>
              <w:suppressAutoHyphens/>
              <w:adjustRightInd w:val="0"/>
              <w:snapToGrid w:val="0"/>
              <w:spacing w:before="0" w:after="0"/>
              <w:jc w:val="both"/>
              <w:rPr>
                <w:rFonts w:eastAsia="Times New Roman"/>
                <w:color w:val="000000" w:themeColor="text1"/>
                <w:sz w:val="26"/>
                <w:szCs w:val="26"/>
                <w:lang w:val="vi-VN" w:eastAsia="vi-VN"/>
                <w14:textFill>
                  <w14:solidFill>
                    <w14:schemeClr w14:val="tx1"/>
                  </w14:solidFill>
                </w14:textFill>
              </w:rPr>
            </w:pPr>
            <w:r>
              <w:rPr>
                <w:color w:val="000000" w:themeColor="text1"/>
                <w:sz w:val="26"/>
                <w:szCs w:val="26"/>
                <w14:textFill>
                  <w14:solidFill>
                    <w14:schemeClr w14:val="tx1"/>
                  </w14:solidFill>
                </w14:textFill>
              </w:rPr>
              <w:t>- Tạo hứng thú trong học tập.</w:t>
            </w:r>
          </w:p>
        </w:tc>
        <w:tc>
          <w:tcPr>
            <w:tcW w:w="2679" w:type="dxa"/>
            <w:shd w:val="clear" w:color="auto" w:fill="auto"/>
          </w:tcPr>
          <w:p w14:paraId="36A77C97">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Bảng tổng hợp kiến thức.</w:t>
            </w:r>
          </w:p>
          <w:p w14:paraId="7DAE42DF">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Máy chiếu, máy tính.</w:t>
            </w:r>
          </w:p>
          <w:p w14:paraId="3681C29E">
            <w:pPr>
              <w:spacing w:before="0" w:after="0"/>
              <w:jc w:val="both"/>
              <w:rPr>
                <w:b/>
                <w:bCs/>
                <w:color w:val="000000" w:themeColor="text1"/>
                <w:sz w:val="26"/>
                <w:szCs w:val="26"/>
                <w:lang w:val="vi-VN"/>
                <w14:textFill>
                  <w14:solidFill>
                    <w14:schemeClr w14:val="tx1"/>
                  </w14:solidFill>
                </w14:textFill>
              </w:rPr>
            </w:pPr>
            <w:r>
              <w:rPr>
                <w:color w:val="000000" w:themeColor="text1"/>
                <w:sz w:val="26"/>
                <w:szCs w:val="26"/>
                <w14:textFill>
                  <w14:solidFill>
                    <w14:schemeClr w14:val="tx1"/>
                  </w14:solidFill>
                </w14:textFill>
              </w:rPr>
              <w:t>- Phiếu học tập.</w:t>
            </w:r>
          </w:p>
        </w:tc>
        <w:tc>
          <w:tcPr>
            <w:tcW w:w="1253" w:type="dxa"/>
            <w:shd w:val="clear" w:color="auto" w:fill="auto"/>
          </w:tcPr>
          <w:p w14:paraId="3AC9E5EB">
            <w:pPr>
              <w:spacing w:before="0" w:after="0"/>
              <w:jc w:val="both"/>
              <w:rPr>
                <w:b/>
                <w:bCs/>
                <w:color w:val="000000" w:themeColor="text1"/>
                <w:sz w:val="26"/>
                <w:szCs w:val="26"/>
                <w:lang w:val="vi-VN"/>
                <w14:textFill>
                  <w14:solidFill>
                    <w14:schemeClr w14:val="tx1"/>
                  </w14:solidFill>
                </w14:textFill>
              </w:rPr>
            </w:pPr>
          </w:p>
        </w:tc>
      </w:tr>
      <w:tr w14:paraId="20AF1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shd w:val="clear" w:color="auto" w:fill="auto"/>
          </w:tcPr>
          <w:p w14:paraId="5BB11277">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17</w:t>
            </w:r>
          </w:p>
        </w:tc>
        <w:tc>
          <w:tcPr>
            <w:tcW w:w="2272" w:type="dxa"/>
            <w:shd w:val="clear" w:color="auto" w:fill="auto"/>
          </w:tcPr>
          <w:p w14:paraId="59F98DA1">
            <w:pPr>
              <w:spacing w:before="0" w:after="0"/>
              <w:jc w:val="both"/>
              <w:rPr>
                <w:rFonts w:eastAsia="Times New Roman"/>
                <w:b/>
                <w:color w:val="FF0000"/>
                <w:sz w:val="26"/>
                <w:szCs w:val="26"/>
                <w:lang w:eastAsia="vi-VN"/>
              </w:rPr>
            </w:pPr>
            <w:r>
              <w:rPr>
                <w:b/>
                <w:color w:val="FF0000"/>
                <w:sz w:val="26"/>
                <w:szCs w:val="26"/>
              </w:rPr>
              <w:t>Kiểm tra, đánh giá giữa kì II</w:t>
            </w:r>
          </w:p>
        </w:tc>
        <w:tc>
          <w:tcPr>
            <w:tcW w:w="1068" w:type="dxa"/>
            <w:shd w:val="clear" w:color="auto" w:fill="auto"/>
          </w:tcPr>
          <w:p w14:paraId="2A7C6B92">
            <w:pPr>
              <w:spacing w:before="0" w:after="0"/>
              <w:jc w:val="center"/>
              <w:rPr>
                <w:b/>
                <w:bCs/>
                <w:color w:val="FF0000"/>
                <w:sz w:val="26"/>
                <w:szCs w:val="26"/>
              </w:rPr>
            </w:pPr>
            <w:r>
              <w:rPr>
                <w:b/>
                <w:bCs/>
                <w:color w:val="FF0000"/>
                <w:sz w:val="26"/>
                <w:szCs w:val="26"/>
              </w:rPr>
              <w:t>1</w:t>
            </w:r>
          </w:p>
        </w:tc>
        <w:tc>
          <w:tcPr>
            <w:tcW w:w="1451" w:type="dxa"/>
            <w:shd w:val="clear" w:color="auto" w:fill="auto"/>
          </w:tcPr>
          <w:p w14:paraId="10F07ACD">
            <w:pPr>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27</w:t>
            </w:r>
          </w:p>
        </w:tc>
        <w:tc>
          <w:tcPr>
            <w:tcW w:w="1978" w:type="dxa"/>
            <w:shd w:val="clear" w:color="auto" w:fill="auto"/>
          </w:tcPr>
          <w:p w14:paraId="4F01475F">
            <w:pPr>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35</w:t>
            </w:r>
          </w:p>
        </w:tc>
        <w:tc>
          <w:tcPr>
            <w:tcW w:w="3685" w:type="dxa"/>
            <w:shd w:val="clear" w:color="auto" w:fill="auto"/>
          </w:tcPr>
          <w:p w14:paraId="2EC2BC7E">
            <w:pPr>
              <w:spacing w:before="0" w:after="0"/>
              <w:rPr>
                <w:color w:val="000000" w:themeColor="text1"/>
                <w:sz w:val="26"/>
                <w:szCs w:val="26"/>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Ma trận, bảng đặc tả kĩ thuật; đề kiểm tra, đánh giá giữa kì II.</w:t>
            </w:r>
          </w:p>
        </w:tc>
        <w:tc>
          <w:tcPr>
            <w:tcW w:w="2679" w:type="dxa"/>
            <w:shd w:val="clear" w:color="auto" w:fill="auto"/>
          </w:tcPr>
          <w:p w14:paraId="036AA83B">
            <w:pPr>
              <w:spacing w:before="0" w:after="0"/>
              <w:jc w:val="both"/>
              <w:rPr>
                <w:color w:val="000000" w:themeColor="text1"/>
                <w:sz w:val="26"/>
                <w:szCs w:val="26"/>
                <w14:textFill>
                  <w14:solidFill>
                    <w14:schemeClr w14:val="tx1"/>
                  </w14:solidFill>
                </w14:textFill>
              </w:rPr>
            </w:pPr>
          </w:p>
        </w:tc>
        <w:tc>
          <w:tcPr>
            <w:tcW w:w="1253" w:type="dxa"/>
            <w:shd w:val="clear" w:color="auto" w:fill="auto"/>
          </w:tcPr>
          <w:p w14:paraId="7ABAAA7A">
            <w:pPr>
              <w:spacing w:before="0" w:after="0"/>
              <w:jc w:val="both"/>
              <w:rPr>
                <w:b/>
                <w:bCs/>
                <w:color w:val="000000" w:themeColor="text1"/>
                <w:sz w:val="26"/>
                <w:szCs w:val="26"/>
                <w:lang w:val="vi-VN"/>
                <w14:textFill>
                  <w14:solidFill>
                    <w14:schemeClr w14:val="tx1"/>
                  </w14:solidFill>
                </w14:textFill>
              </w:rPr>
            </w:pPr>
          </w:p>
        </w:tc>
      </w:tr>
      <w:tr w14:paraId="1B66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8" w:type="dxa"/>
            <w:gridSpan w:val="2"/>
            <w:shd w:val="clear" w:color="auto" w:fill="auto"/>
          </w:tcPr>
          <w:p w14:paraId="71FA8080">
            <w:pPr>
              <w:spacing w:before="0" w:after="0"/>
              <w:jc w:val="center"/>
              <w:rPr>
                <w:b/>
                <w:bCs/>
                <w:color w:val="FF0000"/>
                <w:sz w:val="26"/>
                <w:szCs w:val="26"/>
                <w:lang w:val="vi-VN"/>
              </w:rPr>
            </w:pPr>
          </w:p>
          <w:p w14:paraId="02AD2C47">
            <w:pPr>
              <w:suppressAutoHyphens/>
              <w:adjustRightInd w:val="0"/>
              <w:snapToGrid w:val="0"/>
              <w:spacing w:before="0" w:after="0" w:line="300" w:lineRule="auto"/>
              <w:rPr>
                <w:rFonts w:eastAsia="Times New Roman"/>
                <w:b/>
                <w:i/>
                <w:color w:val="FF0000"/>
                <w:sz w:val="26"/>
                <w:szCs w:val="26"/>
                <w:lang w:eastAsia="vi-VN"/>
              </w:rPr>
            </w:pPr>
            <w:r>
              <w:rPr>
                <w:rFonts w:eastAsia="Times New Roman"/>
                <w:b/>
                <w:bCs/>
                <w:color w:val="FF0000"/>
                <w:sz w:val="26"/>
                <w:szCs w:val="26"/>
                <w:lang w:val="fr-FR" w:eastAsia="vi-VN"/>
              </w:rPr>
              <w:t xml:space="preserve">CHƯƠNG V. </w:t>
            </w:r>
            <w:r>
              <w:rPr>
                <w:b/>
                <w:bCs/>
                <w:color w:val="FF0000"/>
                <w:sz w:val="26"/>
                <w:szCs w:val="26"/>
              </w:rPr>
              <w:t xml:space="preserve">MỘT SỐ CUỘC CẢI CÁCH LỚN TRONG LỊCH SỬ VIỆT NAM (TRƯỚC NĂM 1858) </w:t>
            </w:r>
          </w:p>
        </w:tc>
        <w:tc>
          <w:tcPr>
            <w:tcW w:w="1068" w:type="dxa"/>
            <w:shd w:val="clear" w:color="auto" w:fill="auto"/>
          </w:tcPr>
          <w:p w14:paraId="071FB577">
            <w:pPr>
              <w:spacing w:before="0" w:after="0"/>
              <w:jc w:val="center"/>
              <w:rPr>
                <w:b/>
                <w:bCs/>
                <w:color w:val="FF0000"/>
                <w:sz w:val="26"/>
                <w:szCs w:val="26"/>
              </w:rPr>
            </w:pPr>
          </w:p>
          <w:p w14:paraId="1470788B">
            <w:pPr>
              <w:spacing w:before="0" w:after="0"/>
              <w:jc w:val="center"/>
              <w:rPr>
                <w:b/>
                <w:bCs/>
                <w:color w:val="FF0000"/>
                <w:sz w:val="26"/>
                <w:szCs w:val="26"/>
              </w:rPr>
            </w:pPr>
            <w:r>
              <w:rPr>
                <w:b/>
                <w:bCs/>
                <w:color w:val="FF0000"/>
                <w:sz w:val="26"/>
                <w:szCs w:val="26"/>
              </w:rPr>
              <w:t>6</w:t>
            </w:r>
          </w:p>
        </w:tc>
        <w:tc>
          <w:tcPr>
            <w:tcW w:w="1451" w:type="dxa"/>
            <w:shd w:val="clear" w:color="auto" w:fill="auto"/>
          </w:tcPr>
          <w:p w14:paraId="50AED1D6">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p>
        </w:tc>
        <w:tc>
          <w:tcPr>
            <w:tcW w:w="1978" w:type="dxa"/>
            <w:shd w:val="clear" w:color="auto" w:fill="auto"/>
          </w:tcPr>
          <w:p w14:paraId="5940C337">
            <w:pPr>
              <w:spacing w:before="0" w:after="0"/>
              <w:jc w:val="center"/>
              <w:rPr>
                <w:bCs/>
                <w:color w:val="000000" w:themeColor="text1"/>
                <w:sz w:val="26"/>
                <w:szCs w:val="26"/>
                <w14:textFill>
                  <w14:solidFill>
                    <w14:schemeClr w14:val="tx1"/>
                  </w14:solidFill>
                </w14:textFill>
              </w:rPr>
            </w:pPr>
          </w:p>
        </w:tc>
        <w:tc>
          <w:tcPr>
            <w:tcW w:w="3685" w:type="dxa"/>
            <w:shd w:val="clear" w:color="auto" w:fill="auto"/>
          </w:tcPr>
          <w:p w14:paraId="7DB0325E">
            <w:pPr>
              <w:spacing w:before="0" w:after="0"/>
              <w:jc w:val="both"/>
              <w:rPr>
                <w:bCs/>
                <w:color w:val="000000" w:themeColor="text1"/>
                <w:sz w:val="26"/>
                <w:szCs w:val="26"/>
                <w:lang w:val="vi-VN"/>
                <w14:textFill>
                  <w14:solidFill>
                    <w14:schemeClr w14:val="tx1"/>
                  </w14:solidFill>
                </w14:textFill>
              </w:rPr>
            </w:pPr>
          </w:p>
        </w:tc>
        <w:tc>
          <w:tcPr>
            <w:tcW w:w="2679" w:type="dxa"/>
            <w:shd w:val="clear" w:color="auto" w:fill="auto"/>
          </w:tcPr>
          <w:p w14:paraId="58D55F1D">
            <w:pPr>
              <w:spacing w:line="298" w:lineRule="auto"/>
              <w:ind w:right="100"/>
              <w:rPr>
                <w:color w:val="000000" w:themeColor="text1"/>
                <w:sz w:val="26"/>
                <w:szCs w:val="26"/>
                <w14:textFill>
                  <w14:solidFill>
                    <w14:schemeClr w14:val="tx1"/>
                  </w14:solidFill>
                </w14:textFill>
              </w:rPr>
            </w:pPr>
          </w:p>
        </w:tc>
        <w:tc>
          <w:tcPr>
            <w:tcW w:w="1253" w:type="dxa"/>
            <w:shd w:val="clear" w:color="auto" w:fill="auto"/>
          </w:tcPr>
          <w:p w14:paraId="14EB9A88">
            <w:pPr>
              <w:spacing w:before="0" w:after="0"/>
              <w:jc w:val="both"/>
              <w:rPr>
                <w:b/>
                <w:bCs/>
                <w:color w:val="000000" w:themeColor="text1"/>
                <w:sz w:val="26"/>
                <w:szCs w:val="26"/>
                <w:lang w:val="vi-VN"/>
                <w14:textFill>
                  <w14:solidFill>
                    <w14:schemeClr w14:val="tx1"/>
                  </w14:solidFill>
                </w14:textFill>
              </w:rPr>
            </w:pPr>
          </w:p>
        </w:tc>
      </w:tr>
      <w:tr w14:paraId="7D79F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736" w:type="dxa"/>
            <w:shd w:val="clear" w:color="auto" w:fill="auto"/>
          </w:tcPr>
          <w:p w14:paraId="69E392E9">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18</w:t>
            </w:r>
          </w:p>
        </w:tc>
        <w:tc>
          <w:tcPr>
            <w:tcW w:w="2272" w:type="dxa"/>
            <w:shd w:val="clear" w:color="auto" w:fill="auto"/>
          </w:tcPr>
          <w:p w14:paraId="7A13B72D">
            <w:pPr>
              <w:spacing w:before="0" w:after="0"/>
              <w:jc w:val="both"/>
              <w:rPr>
                <w:rFonts w:eastAsia="Times New Roman"/>
                <w:b/>
                <w:bCs/>
                <w:color w:val="000000" w:themeColor="text1"/>
                <w:sz w:val="26"/>
                <w:szCs w:val="26"/>
                <w:lang w:eastAsia="vi-VN"/>
                <w14:textFill>
                  <w14:solidFill>
                    <w14:schemeClr w14:val="tx1"/>
                  </w14:solidFill>
                </w14:textFill>
              </w:rPr>
            </w:pPr>
            <w:r>
              <w:rPr>
                <w:b/>
                <w:color w:val="000000" w:themeColor="text1"/>
                <w:sz w:val="26"/>
                <w:szCs w:val="26"/>
                <w14:textFill>
                  <w14:solidFill>
                    <w14:schemeClr w14:val="tx1"/>
                  </w14:solidFill>
                </w14:textFill>
              </w:rPr>
              <w:t xml:space="preserve">Bài 9. Cuộc cải cách của Hồ Quý Ly và triều Hồ </w:t>
            </w:r>
          </w:p>
          <w:p w14:paraId="7645A5EF">
            <w:pPr>
              <w:suppressAutoHyphens/>
              <w:adjustRightInd w:val="0"/>
              <w:snapToGrid w:val="0"/>
              <w:spacing w:before="0" w:after="0" w:line="300" w:lineRule="auto"/>
              <w:rPr>
                <w:rFonts w:eastAsia="Times New Roman"/>
                <w:b/>
                <w:i/>
                <w:color w:val="000000" w:themeColor="text1"/>
                <w:sz w:val="26"/>
                <w:szCs w:val="26"/>
                <w:lang w:val="vi-VN" w:eastAsia="vi-VN"/>
                <w14:textFill>
                  <w14:solidFill>
                    <w14:schemeClr w14:val="tx1"/>
                  </w14:solidFill>
                </w14:textFill>
              </w:rPr>
            </w:pPr>
          </w:p>
        </w:tc>
        <w:tc>
          <w:tcPr>
            <w:tcW w:w="1068" w:type="dxa"/>
            <w:shd w:val="clear" w:color="auto" w:fill="auto"/>
          </w:tcPr>
          <w:p w14:paraId="468AEC27">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w:t>
            </w:r>
          </w:p>
          <w:p w14:paraId="4BD792A8">
            <w:pPr>
              <w:spacing w:before="0" w:after="0"/>
              <w:jc w:val="center"/>
              <w:rPr>
                <w:b/>
                <w:bCs/>
                <w:color w:val="000000" w:themeColor="text1"/>
                <w:sz w:val="26"/>
                <w:szCs w:val="26"/>
                <w14:textFill>
                  <w14:solidFill>
                    <w14:schemeClr w14:val="tx1"/>
                  </w14:solidFill>
                </w14:textFill>
              </w:rPr>
            </w:pPr>
          </w:p>
          <w:p w14:paraId="4483121F">
            <w:pPr>
              <w:spacing w:before="0" w:after="0"/>
              <w:jc w:val="center"/>
              <w:rPr>
                <w:b/>
                <w:bCs/>
                <w:color w:val="000000" w:themeColor="text1"/>
                <w:sz w:val="26"/>
                <w:szCs w:val="26"/>
                <w14:textFill>
                  <w14:solidFill>
                    <w14:schemeClr w14:val="tx1"/>
                  </w14:solidFill>
                </w14:textFill>
              </w:rPr>
            </w:pPr>
          </w:p>
          <w:p w14:paraId="5216A29E">
            <w:pPr>
              <w:spacing w:before="0" w:after="0"/>
              <w:rPr>
                <w:b/>
                <w:bCs/>
                <w:color w:val="000000" w:themeColor="text1"/>
                <w:sz w:val="26"/>
                <w:szCs w:val="26"/>
                <w14:textFill>
                  <w14:solidFill>
                    <w14:schemeClr w14:val="tx1"/>
                  </w14:solidFill>
                </w14:textFill>
              </w:rPr>
            </w:pPr>
          </w:p>
        </w:tc>
        <w:tc>
          <w:tcPr>
            <w:tcW w:w="1451" w:type="dxa"/>
            <w:shd w:val="clear" w:color="auto" w:fill="auto"/>
          </w:tcPr>
          <w:p w14:paraId="4EE2B508">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27,28</w:t>
            </w:r>
          </w:p>
          <w:p w14:paraId="39D900D9">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p>
          <w:p w14:paraId="492F1358">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p>
          <w:p w14:paraId="444B88D0">
            <w:pPr>
              <w:suppressAutoHyphens/>
              <w:adjustRightInd w:val="0"/>
              <w:snapToGrid w:val="0"/>
              <w:spacing w:before="0" w:after="0" w:line="300" w:lineRule="auto"/>
              <w:rPr>
                <w:rFonts w:eastAsia="Times New Roman"/>
                <w:color w:val="000000" w:themeColor="text1"/>
                <w:sz w:val="26"/>
                <w:szCs w:val="26"/>
                <w:lang w:val="vi-VN" w:eastAsia="vi-VN"/>
                <w14:textFill>
                  <w14:solidFill>
                    <w14:schemeClr w14:val="tx1"/>
                  </w14:solidFill>
                </w14:textFill>
              </w:rPr>
            </w:pPr>
          </w:p>
        </w:tc>
        <w:tc>
          <w:tcPr>
            <w:tcW w:w="1978" w:type="dxa"/>
            <w:shd w:val="clear" w:color="auto" w:fill="auto"/>
          </w:tcPr>
          <w:p w14:paraId="1DA3A5A0">
            <w:pPr>
              <w:spacing w:before="0" w:after="0"/>
              <w:jc w:val="center"/>
              <w:rPr>
                <w:bCs/>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36,37</w:t>
            </w:r>
          </w:p>
          <w:p w14:paraId="3EACECF0">
            <w:pPr>
              <w:spacing w:before="0" w:after="0"/>
              <w:jc w:val="center"/>
              <w:rPr>
                <w:bCs/>
                <w:color w:val="000000" w:themeColor="text1"/>
                <w:sz w:val="26"/>
                <w:szCs w:val="26"/>
                <w14:textFill>
                  <w14:solidFill>
                    <w14:schemeClr w14:val="tx1"/>
                  </w14:solidFill>
                </w14:textFill>
              </w:rPr>
            </w:pPr>
          </w:p>
          <w:p w14:paraId="152925DA">
            <w:pPr>
              <w:spacing w:before="0" w:after="0"/>
              <w:jc w:val="center"/>
              <w:rPr>
                <w:bCs/>
                <w:color w:val="000000" w:themeColor="text1"/>
                <w:sz w:val="26"/>
                <w:szCs w:val="26"/>
                <w14:textFill>
                  <w14:solidFill>
                    <w14:schemeClr w14:val="tx1"/>
                  </w14:solidFill>
                </w14:textFill>
              </w:rPr>
            </w:pPr>
          </w:p>
          <w:p w14:paraId="55AF1139">
            <w:pPr>
              <w:spacing w:before="0" w:after="0"/>
              <w:jc w:val="center"/>
              <w:rPr>
                <w:bCs/>
                <w:color w:val="000000" w:themeColor="text1"/>
                <w:sz w:val="26"/>
                <w:szCs w:val="26"/>
                <w14:textFill>
                  <w14:solidFill>
                    <w14:schemeClr w14:val="tx1"/>
                  </w14:solidFill>
                </w14:textFill>
              </w:rPr>
            </w:pPr>
          </w:p>
          <w:p w14:paraId="55D74ED9">
            <w:pPr>
              <w:spacing w:before="0" w:after="0"/>
              <w:jc w:val="center"/>
              <w:rPr>
                <w:bCs/>
                <w:color w:val="000000" w:themeColor="text1"/>
                <w:sz w:val="26"/>
                <w:szCs w:val="26"/>
                <w14:textFill>
                  <w14:solidFill>
                    <w14:schemeClr w14:val="tx1"/>
                  </w14:solidFill>
                </w14:textFill>
              </w:rPr>
            </w:pPr>
          </w:p>
          <w:p w14:paraId="0934FDD7">
            <w:pPr>
              <w:spacing w:before="0" w:after="0"/>
              <w:rPr>
                <w:bCs/>
                <w:color w:val="000000" w:themeColor="text1"/>
                <w:sz w:val="26"/>
                <w:szCs w:val="26"/>
                <w14:textFill>
                  <w14:solidFill>
                    <w14:schemeClr w14:val="tx1"/>
                  </w14:solidFill>
                </w14:textFill>
              </w:rPr>
            </w:pPr>
          </w:p>
        </w:tc>
        <w:tc>
          <w:tcPr>
            <w:tcW w:w="3685" w:type="dxa"/>
            <w:shd w:val="clear" w:color="auto" w:fill="auto"/>
          </w:tcPr>
          <w:p w14:paraId="2784F99E">
            <w:pPr>
              <w:spacing w:before="0" w:after="0"/>
              <w:jc w:val="both"/>
              <w:rPr>
                <w:rStyle w:val="27"/>
                <w:lang w:val="vi-VN" w:eastAsia="vi-VN"/>
              </w:rPr>
            </w:pPr>
            <w:r>
              <w:rPr>
                <w:rStyle w:val="27"/>
                <w:lang w:val="vi-VN" w:eastAsia="vi-VN"/>
              </w:rPr>
              <w:t>- Trình bày được bối cảnh lịch sử, nội dung, kết quả, ý nghĩa cuộc cải cách của nhà Hồ.</w:t>
            </w:r>
          </w:p>
          <w:p w14:paraId="616793A9">
            <w:pPr>
              <w:spacing w:before="0" w:after="0"/>
              <w:jc w:val="both"/>
              <w:rPr>
                <w:rFonts w:eastAsia="Times New Roman"/>
                <w:bCs/>
                <w:color w:val="000000" w:themeColor="text1"/>
                <w:sz w:val="26"/>
                <w:szCs w:val="26"/>
                <w:lang w:eastAsia="vi-VN"/>
                <w14:textFill>
                  <w14:solidFill>
                    <w14:schemeClr w14:val="tx1"/>
                  </w14:solidFill>
                </w14:textFill>
              </w:rPr>
            </w:pPr>
            <w:r>
              <w:rPr>
                <w:rStyle w:val="27"/>
                <w:color w:val="000000" w:themeColor="text1"/>
                <w:lang w:eastAsia="vi-VN"/>
                <w14:textFill>
                  <w14:solidFill>
                    <w14:schemeClr w14:val="tx1"/>
                  </w14:solidFill>
                </w14:textFill>
              </w:rPr>
              <w:t>- Có ý thức trân trọng giá</w:t>
            </w:r>
            <w:r>
              <w:rPr>
                <w:rStyle w:val="27"/>
                <w:color w:val="000000" w:themeColor="text1"/>
                <w:lang w:val="vi-VN" w:eastAsia="vi-VN"/>
                <w14:textFill>
                  <w14:solidFill>
                    <w14:schemeClr w14:val="tx1"/>
                  </w14:solidFill>
                </w14:textFill>
              </w:rPr>
              <w:t xml:space="preserve"> trị c</w:t>
            </w:r>
            <w:r>
              <w:rPr>
                <w:color w:val="000000" w:themeColor="text1"/>
                <w:sz w:val="26"/>
                <w:szCs w:val="26"/>
                <w14:textFill>
                  <w14:solidFill>
                    <w14:schemeClr w14:val="tx1"/>
                  </w14:solidFill>
                </w14:textFill>
              </w:rPr>
              <w:t xml:space="preserve">uộc cải cách của Hồ Quý Ly và triều Hồ. </w:t>
            </w:r>
          </w:p>
        </w:tc>
        <w:tc>
          <w:tcPr>
            <w:tcW w:w="2679" w:type="dxa"/>
            <w:shd w:val="clear" w:color="auto" w:fill="auto"/>
          </w:tcPr>
          <w:p w14:paraId="772A4D51">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33940486">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về Thành nhà Hồ, Hồ Quý Ly, tư liệu lịch sử có liên quan.</w:t>
            </w:r>
          </w:p>
          <w:p w14:paraId="569F00AE">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tc>
        <w:tc>
          <w:tcPr>
            <w:tcW w:w="1253" w:type="dxa"/>
            <w:shd w:val="clear" w:color="auto" w:fill="auto"/>
          </w:tcPr>
          <w:p w14:paraId="16DAC94B">
            <w:pPr>
              <w:spacing w:before="0" w:after="0"/>
              <w:jc w:val="both"/>
              <w:rPr>
                <w:b/>
                <w:bCs/>
                <w:color w:val="000000" w:themeColor="text1"/>
                <w:sz w:val="26"/>
                <w:szCs w:val="26"/>
                <w:lang w:val="vi-VN"/>
                <w14:textFill>
                  <w14:solidFill>
                    <w14:schemeClr w14:val="tx1"/>
                  </w14:solidFill>
                </w14:textFill>
              </w:rPr>
            </w:pPr>
          </w:p>
        </w:tc>
      </w:tr>
      <w:tr w14:paraId="1179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shd w:val="clear" w:color="auto" w:fill="auto"/>
          </w:tcPr>
          <w:p w14:paraId="4FDF0B9B">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19</w:t>
            </w:r>
          </w:p>
        </w:tc>
        <w:tc>
          <w:tcPr>
            <w:tcW w:w="2272" w:type="dxa"/>
            <w:shd w:val="clear" w:color="auto" w:fill="auto"/>
          </w:tcPr>
          <w:p w14:paraId="1D71996C">
            <w:pPr>
              <w:rPr>
                <w:rStyle w:val="27"/>
                <w:b/>
                <w:bCs/>
                <w:color w:val="000000" w:themeColor="text1"/>
                <w:lang w:eastAsia="vi-VN"/>
                <w14:textFill>
                  <w14:solidFill>
                    <w14:schemeClr w14:val="tx1"/>
                  </w14:solidFill>
                </w14:textFill>
              </w:rPr>
            </w:pPr>
            <w:r>
              <w:rPr>
                <w:b/>
                <w:color w:val="000000" w:themeColor="text1"/>
                <w:sz w:val="26"/>
                <w:szCs w:val="26"/>
                <w14:textFill>
                  <w14:solidFill>
                    <w14:schemeClr w14:val="tx1"/>
                  </w14:solidFill>
                </w14:textFill>
              </w:rPr>
              <w:t xml:space="preserve">Bài 10. Cuộc cải cách của Lê Thánh Tông (thế kỉ XV) </w:t>
            </w:r>
          </w:p>
        </w:tc>
        <w:tc>
          <w:tcPr>
            <w:tcW w:w="1068" w:type="dxa"/>
            <w:shd w:val="clear" w:color="auto" w:fill="auto"/>
          </w:tcPr>
          <w:p w14:paraId="5BC5AD4E">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w:t>
            </w:r>
          </w:p>
        </w:tc>
        <w:tc>
          <w:tcPr>
            <w:tcW w:w="1451" w:type="dxa"/>
            <w:shd w:val="clear" w:color="auto" w:fill="auto"/>
          </w:tcPr>
          <w:p w14:paraId="67BE0D0C">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28,29</w:t>
            </w:r>
          </w:p>
          <w:p w14:paraId="588927C7">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p>
        </w:tc>
        <w:tc>
          <w:tcPr>
            <w:tcW w:w="1978" w:type="dxa"/>
            <w:shd w:val="clear" w:color="auto" w:fill="auto"/>
          </w:tcPr>
          <w:p w14:paraId="102E3FBC">
            <w:pPr>
              <w:spacing w:before="0" w:after="0"/>
              <w:jc w:val="center"/>
              <w:rPr>
                <w:bCs/>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38,39</w:t>
            </w:r>
          </w:p>
        </w:tc>
        <w:tc>
          <w:tcPr>
            <w:tcW w:w="3685" w:type="dxa"/>
            <w:shd w:val="clear" w:color="auto" w:fill="auto"/>
          </w:tcPr>
          <w:p w14:paraId="3A410EB8">
            <w:pPr>
              <w:spacing w:before="0" w:after="0"/>
              <w:jc w:val="both"/>
              <w:rPr>
                <w:rStyle w:val="27"/>
                <w:lang w:val="vi-VN" w:eastAsia="vi-VN"/>
              </w:rPr>
            </w:pPr>
            <w:r>
              <w:rPr>
                <w:rStyle w:val="27"/>
                <w:lang w:val="vi-VN" w:eastAsia="vi-VN"/>
              </w:rPr>
              <w:t>- Trình bày được bối cảnh lịch sử, nội dung, kết quả, ý nghĩa của cuộc cải cách thời Lê Thánh Tông.</w:t>
            </w:r>
          </w:p>
          <w:p w14:paraId="6C96501C">
            <w:pPr>
              <w:spacing w:before="0" w:after="0"/>
              <w:jc w:val="both"/>
              <w:rPr>
                <w:rStyle w:val="27"/>
                <w:color w:val="000000" w:themeColor="text1"/>
                <w:lang w:eastAsia="vi-VN"/>
                <w14:textFill>
                  <w14:solidFill>
                    <w14:schemeClr w14:val="tx1"/>
                  </w14:solidFill>
                </w14:textFill>
              </w:rPr>
            </w:pPr>
            <w:r>
              <w:rPr>
                <w:rStyle w:val="27"/>
                <w:color w:val="000000" w:themeColor="text1"/>
                <w:lang w:eastAsia="vi-VN"/>
                <w14:textFill>
                  <w14:solidFill>
                    <w14:schemeClr w14:val="tx1"/>
                  </w14:solidFill>
                </w14:textFill>
              </w:rPr>
              <w:t>- Có ý thức trân trọng giá</w:t>
            </w:r>
            <w:r>
              <w:rPr>
                <w:rStyle w:val="27"/>
                <w:color w:val="000000" w:themeColor="text1"/>
                <w:lang w:val="vi-VN" w:eastAsia="vi-VN"/>
                <w14:textFill>
                  <w14:solidFill>
                    <w14:schemeClr w14:val="tx1"/>
                  </w14:solidFill>
                </w14:textFill>
              </w:rPr>
              <w:t xml:space="preserve"> trị</w:t>
            </w:r>
            <w:r>
              <w:rPr>
                <w:rStyle w:val="27"/>
                <w:color w:val="000000" w:themeColor="text1"/>
                <w:lang w:eastAsia="vi-VN"/>
                <w14:textFill>
                  <w14:solidFill>
                    <w14:schemeClr w14:val="tx1"/>
                  </w14:solidFill>
                </w14:textFill>
              </w:rPr>
              <w:t xml:space="preserve"> cuộc cải cách của Lê Thánh Tông.</w:t>
            </w:r>
          </w:p>
          <w:p w14:paraId="2C852769">
            <w:pPr>
              <w:spacing w:before="0" w:after="0"/>
              <w:jc w:val="both"/>
              <w:rPr>
                <w:color w:val="000000" w:themeColor="text1"/>
                <w:sz w:val="26"/>
                <w:szCs w:val="26"/>
                <w:lang w:val="vi-VN"/>
                <w14:textFill>
                  <w14:solidFill>
                    <w14:schemeClr w14:val="tx1"/>
                  </w14:solidFill>
                </w14:textFill>
              </w:rPr>
            </w:pPr>
          </w:p>
        </w:tc>
        <w:tc>
          <w:tcPr>
            <w:tcW w:w="2679" w:type="dxa"/>
            <w:shd w:val="clear" w:color="auto" w:fill="auto"/>
          </w:tcPr>
          <w:p w14:paraId="77EE8EC8">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693CFA75">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về vua Lê Thánh Tông, tư liệu lịch sử có liên quan.</w:t>
            </w:r>
          </w:p>
          <w:p w14:paraId="338F86C1">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Bản đồ Hoàng thành Thăng Long thời Hồng Đức (năm 1490).</w:t>
            </w:r>
          </w:p>
          <w:p w14:paraId="1D714EC9">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tc>
        <w:tc>
          <w:tcPr>
            <w:tcW w:w="1253" w:type="dxa"/>
            <w:shd w:val="clear" w:color="auto" w:fill="auto"/>
          </w:tcPr>
          <w:p w14:paraId="654AAAE8">
            <w:pPr>
              <w:spacing w:before="0" w:after="0"/>
              <w:jc w:val="both"/>
              <w:rPr>
                <w:b/>
                <w:bCs/>
                <w:color w:val="000000" w:themeColor="text1"/>
                <w:sz w:val="26"/>
                <w:szCs w:val="26"/>
                <w:lang w:val="vi-VN"/>
                <w14:textFill>
                  <w14:solidFill>
                    <w14:schemeClr w14:val="tx1"/>
                  </w14:solidFill>
                </w14:textFill>
              </w:rPr>
            </w:pPr>
          </w:p>
        </w:tc>
      </w:tr>
      <w:tr w14:paraId="3F762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shd w:val="clear" w:color="auto" w:fill="auto"/>
          </w:tcPr>
          <w:p w14:paraId="3BCF5DDF">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20</w:t>
            </w:r>
          </w:p>
        </w:tc>
        <w:tc>
          <w:tcPr>
            <w:tcW w:w="2272" w:type="dxa"/>
            <w:shd w:val="clear" w:color="auto" w:fill="auto"/>
          </w:tcPr>
          <w:p w14:paraId="44E3CF96">
            <w:pPr>
              <w:spacing w:before="0" w:after="0"/>
              <w:jc w:val="both"/>
              <w:rPr>
                <w:rFonts w:eastAsia="Times New Roman"/>
                <w:b/>
                <w:bCs/>
                <w:color w:val="000000" w:themeColor="text1"/>
                <w:sz w:val="26"/>
                <w:szCs w:val="26"/>
                <w:lang w:val="fr-FR" w:eastAsia="vi-VN"/>
                <w14:textFill>
                  <w14:solidFill>
                    <w14:schemeClr w14:val="tx1"/>
                  </w14:solidFill>
                </w14:textFill>
              </w:rPr>
            </w:pPr>
            <w:r>
              <w:rPr>
                <w:b/>
                <w:color w:val="000000" w:themeColor="text1"/>
                <w:sz w:val="26"/>
                <w:szCs w:val="26"/>
                <w14:textFill>
                  <w14:solidFill>
                    <w14:schemeClr w14:val="tx1"/>
                  </w14:solidFill>
                </w14:textFill>
              </w:rPr>
              <w:t xml:space="preserve">Bài 11. Cuộc cải cách của Minh Mạng (nửa đầu thế kỉ XIX) </w:t>
            </w:r>
          </w:p>
        </w:tc>
        <w:tc>
          <w:tcPr>
            <w:tcW w:w="1068" w:type="dxa"/>
            <w:shd w:val="clear" w:color="auto" w:fill="auto"/>
          </w:tcPr>
          <w:p w14:paraId="4E2CEC2D">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w:t>
            </w:r>
          </w:p>
          <w:p w14:paraId="34BA7C45">
            <w:pPr>
              <w:spacing w:before="0" w:after="0"/>
              <w:jc w:val="center"/>
              <w:rPr>
                <w:b/>
                <w:bCs/>
                <w:color w:val="000000" w:themeColor="text1"/>
                <w:sz w:val="26"/>
                <w:szCs w:val="26"/>
                <w14:textFill>
                  <w14:solidFill>
                    <w14:schemeClr w14:val="tx1"/>
                  </w14:solidFill>
                </w14:textFill>
              </w:rPr>
            </w:pPr>
          </w:p>
        </w:tc>
        <w:tc>
          <w:tcPr>
            <w:tcW w:w="1451" w:type="dxa"/>
            <w:shd w:val="clear" w:color="auto" w:fill="auto"/>
          </w:tcPr>
          <w:p w14:paraId="229A1E4A">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29,30</w:t>
            </w:r>
          </w:p>
          <w:p w14:paraId="04F033AC">
            <w:pPr>
              <w:suppressAutoHyphens/>
              <w:adjustRightInd w:val="0"/>
              <w:snapToGrid w:val="0"/>
              <w:spacing w:before="0" w:after="0" w:line="300" w:lineRule="auto"/>
              <w:jc w:val="center"/>
              <w:rPr>
                <w:rFonts w:eastAsia="Times New Roman"/>
                <w:color w:val="000000" w:themeColor="text1"/>
                <w:sz w:val="26"/>
                <w:szCs w:val="26"/>
                <w:lang w:val="vi-VN" w:eastAsia="vi-VN"/>
                <w14:textFill>
                  <w14:solidFill>
                    <w14:schemeClr w14:val="tx1"/>
                  </w14:solidFill>
                </w14:textFill>
              </w:rPr>
            </w:pPr>
          </w:p>
        </w:tc>
        <w:tc>
          <w:tcPr>
            <w:tcW w:w="1978" w:type="dxa"/>
            <w:shd w:val="clear" w:color="auto" w:fill="auto"/>
          </w:tcPr>
          <w:p w14:paraId="6127C9C2">
            <w:pPr>
              <w:spacing w:before="0" w:after="0"/>
              <w:jc w:val="center"/>
              <w:rPr>
                <w:bCs/>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40,41</w:t>
            </w:r>
          </w:p>
        </w:tc>
        <w:tc>
          <w:tcPr>
            <w:tcW w:w="3685" w:type="dxa"/>
            <w:shd w:val="clear" w:color="auto" w:fill="auto"/>
          </w:tcPr>
          <w:p w14:paraId="1A5C2251">
            <w:pPr>
              <w:pStyle w:val="28"/>
              <w:tabs>
                <w:tab w:val="left" w:pos="226"/>
              </w:tabs>
              <w:adjustRightInd w:val="0"/>
              <w:snapToGrid w:val="0"/>
              <w:spacing w:after="120"/>
              <w:jc w:val="both"/>
              <w:rPr>
                <w:lang w:val="vi-VN" w:eastAsia="zh-CN"/>
              </w:rPr>
            </w:pPr>
            <w:r>
              <w:rPr>
                <w:rStyle w:val="27"/>
                <w:lang w:val="vi-VN" w:eastAsia="vi-VN"/>
              </w:rPr>
              <w:t>- Trình bày được bối cảnh lịch sử, nội dung, kết quả, ý nghĩa của cuộc cải cách thời Minh Mạng.</w:t>
            </w:r>
          </w:p>
          <w:p w14:paraId="59A70E41">
            <w:pPr>
              <w:pStyle w:val="28"/>
              <w:tabs>
                <w:tab w:val="left" w:pos="258"/>
              </w:tabs>
              <w:adjustRightInd w:val="0"/>
              <w:snapToGrid w:val="0"/>
              <w:spacing w:after="120"/>
              <w:jc w:val="both"/>
              <w:rPr>
                <w:color w:val="000000" w:themeColor="text1"/>
                <w14:textFill>
                  <w14:solidFill>
                    <w14:schemeClr w14:val="tx1"/>
                  </w14:solidFill>
                </w14:textFill>
              </w:rPr>
            </w:pPr>
            <w:r>
              <w:rPr>
                <w:rStyle w:val="27"/>
                <w:color w:val="000000" w:themeColor="text1"/>
                <w:lang w:eastAsia="vi-VN"/>
                <w14:textFill>
                  <w14:solidFill>
                    <w14:schemeClr w14:val="tx1"/>
                  </w14:solidFill>
                </w14:textFill>
              </w:rPr>
              <w:t xml:space="preserve">- Có ý thức trân trọng giá trị cuộc cải cách </w:t>
            </w:r>
            <w:r>
              <w:rPr>
                <w:rStyle w:val="27"/>
                <w:color w:val="000000" w:themeColor="text1"/>
                <w:u w:color="FF0000"/>
                <w:lang w:eastAsia="vi-VN"/>
                <w14:textFill>
                  <w14:solidFill>
                    <w14:schemeClr w14:val="tx1"/>
                  </w14:solidFill>
                </w14:textFill>
              </w:rPr>
              <w:t>của Minh</w:t>
            </w:r>
            <w:r>
              <w:rPr>
                <w:rStyle w:val="27"/>
                <w:color w:val="000000" w:themeColor="text1"/>
                <w:lang w:eastAsia="vi-VN"/>
                <w14:textFill>
                  <w14:solidFill>
                    <w14:schemeClr w14:val="tx1"/>
                  </w14:solidFill>
                </w14:textFill>
              </w:rPr>
              <w:t xml:space="preserve"> Mạng.</w:t>
            </w:r>
          </w:p>
          <w:p w14:paraId="542708B6">
            <w:pPr>
              <w:spacing w:before="0" w:after="0"/>
              <w:jc w:val="both"/>
              <w:rPr>
                <w:bCs/>
                <w:color w:val="000000" w:themeColor="text1"/>
                <w:sz w:val="26"/>
                <w:szCs w:val="26"/>
                <w:lang w:val="vi-VN"/>
                <w14:textFill>
                  <w14:solidFill>
                    <w14:schemeClr w14:val="tx1"/>
                  </w14:solidFill>
                </w14:textFill>
              </w:rPr>
            </w:pPr>
          </w:p>
        </w:tc>
        <w:tc>
          <w:tcPr>
            <w:tcW w:w="2679" w:type="dxa"/>
            <w:shd w:val="clear" w:color="auto" w:fill="auto"/>
          </w:tcPr>
          <w:p w14:paraId="6E260DA9">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7D351027">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về vua Minh Mạng, tư liệu lịch sử có liên quan.</w:t>
            </w:r>
          </w:p>
          <w:p w14:paraId="4F4E6813">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hành chính Việt Nam thời Minh Mạng (sau cải cách).</w:t>
            </w:r>
          </w:p>
          <w:p w14:paraId="49CE8DA1">
            <w:pPr>
              <w:spacing w:before="0" w:after="0"/>
              <w:jc w:val="both"/>
              <w:rPr>
                <w:rStyle w:val="29"/>
                <w:color w:val="000000" w:themeColor="text1"/>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tc>
        <w:tc>
          <w:tcPr>
            <w:tcW w:w="1253" w:type="dxa"/>
            <w:shd w:val="clear" w:color="auto" w:fill="auto"/>
          </w:tcPr>
          <w:p w14:paraId="651C7544">
            <w:pPr>
              <w:spacing w:before="0" w:after="0"/>
              <w:jc w:val="both"/>
              <w:rPr>
                <w:b/>
                <w:bCs/>
                <w:color w:val="000000" w:themeColor="text1"/>
                <w:sz w:val="26"/>
                <w:szCs w:val="26"/>
                <w:lang w:val="vi-VN"/>
                <w14:textFill>
                  <w14:solidFill>
                    <w14:schemeClr w14:val="tx1"/>
                  </w14:solidFill>
                </w14:textFill>
              </w:rPr>
            </w:pPr>
          </w:p>
        </w:tc>
      </w:tr>
      <w:tr w14:paraId="78CD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shd w:val="clear" w:color="auto" w:fill="auto"/>
          </w:tcPr>
          <w:p w14:paraId="135DEDD6">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21</w:t>
            </w:r>
          </w:p>
        </w:tc>
        <w:tc>
          <w:tcPr>
            <w:tcW w:w="2272" w:type="dxa"/>
            <w:shd w:val="clear" w:color="auto" w:fill="auto"/>
          </w:tcPr>
          <w:p w14:paraId="44CB9B86">
            <w:pPr>
              <w:spacing w:before="0" w:after="0"/>
              <w:jc w:val="both"/>
              <w:rPr>
                <w:rFonts w:eastAsia="Times New Roman"/>
                <w:b/>
                <w:bCs/>
                <w:color w:val="0070C0"/>
                <w:sz w:val="26"/>
                <w:szCs w:val="26"/>
                <w:lang w:eastAsia="vi-VN"/>
              </w:rPr>
            </w:pPr>
            <w:r>
              <w:rPr>
                <w:rFonts w:eastAsia="Times New Roman"/>
                <w:b/>
                <w:bCs/>
                <w:color w:val="0070C0"/>
                <w:sz w:val="26"/>
                <w:szCs w:val="26"/>
                <w:lang w:eastAsia="vi-VN"/>
              </w:rPr>
              <w:t>Thực hành lịch sử</w:t>
            </w:r>
          </w:p>
          <w:p w14:paraId="2D4EF6CB">
            <w:pPr>
              <w:spacing w:before="0" w:after="0"/>
              <w:jc w:val="both"/>
              <w:rPr>
                <w:rFonts w:eastAsia="Times New Roman"/>
                <w:b/>
                <w:bCs/>
                <w:color w:val="0070C0"/>
                <w:sz w:val="26"/>
                <w:szCs w:val="26"/>
                <w:lang w:eastAsia="vi-VN"/>
              </w:rPr>
            </w:pPr>
          </w:p>
        </w:tc>
        <w:tc>
          <w:tcPr>
            <w:tcW w:w="1068" w:type="dxa"/>
            <w:shd w:val="clear" w:color="auto" w:fill="auto"/>
          </w:tcPr>
          <w:p w14:paraId="7CBFFD31">
            <w:pPr>
              <w:spacing w:before="0" w:after="0"/>
              <w:jc w:val="center"/>
              <w:rPr>
                <w:b/>
                <w:bCs/>
                <w:color w:val="0070C0"/>
                <w:sz w:val="26"/>
                <w:szCs w:val="26"/>
              </w:rPr>
            </w:pPr>
            <w:r>
              <w:rPr>
                <w:b/>
                <w:bCs/>
                <w:color w:val="0070C0"/>
                <w:sz w:val="26"/>
                <w:szCs w:val="26"/>
              </w:rPr>
              <w:t>1</w:t>
            </w:r>
          </w:p>
        </w:tc>
        <w:tc>
          <w:tcPr>
            <w:tcW w:w="1451" w:type="dxa"/>
            <w:shd w:val="clear" w:color="auto" w:fill="auto"/>
          </w:tcPr>
          <w:p w14:paraId="057AFE44">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30</w:t>
            </w:r>
          </w:p>
        </w:tc>
        <w:tc>
          <w:tcPr>
            <w:tcW w:w="1978" w:type="dxa"/>
            <w:shd w:val="clear" w:color="auto" w:fill="auto"/>
          </w:tcPr>
          <w:p w14:paraId="4C240F7D">
            <w:pPr>
              <w:spacing w:before="0" w:after="0"/>
              <w:jc w:val="center"/>
              <w:rPr>
                <w:bCs/>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42</w:t>
            </w:r>
          </w:p>
        </w:tc>
        <w:tc>
          <w:tcPr>
            <w:tcW w:w="3685" w:type="dxa"/>
            <w:shd w:val="clear" w:color="auto" w:fill="auto"/>
          </w:tcPr>
          <w:p w14:paraId="1B27E839">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Củng cố, khắc sâu kiến thức lịch sử chương V.</w:t>
            </w:r>
          </w:p>
          <w:p w14:paraId="7BB7A2A2">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Rèn luyện các kĩ năng thực hành bộ môn, phát triển năng lực lịch sử.</w:t>
            </w:r>
          </w:p>
          <w:p w14:paraId="2C3ED286">
            <w:pPr>
              <w:pStyle w:val="18"/>
              <w:spacing w:before="0" w:beforeAutospacing="0" w:after="0" w:afterAutospacing="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Tạo hứng thú trong học tập.</w:t>
            </w:r>
          </w:p>
          <w:p w14:paraId="762D13DA">
            <w:pPr>
              <w:pStyle w:val="18"/>
              <w:spacing w:before="0" w:beforeAutospacing="0" w:after="0" w:afterAutospacing="0"/>
              <w:rPr>
                <w:color w:val="000000" w:themeColor="text1"/>
                <w:sz w:val="26"/>
                <w:szCs w:val="26"/>
                <w14:textFill>
                  <w14:solidFill>
                    <w14:schemeClr w14:val="tx1"/>
                  </w14:solidFill>
                </w14:textFill>
              </w:rPr>
            </w:pPr>
          </w:p>
          <w:p w14:paraId="0E4730EB">
            <w:pPr>
              <w:pStyle w:val="18"/>
              <w:spacing w:before="0" w:beforeAutospacing="0" w:after="0" w:afterAutospacing="0"/>
              <w:rPr>
                <w:b/>
                <w:color w:val="000000" w:themeColor="text1"/>
                <w:sz w:val="26"/>
                <w:szCs w:val="26"/>
                <w:lang w:val="vi-VN"/>
                <w14:textFill>
                  <w14:solidFill>
                    <w14:schemeClr w14:val="tx1"/>
                  </w14:solidFill>
                </w14:textFill>
              </w:rPr>
            </w:pPr>
          </w:p>
        </w:tc>
        <w:tc>
          <w:tcPr>
            <w:tcW w:w="2679" w:type="dxa"/>
            <w:shd w:val="clear" w:color="auto" w:fill="auto"/>
          </w:tcPr>
          <w:p w14:paraId="23377432">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Bảng tổng hợp kiến thức.</w:t>
            </w:r>
          </w:p>
          <w:p w14:paraId="36BB3D2A">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Máy chiếu, máy tính.</w:t>
            </w:r>
          </w:p>
          <w:p w14:paraId="01D3BBA3">
            <w:pPr>
              <w:spacing w:line="276" w:lineRule="auto"/>
              <w:rPr>
                <w:rStyle w:val="29"/>
                <w:color w:val="000000" w:themeColor="text1"/>
                <w14:textFill>
                  <w14:solidFill>
                    <w14:schemeClr w14:val="tx1"/>
                  </w14:solidFill>
                </w14:textFill>
              </w:rPr>
            </w:pPr>
            <w:r>
              <w:rPr>
                <w:color w:val="000000" w:themeColor="text1"/>
                <w:sz w:val="26"/>
                <w:szCs w:val="26"/>
                <w14:textFill>
                  <w14:solidFill>
                    <w14:schemeClr w14:val="tx1"/>
                  </w14:solidFill>
                </w14:textFill>
              </w:rPr>
              <w:t>- Phiếu học tập.</w:t>
            </w:r>
          </w:p>
        </w:tc>
        <w:tc>
          <w:tcPr>
            <w:tcW w:w="1253" w:type="dxa"/>
            <w:shd w:val="clear" w:color="auto" w:fill="auto"/>
          </w:tcPr>
          <w:p w14:paraId="41AD4B1E">
            <w:pPr>
              <w:spacing w:before="0" w:after="0"/>
              <w:jc w:val="both"/>
              <w:rPr>
                <w:color w:val="000000" w:themeColor="text1"/>
                <w:sz w:val="26"/>
                <w:szCs w:val="26"/>
                <w14:textFill>
                  <w14:solidFill>
                    <w14:schemeClr w14:val="tx1"/>
                  </w14:solidFill>
                </w14:textFill>
              </w:rPr>
            </w:pPr>
          </w:p>
        </w:tc>
      </w:tr>
      <w:tr w14:paraId="07FFB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8" w:type="dxa"/>
            <w:gridSpan w:val="2"/>
            <w:shd w:val="clear" w:color="auto" w:fill="auto"/>
          </w:tcPr>
          <w:p w14:paraId="67A7512F">
            <w:pPr>
              <w:rPr>
                <w:b/>
                <w:color w:val="FF0000"/>
                <w:sz w:val="26"/>
                <w:szCs w:val="26"/>
              </w:rPr>
            </w:pPr>
            <w:r>
              <w:rPr>
                <w:rFonts w:eastAsia="Times New Roman"/>
                <w:b/>
                <w:color w:val="FF0000"/>
                <w:sz w:val="26"/>
                <w:szCs w:val="26"/>
                <w:lang w:eastAsia="vi-VN"/>
              </w:rPr>
              <w:t xml:space="preserve">CHƯƠNG VI. </w:t>
            </w:r>
            <w:r>
              <w:rPr>
                <w:b/>
                <w:bCs/>
                <w:color w:val="FF0000"/>
                <w:sz w:val="26"/>
                <w:szCs w:val="26"/>
              </w:rPr>
              <w:t xml:space="preserve">LỊCH SỬ BẢO VỆ CHỦ QUYỀN, CÁC QUYỀN VÀ LỢI ÍCH HỢP PHÁP CỦA VIỆT NAM Ở BIỂN ĐÔNG </w:t>
            </w:r>
          </w:p>
        </w:tc>
        <w:tc>
          <w:tcPr>
            <w:tcW w:w="1068" w:type="dxa"/>
            <w:shd w:val="clear" w:color="auto" w:fill="auto"/>
          </w:tcPr>
          <w:p w14:paraId="5D5CA831">
            <w:pPr>
              <w:spacing w:before="0" w:after="0"/>
              <w:jc w:val="center"/>
              <w:rPr>
                <w:b/>
                <w:bCs/>
                <w:color w:val="FF0000"/>
                <w:sz w:val="26"/>
                <w:szCs w:val="26"/>
              </w:rPr>
            </w:pPr>
          </w:p>
          <w:p w14:paraId="495903CC">
            <w:pPr>
              <w:spacing w:before="0" w:after="0"/>
              <w:jc w:val="center"/>
              <w:rPr>
                <w:b/>
                <w:bCs/>
                <w:color w:val="FF0000"/>
                <w:sz w:val="26"/>
                <w:szCs w:val="26"/>
              </w:rPr>
            </w:pPr>
            <w:r>
              <w:rPr>
                <w:b/>
                <w:bCs/>
                <w:color w:val="FF0000"/>
                <w:sz w:val="26"/>
                <w:szCs w:val="26"/>
              </w:rPr>
              <w:t>6</w:t>
            </w:r>
          </w:p>
        </w:tc>
        <w:tc>
          <w:tcPr>
            <w:tcW w:w="1451" w:type="dxa"/>
            <w:shd w:val="clear" w:color="auto" w:fill="auto"/>
          </w:tcPr>
          <w:p w14:paraId="52623F15">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p>
        </w:tc>
        <w:tc>
          <w:tcPr>
            <w:tcW w:w="1978" w:type="dxa"/>
            <w:shd w:val="clear" w:color="auto" w:fill="auto"/>
          </w:tcPr>
          <w:p w14:paraId="0F4D2EEF">
            <w:pPr>
              <w:spacing w:before="40" w:after="20" w:line="288" w:lineRule="auto"/>
              <w:jc w:val="center"/>
              <w:rPr>
                <w:color w:val="000000" w:themeColor="text1"/>
                <w:sz w:val="26"/>
                <w:szCs w:val="26"/>
                <w14:textFill>
                  <w14:solidFill>
                    <w14:schemeClr w14:val="tx1"/>
                  </w14:solidFill>
                </w14:textFill>
              </w:rPr>
            </w:pPr>
          </w:p>
        </w:tc>
        <w:tc>
          <w:tcPr>
            <w:tcW w:w="3685" w:type="dxa"/>
            <w:shd w:val="clear" w:color="auto" w:fill="auto"/>
            <w:vAlign w:val="center"/>
          </w:tcPr>
          <w:p w14:paraId="7E0E2489">
            <w:pPr>
              <w:spacing w:before="40" w:after="20" w:line="288" w:lineRule="auto"/>
              <w:jc w:val="both"/>
              <w:rPr>
                <w:color w:val="000000" w:themeColor="text1"/>
                <w:sz w:val="26"/>
                <w:szCs w:val="26"/>
                <w:lang w:val="vi-VN"/>
                <w14:textFill>
                  <w14:solidFill>
                    <w14:schemeClr w14:val="tx1"/>
                  </w14:solidFill>
                </w14:textFill>
              </w:rPr>
            </w:pPr>
          </w:p>
        </w:tc>
        <w:tc>
          <w:tcPr>
            <w:tcW w:w="2679" w:type="dxa"/>
            <w:shd w:val="clear" w:color="auto" w:fill="auto"/>
          </w:tcPr>
          <w:p w14:paraId="50EB737B">
            <w:pPr>
              <w:spacing w:before="0" w:after="0"/>
              <w:jc w:val="both"/>
              <w:rPr>
                <w:b/>
                <w:bCs/>
                <w:color w:val="000000" w:themeColor="text1"/>
                <w:sz w:val="26"/>
                <w:szCs w:val="26"/>
                <w:lang w:val="vi-VN"/>
                <w14:textFill>
                  <w14:solidFill>
                    <w14:schemeClr w14:val="tx1"/>
                  </w14:solidFill>
                </w14:textFill>
              </w:rPr>
            </w:pPr>
          </w:p>
        </w:tc>
        <w:tc>
          <w:tcPr>
            <w:tcW w:w="1253" w:type="dxa"/>
            <w:shd w:val="clear" w:color="auto" w:fill="auto"/>
          </w:tcPr>
          <w:p w14:paraId="00088CF6">
            <w:pPr>
              <w:spacing w:before="0" w:after="0"/>
              <w:jc w:val="both"/>
              <w:rPr>
                <w:b/>
                <w:bCs/>
                <w:color w:val="000000" w:themeColor="text1"/>
                <w:sz w:val="26"/>
                <w:szCs w:val="26"/>
                <w:lang w:val="vi-VN"/>
                <w14:textFill>
                  <w14:solidFill>
                    <w14:schemeClr w14:val="tx1"/>
                  </w14:solidFill>
                </w14:textFill>
              </w:rPr>
            </w:pPr>
          </w:p>
        </w:tc>
      </w:tr>
      <w:tr w14:paraId="3FA45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jc w:val="center"/>
        </w:trPr>
        <w:tc>
          <w:tcPr>
            <w:tcW w:w="736" w:type="dxa"/>
            <w:shd w:val="clear" w:color="auto" w:fill="auto"/>
          </w:tcPr>
          <w:p w14:paraId="4D47881B">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22</w:t>
            </w:r>
          </w:p>
        </w:tc>
        <w:tc>
          <w:tcPr>
            <w:tcW w:w="2272" w:type="dxa"/>
            <w:shd w:val="clear" w:color="auto" w:fill="auto"/>
          </w:tcPr>
          <w:p w14:paraId="4F2DFDD0">
            <w:pPr>
              <w:suppressAutoHyphens/>
              <w:spacing w:before="0" w:after="0" w:line="300" w:lineRule="auto"/>
              <w:rPr>
                <w:rFonts w:eastAsia="Times New Roman"/>
                <w:b/>
                <w:i/>
                <w:color w:val="000000" w:themeColor="text1"/>
                <w:sz w:val="26"/>
                <w:szCs w:val="26"/>
                <w:lang w:val="vi-VN" w:eastAsia="vi-VN"/>
                <w14:textFill>
                  <w14:solidFill>
                    <w14:schemeClr w14:val="tx1"/>
                  </w14:solidFill>
                </w14:textFill>
              </w:rPr>
            </w:pPr>
            <w:r>
              <w:rPr>
                <w:rFonts w:eastAsia="Times New Roman"/>
                <w:b/>
                <w:color w:val="000000" w:themeColor="text1"/>
                <w:sz w:val="26"/>
                <w:szCs w:val="26"/>
                <w14:textFill>
                  <w14:solidFill>
                    <w14:schemeClr w14:val="tx1"/>
                  </w14:solidFill>
                </w14:textFill>
              </w:rPr>
              <w:t xml:space="preserve">Bài 12: Vị trí và tầm quan trọng của Biển Đông  </w:t>
            </w:r>
          </w:p>
        </w:tc>
        <w:tc>
          <w:tcPr>
            <w:tcW w:w="1068" w:type="dxa"/>
            <w:shd w:val="clear" w:color="auto" w:fill="auto"/>
          </w:tcPr>
          <w:p w14:paraId="4543935C">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3</w:t>
            </w:r>
          </w:p>
        </w:tc>
        <w:tc>
          <w:tcPr>
            <w:tcW w:w="1451" w:type="dxa"/>
            <w:shd w:val="clear" w:color="auto" w:fill="auto"/>
          </w:tcPr>
          <w:p w14:paraId="2F27C3DA">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31,32</w:t>
            </w:r>
          </w:p>
        </w:tc>
        <w:tc>
          <w:tcPr>
            <w:tcW w:w="1978" w:type="dxa"/>
            <w:shd w:val="clear" w:color="auto" w:fill="auto"/>
          </w:tcPr>
          <w:p w14:paraId="0BEB8657">
            <w:pPr>
              <w:spacing w:before="40" w:after="20"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43,44,45</w:t>
            </w:r>
          </w:p>
        </w:tc>
        <w:tc>
          <w:tcPr>
            <w:tcW w:w="3685" w:type="dxa"/>
            <w:shd w:val="clear" w:color="auto" w:fill="auto"/>
          </w:tcPr>
          <w:p w14:paraId="45970B94">
            <w:pPr>
              <w:spacing w:before="0" w:after="0"/>
              <w:rPr>
                <w:rStyle w:val="27"/>
                <w:lang w:val="vi-VN" w:eastAsia="vi-VN"/>
              </w:rPr>
            </w:pPr>
            <w:r>
              <w:rPr>
                <w:rStyle w:val="27"/>
                <w:lang w:val="vi-VN" w:eastAsia="vi-VN"/>
              </w:rPr>
              <w:t>- Xác định được vị trí của Biển Đông trên bản đồ.</w:t>
            </w:r>
          </w:p>
          <w:p w14:paraId="17507D9D">
            <w:pPr>
              <w:spacing w:before="0" w:after="0"/>
              <w:rPr>
                <w:rStyle w:val="27"/>
                <w:lang w:val="vi-VN" w:eastAsia="vi-VN"/>
              </w:rPr>
            </w:pPr>
            <w:r>
              <w:rPr>
                <w:rStyle w:val="27"/>
                <w:lang w:val="vi-VN" w:eastAsia="vi-VN"/>
              </w:rPr>
              <w:t>- Trình bày được tầm quan trọng chiến lược của Biển Đông về giao thông biển, vị trí chiến lược, nguồn tài nguyên thiên nhiên biển.</w:t>
            </w:r>
          </w:p>
          <w:p w14:paraId="41C78F60">
            <w:pPr>
              <w:pStyle w:val="28"/>
              <w:tabs>
                <w:tab w:val="left" w:pos="211"/>
              </w:tabs>
              <w:adjustRightInd w:val="0"/>
              <w:snapToGrid w:val="0"/>
              <w:spacing w:after="120"/>
              <w:jc w:val="both"/>
              <w:rPr>
                <w:lang w:val="vi-VN" w:eastAsia="zh-CN"/>
              </w:rPr>
            </w:pPr>
            <w:r>
              <w:rPr>
                <w:rStyle w:val="27"/>
                <w:lang w:val="vi-VN" w:eastAsia="vi-VN"/>
              </w:rPr>
              <w:t>- Xác định được vị trí của các đảo và quần đảo ở Biển Đông trên bản đồ.</w:t>
            </w:r>
          </w:p>
          <w:p w14:paraId="30649097">
            <w:pPr>
              <w:spacing w:before="0" w:after="0"/>
              <w:rPr>
                <w:color w:val="000000" w:themeColor="text1"/>
                <w:sz w:val="26"/>
                <w:szCs w:val="26"/>
                <w:lang w:eastAsia="vi-VN"/>
                <w14:textFill>
                  <w14:solidFill>
                    <w14:schemeClr w14:val="tx1"/>
                  </w14:solidFill>
                </w14:textFill>
              </w:rPr>
            </w:pPr>
            <w:r>
              <w:rPr>
                <w:rStyle w:val="27"/>
                <w:lang w:val="vi-VN" w:eastAsia="vi-VN"/>
              </w:rPr>
              <w:t>- Trình bày được tầm quan trọng chiến lược của các đảo và quần đảo ở Biển Đông.</w:t>
            </w:r>
          </w:p>
        </w:tc>
        <w:tc>
          <w:tcPr>
            <w:tcW w:w="2679" w:type="dxa"/>
            <w:shd w:val="clear" w:color="auto" w:fill="auto"/>
          </w:tcPr>
          <w:p w14:paraId="042C8DF1">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76834BE3">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về Biển Đông, nguồn tài nguyên sinh vật biển ở Biền Đông, tư liệu lịch sử có liên quan.</w:t>
            </w:r>
          </w:p>
          <w:p w14:paraId="494F74E1">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Biển Đông trong khu vực Đông Nam Á.</w:t>
            </w:r>
          </w:p>
          <w:p w14:paraId="063460C1">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đó các tuyến đường vận tải chính ở Biển Đông.</w:t>
            </w:r>
          </w:p>
          <w:p w14:paraId="6C8746CE">
            <w:pPr>
              <w:spacing w:before="0" w:after="0"/>
              <w:jc w:val="both"/>
              <w:rPr>
                <w:rFonts w:eastAsia="Calibri"/>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Bản đồ hành chính Việt Nam, năm 2021.</w:t>
            </w:r>
          </w:p>
          <w:p w14:paraId="467E8F94">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tc>
        <w:tc>
          <w:tcPr>
            <w:tcW w:w="1253" w:type="dxa"/>
            <w:shd w:val="clear" w:color="auto" w:fill="auto"/>
          </w:tcPr>
          <w:p w14:paraId="40D39428">
            <w:pPr>
              <w:spacing w:before="0" w:after="0"/>
              <w:jc w:val="both"/>
              <w:rPr>
                <w:b/>
                <w:bCs/>
                <w:color w:val="000000" w:themeColor="text1"/>
                <w:sz w:val="26"/>
                <w:szCs w:val="26"/>
                <w:lang w:val="vi-VN"/>
                <w14:textFill>
                  <w14:solidFill>
                    <w14:schemeClr w14:val="tx1"/>
                  </w14:solidFill>
                </w14:textFill>
              </w:rPr>
            </w:pPr>
          </w:p>
        </w:tc>
      </w:tr>
      <w:tr w14:paraId="5A6AD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736" w:type="dxa"/>
            <w:shd w:val="clear" w:color="auto" w:fill="auto"/>
          </w:tcPr>
          <w:p w14:paraId="6A9190FD">
            <w:pPr>
              <w:spacing w:before="0" w:after="0"/>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23</w:t>
            </w:r>
          </w:p>
        </w:tc>
        <w:tc>
          <w:tcPr>
            <w:tcW w:w="2272" w:type="dxa"/>
            <w:shd w:val="clear" w:color="auto" w:fill="auto"/>
          </w:tcPr>
          <w:p w14:paraId="4673B7C1">
            <w:pPr>
              <w:suppressAutoHyphens/>
              <w:spacing w:before="0" w:after="0" w:line="300" w:lineRule="auto"/>
              <w:rPr>
                <w:b/>
                <w:color w:val="000000" w:themeColor="text1"/>
                <w:sz w:val="26"/>
                <w:szCs w:val="26"/>
                <w14:textFill>
                  <w14:solidFill>
                    <w14:schemeClr w14:val="tx1"/>
                  </w14:solidFill>
                </w14:textFill>
              </w:rPr>
            </w:pPr>
            <w:r>
              <w:rPr>
                <w:rFonts w:eastAsia="Times New Roman"/>
                <w:b/>
                <w:color w:val="000000" w:themeColor="text1"/>
                <w:sz w:val="26"/>
                <w:szCs w:val="26"/>
                <w14:textFill>
                  <w14:solidFill>
                    <w14:schemeClr w14:val="tx1"/>
                  </w14:solidFill>
                </w14:textFill>
              </w:rPr>
              <w:t xml:space="preserve">Bài 13: Việt Nam và Biển Đông </w:t>
            </w:r>
          </w:p>
        </w:tc>
        <w:tc>
          <w:tcPr>
            <w:tcW w:w="1068" w:type="dxa"/>
            <w:shd w:val="clear" w:color="auto" w:fill="auto"/>
          </w:tcPr>
          <w:p w14:paraId="16D32FA0">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3</w:t>
            </w:r>
          </w:p>
        </w:tc>
        <w:tc>
          <w:tcPr>
            <w:tcW w:w="1451" w:type="dxa"/>
            <w:shd w:val="clear" w:color="auto" w:fill="auto"/>
          </w:tcPr>
          <w:p w14:paraId="632AC79B">
            <w:pPr>
              <w:suppressAutoHyphens/>
              <w:adjustRightInd w:val="0"/>
              <w:snapToGrid w:val="0"/>
              <w:spacing w:before="0" w:after="0" w:line="300" w:lineRule="auto"/>
              <w:jc w:val="center"/>
              <w:rPr>
                <w:rFonts w:eastAsia="Times New Roman"/>
                <w:color w:val="000000" w:themeColor="text1"/>
                <w:sz w:val="26"/>
                <w:szCs w:val="26"/>
                <w:lang w:val="vi-VN"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32,33</w:t>
            </w:r>
          </w:p>
        </w:tc>
        <w:tc>
          <w:tcPr>
            <w:tcW w:w="1978" w:type="dxa"/>
            <w:shd w:val="clear" w:color="auto" w:fill="auto"/>
          </w:tcPr>
          <w:p w14:paraId="5659FCCE">
            <w:pPr>
              <w:spacing w:before="40" w:after="20"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46,47,48</w:t>
            </w:r>
          </w:p>
        </w:tc>
        <w:tc>
          <w:tcPr>
            <w:tcW w:w="3685" w:type="dxa"/>
            <w:shd w:val="clear" w:color="auto" w:fill="auto"/>
          </w:tcPr>
          <w:p w14:paraId="200A9E48">
            <w:pPr>
              <w:spacing w:before="40" w:after="20" w:line="288" w:lineRule="auto"/>
              <w:jc w:val="both"/>
              <w:rPr>
                <w:rStyle w:val="27"/>
                <w:lang w:val="vi-VN" w:eastAsia="vi-VN"/>
              </w:rPr>
            </w:pPr>
            <w:r>
              <w:rPr>
                <w:rStyle w:val="27"/>
                <w:lang w:val="vi-VN" w:eastAsia="vi-VN"/>
              </w:rPr>
              <w:t>- Trình bày được tầm quan trọng chiến lược của Biển Đông đối với Việt Nam về quốc phòng, an ninh, về phát triển các ngành kinh tế trọng điểm.</w:t>
            </w:r>
          </w:p>
          <w:p w14:paraId="70B9156C">
            <w:pPr>
              <w:pStyle w:val="28"/>
              <w:tabs>
                <w:tab w:val="left" w:pos="302"/>
              </w:tabs>
              <w:adjustRightInd w:val="0"/>
              <w:snapToGrid w:val="0"/>
              <w:spacing w:after="120"/>
              <w:jc w:val="both"/>
              <w:rPr>
                <w:lang w:val="vi-VN" w:eastAsia="zh-CN"/>
              </w:rPr>
            </w:pPr>
            <w:r>
              <w:rPr>
                <w:rStyle w:val="27"/>
                <w:lang w:val="vi-VN" w:eastAsia="vi-VN"/>
              </w:rPr>
              <w:t>- Nêu được Việt Nam là Nhà nước đầu tiên xác lập chủ quyền và quản lí liên tục đối với quần đảo Hoàng Sa và quần đảo Trường Sa trong lịch sử.</w:t>
            </w:r>
          </w:p>
          <w:p w14:paraId="3C04DB03">
            <w:pPr>
              <w:spacing w:before="40" w:after="20" w:line="288" w:lineRule="auto"/>
              <w:jc w:val="both"/>
              <w:rPr>
                <w:rStyle w:val="27"/>
                <w:lang w:val="vi-VN" w:eastAsia="vi-VN"/>
              </w:rPr>
            </w:pPr>
            <w:r>
              <w:rPr>
                <w:rStyle w:val="27"/>
                <w:lang w:val="vi-VN" w:eastAsia="vi-VN"/>
              </w:rPr>
              <w:t>- Trình bày được nét chính về cuộc đấu tranh bảo vệ và thực thi chủ quyền, các quyền và lợi ích hợp pháp của Việt Nam ở Biển Đông.</w:t>
            </w:r>
          </w:p>
          <w:p w14:paraId="78D56EBD">
            <w:pPr>
              <w:pStyle w:val="28"/>
              <w:adjustRightInd w:val="0"/>
              <w:snapToGrid w:val="0"/>
              <w:spacing w:after="120"/>
              <w:jc w:val="both"/>
              <w:rPr>
                <w:lang w:val="vi-VN" w:eastAsia="zh-CN"/>
              </w:rPr>
            </w:pPr>
            <w:r>
              <w:rPr>
                <w:rStyle w:val="27"/>
                <w:lang w:val="vi-VN" w:eastAsia="vi-VN"/>
              </w:rPr>
              <w:t>- Nêu được chủ trương của Việt Nam giải quyết các tranh chấp ở Biển Đông bằng biện pháp hoà bình.</w:t>
            </w:r>
          </w:p>
          <w:p w14:paraId="3A720DF3">
            <w:pPr>
              <w:spacing w:before="40" w:after="20" w:line="288" w:lineRule="auto"/>
              <w:jc w:val="both"/>
              <w:rPr>
                <w:rStyle w:val="27"/>
                <w:lang w:val="vi-VN" w:eastAsia="vi-VN"/>
              </w:rPr>
            </w:pPr>
            <w:r>
              <w:rPr>
                <w:rStyle w:val="27"/>
                <w:lang w:val="vi-VN" w:eastAsia="vi-VN"/>
              </w:rPr>
              <w:t>- Trân trọng những thành quả đấu tranh bảo vệ chủ quyền, các quyền và lợi ích hợp pháp của Việt Nam ở Biển Đông trong lịch sử, sẵn sàng tham gia đóng góp vào cuộc đấu tranh bảo vệ chủ quyền, các quyền và lợi ích hợp pháp của Nhà nước Việt Nam.</w:t>
            </w:r>
          </w:p>
          <w:p w14:paraId="7007D0C9">
            <w:pPr>
              <w:spacing w:before="40" w:after="20" w:line="288" w:lineRule="auto"/>
              <w:jc w:val="both"/>
              <w:rPr>
                <w:color w:val="000000" w:themeColor="text1"/>
                <w:sz w:val="26"/>
                <w:szCs w:val="26"/>
                <w:lang w:val="vi-VN" w:eastAsia="vi-VN"/>
                <w14:textFill>
                  <w14:solidFill>
                    <w14:schemeClr w14:val="tx1"/>
                  </w14:solidFill>
                </w14:textFill>
              </w:rPr>
            </w:pPr>
          </w:p>
        </w:tc>
        <w:tc>
          <w:tcPr>
            <w:tcW w:w="2679" w:type="dxa"/>
            <w:shd w:val="clear" w:color="auto" w:fill="auto"/>
          </w:tcPr>
          <w:p w14:paraId="7E547870">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3B84B7F6">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về Biển Đông, nguồn tài nguyên sinh vật biển ở Biền Đông, tư liệu lịch sử có liên quan.</w:t>
            </w:r>
          </w:p>
          <w:p w14:paraId="58EBFD9E">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Đại Nam nhất thống toàn đồ vẽ năm 1838 có quần đảo Hoàng Sa và quần đảo Trường Sa.</w:t>
            </w:r>
          </w:p>
          <w:p w14:paraId="0A51FB66">
            <w:pPr>
              <w:widowControl w:val="0"/>
              <w:spacing w:before="20" w:after="20" w:line="340" w:lineRule="exact"/>
              <w:ind w:left="-57" w:right="-57"/>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Đĩa VCD chứa video Phim tư liệu: </w:t>
            </w:r>
            <w:r>
              <w:rPr>
                <w:rFonts w:eastAsia="Times New Roman"/>
                <w:color w:val="000000" w:themeColor="text1"/>
                <w:sz w:val="26"/>
                <w:szCs w:val="26"/>
                <w14:textFill>
                  <w14:solidFill>
                    <w14:schemeClr w14:val="tx1"/>
                  </w14:solidFill>
                </w14:textFill>
              </w:rPr>
              <w:t>Chủ quyền biển đảo của Việt Nam.</w:t>
            </w:r>
          </w:p>
          <w:p w14:paraId="0B2535D5">
            <w:pPr>
              <w:spacing w:before="0" w:after="0"/>
              <w:jc w:val="both"/>
              <w:rPr>
                <w:rFonts w:eastAsia="Calibri"/>
                <w:color w:val="000000" w:themeColor="text1"/>
                <w:sz w:val="26"/>
                <w:szCs w:val="26"/>
                <w14:textFill>
                  <w14:solidFill>
                    <w14:schemeClr w14:val="tx1"/>
                  </w14:solidFill>
                </w14:textFill>
              </w:rPr>
            </w:pPr>
          </w:p>
          <w:p w14:paraId="0E5C0112">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p w14:paraId="79D2433A">
            <w:pPr>
              <w:spacing w:before="0" w:after="0"/>
              <w:jc w:val="both"/>
              <w:rPr>
                <w:b/>
                <w:bCs/>
                <w:color w:val="000000" w:themeColor="text1"/>
                <w:sz w:val="26"/>
                <w:szCs w:val="26"/>
                <w:lang w:val="vi-VN"/>
                <w14:textFill>
                  <w14:solidFill>
                    <w14:schemeClr w14:val="tx1"/>
                  </w14:solidFill>
                </w14:textFill>
              </w:rPr>
            </w:pPr>
          </w:p>
        </w:tc>
        <w:tc>
          <w:tcPr>
            <w:tcW w:w="1253" w:type="dxa"/>
            <w:shd w:val="clear" w:color="auto" w:fill="auto"/>
          </w:tcPr>
          <w:p w14:paraId="3F9DB915">
            <w:pPr>
              <w:spacing w:before="0" w:after="0"/>
              <w:jc w:val="both"/>
              <w:rPr>
                <w:b/>
                <w:bCs/>
                <w:color w:val="000000" w:themeColor="text1"/>
                <w:sz w:val="26"/>
                <w:szCs w:val="26"/>
                <w:lang w:val="vi-VN"/>
                <w14:textFill>
                  <w14:solidFill>
                    <w14:schemeClr w14:val="tx1"/>
                  </w14:solidFill>
                </w14:textFill>
              </w:rPr>
            </w:pPr>
          </w:p>
        </w:tc>
      </w:tr>
      <w:tr w14:paraId="12FE5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shd w:val="clear" w:color="auto" w:fill="auto"/>
          </w:tcPr>
          <w:p w14:paraId="2AE5B696">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24</w:t>
            </w:r>
          </w:p>
        </w:tc>
        <w:tc>
          <w:tcPr>
            <w:tcW w:w="2272" w:type="dxa"/>
            <w:shd w:val="clear" w:color="auto" w:fill="auto"/>
          </w:tcPr>
          <w:p w14:paraId="7017AC39">
            <w:pPr>
              <w:suppressAutoHyphens/>
              <w:spacing w:before="0" w:after="0" w:line="300" w:lineRule="auto"/>
              <w:rPr>
                <w:rFonts w:eastAsia="Times New Roman"/>
                <w:b/>
                <w:i/>
                <w:color w:val="0070C0"/>
                <w:sz w:val="26"/>
                <w:szCs w:val="26"/>
                <w:lang w:val="vi-VN" w:eastAsia="vi-VN"/>
              </w:rPr>
            </w:pPr>
            <w:r>
              <w:rPr>
                <w:rFonts w:eastAsia="Times New Roman"/>
                <w:b/>
                <w:iCs/>
                <w:color w:val="0070C0"/>
                <w:sz w:val="26"/>
                <w:szCs w:val="26"/>
                <w:lang w:eastAsia="vi-VN"/>
              </w:rPr>
              <w:t>Thực hành lịch sử</w:t>
            </w:r>
          </w:p>
        </w:tc>
        <w:tc>
          <w:tcPr>
            <w:tcW w:w="1068" w:type="dxa"/>
            <w:shd w:val="clear" w:color="auto" w:fill="auto"/>
          </w:tcPr>
          <w:p w14:paraId="1101EAC8">
            <w:pPr>
              <w:spacing w:before="0" w:after="0"/>
              <w:jc w:val="center"/>
              <w:rPr>
                <w:b/>
                <w:bCs/>
                <w:color w:val="0070C0"/>
                <w:sz w:val="26"/>
                <w:szCs w:val="26"/>
              </w:rPr>
            </w:pPr>
            <w:r>
              <w:rPr>
                <w:b/>
                <w:bCs/>
                <w:color w:val="0070C0"/>
                <w:sz w:val="26"/>
                <w:szCs w:val="26"/>
              </w:rPr>
              <w:t>2</w:t>
            </w:r>
          </w:p>
        </w:tc>
        <w:tc>
          <w:tcPr>
            <w:tcW w:w="1451" w:type="dxa"/>
            <w:shd w:val="clear" w:color="auto" w:fill="auto"/>
          </w:tcPr>
          <w:p w14:paraId="31C2C2C5">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34</w:t>
            </w:r>
          </w:p>
        </w:tc>
        <w:tc>
          <w:tcPr>
            <w:tcW w:w="1978" w:type="dxa"/>
            <w:shd w:val="clear" w:color="auto" w:fill="auto"/>
          </w:tcPr>
          <w:p w14:paraId="5042CE6F">
            <w:pPr>
              <w:spacing w:before="0" w:after="0"/>
              <w:jc w:val="center"/>
              <w:rPr>
                <w:color w:val="000000" w:themeColor="text1"/>
                <w:sz w:val="26"/>
                <w:szCs w:val="26"/>
                <w:lang w:eastAsia="vi-VN"/>
                <w14:textFill>
                  <w14:solidFill>
                    <w14:schemeClr w14:val="tx1"/>
                  </w14:solidFill>
                </w14:textFill>
              </w:rPr>
            </w:pPr>
            <w:r>
              <w:rPr>
                <w:color w:val="000000" w:themeColor="text1"/>
                <w:sz w:val="26"/>
                <w:szCs w:val="26"/>
                <w:lang w:eastAsia="vi-VN"/>
                <w14:textFill>
                  <w14:solidFill>
                    <w14:schemeClr w14:val="tx1"/>
                  </w14:solidFill>
                </w14:textFill>
              </w:rPr>
              <w:t>49,50</w:t>
            </w:r>
          </w:p>
        </w:tc>
        <w:tc>
          <w:tcPr>
            <w:tcW w:w="3685" w:type="dxa"/>
            <w:shd w:val="clear" w:color="auto" w:fill="auto"/>
          </w:tcPr>
          <w:p w14:paraId="59024F12">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Củng cố, khắc sâu kiến thức lịch sử chương VI.</w:t>
            </w:r>
          </w:p>
          <w:p w14:paraId="7A986727">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Rèn luyện các kĩ năng thực hành bộ môn, phát triển năng lực lịch sử.</w:t>
            </w:r>
          </w:p>
          <w:p w14:paraId="09019D76">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Tạo hứng thú trong học tập.</w:t>
            </w:r>
          </w:p>
          <w:p w14:paraId="39439D81">
            <w:pPr>
              <w:spacing w:before="0" w:after="0"/>
              <w:rPr>
                <w:color w:val="000000" w:themeColor="text1"/>
                <w:sz w:val="26"/>
                <w:szCs w:val="26"/>
                <w14:textFill>
                  <w14:solidFill>
                    <w14:schemeClr w14:val="tx1"/>
                  </w14:solidFill>
                </w14:textFill>
              </w:rPr>
            </w:pPr>
          </w:p>
          <w:p w14:paraId="7DE81522">
            <w:pPr>
              <w:spacing w:before="0" w:after="0"/>
              <w:rPr>
                <w:color w:val="000000" w:themeColor="text1"/>
                <w:sz w:val="26"/>
                <w:szCs w:val="26"/>
                <w14:textFill>
                  <w14:solidFill>
                    <w14:schemeClr w14:val="tx1"/>
                  </w14:solidFill>
                </w14:textFill>
              </w:rPr>
            </w:pPr>
          </w:p>
        </w:tc>
        <w:tc>
          <w:tcPr>
            <w:tcW w:w="2679" w:type="dxa"/>
            <w:shd w:val="clear" w:color="auto" w:fill="auto"/>
          </w:tcPr>
          <w:p w14:paraId="154B12EE">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Bảng tổng hợp kiến thức.</w:t>
            </w:r>
          </w:p>
          <w:p w14:paraId="279FCF07">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Máy chiếu, máy tính.</w:t>
            </w:r>
          </w:p>
          <w:p w14:paraId="6E6E76D1">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Phiếu học tập.</w:t>
            </w:r>
          </w:p>
          <w:p w14:paraId="5D2BCC0C">
            <w:pPr>
              <w:spacing w:before="0" w:after="0"/>
              <w:jc w:val="both"/>
              <w:rPr>
                <w:b/>
                <w:bCs/>
                <w:color w:val="000000" w:themeColor="text1"/>
                <w:sz w:val="26"/>
                <w:szCs w:val="26"/>
                <w:lang w:val="vi-VN"/>
                <w14:textFill>
                  <w14:solidFill>
                    <w14:schemeClr w14:val="tx1"/>
                  </w14:solidFill>
                </w14:textFill>
              </w:rPr>
            </w:pPr>
          </w:p>
        </w:tc>
        <w:tc>
          <w:tcPr>
            <w:tcW w:w="1253" w:type="dxa"/>
            <w:shd w:val="clear" w:color="auto" w:fill="auto"/>
          </w:tcPr>
          <w:p w14:paraId="2E6D6F1D">
            <w:pPr>
              <w:spacing w:before="0" w:after="0"/>
              <w:jc w:val="both"/>
              <w:rPr>
                <w:b/>
                <w:bCs/>
                <w:color w:val="000000" w:themeColor="text1"/>
                <w:sz w:val="26"/>
                <w:szCs w:val="26"/>
                <w:lang w:val="vi-VN"/>
                <w14:textFill>
                  <w14:solidFill>
                    <w14:schemeClr w14:val="tx1"/>
                  </w14:solidFill>
                </w14:textFill>
              </w:rPr>
            </w:pPr>
          </w:p>
        </w:tc>
      </w:tr>
      <w:tr w14:paraId="4F846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shd w:val="clear" w:color="auto" w:fill="auto"/>
          </w:tcPr>
          <w:p w14:paraId="497A05AB">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25</w:t>
            </w:r>
          </w:p>
        </w:tc>
        <w:tc>
          <w:tcPr>
            <w:tcW w:w="2272" w:type="dxa"/>
            <w:shd w:val="clear" w:color="auto" w:fill="auto"/>
          </w:tcPr>
          <w:p w14:paraId="4AF024F2">
            <w:pPr>
              <w:spacing w:before="0" w:after="0"/>
              <w:jc w:val="both"/>
              <w:rPr>
                <w:rFonts w:eastAsia="Times New Roman"/>
                <w:b/>
                <w:color w:val="FF0000"/>
                <w:sz w:val="26"/>
                <w:szCs w:val="26"/>
                <w:lang w:val="vi-VN" w:eastAsia="vi-VN"/>
              </w:rPr>
            </w:pPr>
            <w:r>
              <w:rPr>
                <w:rFonts w:eastAsia="Times New Roman"/>
                <w:b/>
                <w:iCs/>
                <w:color w:val="FF0000"/>
                <w:sz w:val="26"/>
                <w:szCs w:val="26"/>
                <w:lang w:eastAsia="vi-VN"/>
              </w:rPr>
              <w:t>Ôn tập cuối kì II</w:t>
            </w:r>
          </w:p>
        </w:tc>
        <w:tc>
          <w:tcPr>
            <w:tcW w:w="1068" w:type="dxa"/>
            <w:shd w:val="clear" w:color="auto" w:fill="auto"/>
          </w:tcPr>
          <w:p w14:paraId="6033A131">
            <w:pPr>
              <w:spacing w:before="0" w:after="0"/>
              <w:jc w:val="center"/>
              <w:rPr>
                <w:b/>
                <w:bCs/>
                <w:color w:val="FF0000"/>
                <w:sz w:val="26"/>
                <w:szCs w:val="26"/>
              </w:rPr>
            </w:pPr>
            <w:r>
              <w:rPr>
                <w:b/>
                <w:bCs/>
                <w:color w:val="FF0000"/>
                <w:sz w:val="26"/>
                <w:szCs w:val="26"/>
              </w:rPr>
              <w:t>1</w:t>
            </w:r>
          </w:p>
        </w:tc>
        <w:tc>
          <w:tcPr>
            <w:tcW w:w="1451" w:type="dxa"/>
            <w:shd w:val="clear" w:color="auto" w:fill="auto"/>
          </w:tcPr>
          <w:p w14:paraId="33DCB614">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35</w:t>
            </w:r>
          </w:p>
        </w:tc>
        <w:tc>
          <w:tcPr>
            <w:tcW w:w="1978" w:type="dxa"/>
            <w:shd w:val="clear" w:color="auto" w:fill="auto"/>
          </w:tcPr>
          <w:p w14:paraId="24F45AAC">
            <w:pPr>
              <w:spacing w:before="0" w:after="0"/>
              <w:jc w:val="center"/>
              <w:rPr>
                <w:color w:val="000000" w:themeColor="text1"/>
                <w:sz w:val="26"/>
                <w:szCs w:val="26"/>
                <w:lang w:eastAsia="vi-VN"/>
                <w14:textFill>
                  <w14:solidFill>
                    <w14:schemeClr w14:val="tx1"/>
                  </w14:solidFill>
                </w14:textFill>
              </w:rPr>
            </w:pPr>
            <w:r>
              <w:rPr>
                <w:color w:val="000000" w:themeColor="text1"/>
                <w:sz w:val="26"/>
                <w:szCs w:val="26"/>
                <w:lang w:eastAsia="vi-VN"/>
                <w14:textFill>
                  <w14:solidFill>
                    <w14:schemeClr w14:val="tx1"/>
                  </w14:solidFill>
                </w14:textFill>
              </w:rPr>
              <w:t>51</w:t>
            </w:r>
          </w:p>
        </w:tc>
        <w:tc>
          <w:tcPr>
            <w:tcW w:w="3685" w:type="dxa"/>
            <w:shd w:val="clear" w:color="auto" w:fill="auto"/>
          </w:tcPr>
          <w:p w14:paraId="7DA42254">
            <w:pPr>
              <w:suppressAutoHyphens/>
              <w:adjustRightInd w:val="0"/>
              <w:snapToGrid w:val="0"/>
              <w:spacing w:before="0" w:after="0" w:line="300" w:lineRule="auto"/>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Hệ thống hóa những kiến thức và củng cố các năng lực phẩm chất đã hình thành thông qua học tập bộ môn.</w:t>
            </w:r>
          </w:p>
          <w:p w14:paraId="1FDB4F65">
            <w:pPr>
              <w:suppressAutoHyphens/>
              <w:adjustRightInd w:val="0"/>
              <w:snapToGrid w:val="0"/>
              <w:spacing w:before="0" w:after="0" w:line="300" w:lineRule="auto"/>
              <w:jc w:val="both"/>
              <w:rPr>
                <w:color w:val="000000" w:themeColor="text1"/>
                <w:sz w:val="26"/>
                <w:szCs w:val="26"/>
                <w14:textFill>
                  <w14:solidFill>
                    <w14:schemeClr w14:val="tx1"/>
                  </w14:solidFill>
                </w14:textFill>
              </w:rPr>
            </w:pPr>
          </w:p>
          <w:p w14:paraId="1C9D3947">
            <w:pPr>
              <w:suppressAutoHyphens/>
              <w:adjustRightInd w:val="0"/>
              <w:snapToGrid w:val="0"/>
              <w:spacing w:before="0" w:after="0" w:line="300" w:lineRule="auto"/>
              <w:jc w:val="both"/>
              <w:rPr>
                <w:color w:val="000000" w:themeColor="text1"/>
                <w:sz w:val="26"/>
                <w:szCs w:val="26"/>
                <w14:textFill>
                  <w14:solidFill>
                    <w14:schemeClr w14:val="tx1"/>
                  </w14:solidFill>
                </w14:textFill>
              </w:rPr>
            </w:pPr>
          </w:p>
        </w:tc>
        <w:tc>
          <w:tcPr>
            <w:tcW w:w="2679" w:type="dxa"/>
            <w:shd w:val="clear" w:color="auto" w:fill="auto"/>
          </w:tcPr>
          <w:p w14:paraId="00F5383A">
            <w:pPr>
              <w:spacing w:before="0" w:after="0"/>
              <w:jc w:val="both"/>
              <w:rPr>
                <w:b/>
                <w:bCs/>
                <w:color w:val="000000" w:themeColor="text1"/>
                <w:sz w:val="26"/>
                <w:szCs w:val="26"/>
                <w:lang w:val="vi-VN"/>
                <w14:textFill>
                  <w14:solidFill>
                    <w14:schemeClr w14:val="tx1"/>
                  </w14:solidFill>
                </w14:textFill>
              </w:rPr>
            </w:pPr>
          </w:p>
          <w:p w14:paraId="092EEDF0">
            <w:pPr>
              <w:spacing w:before="0" w:after="0"/>
              <w:jc w:val="both"/>
              <w:rPr>
                <w:b/>
                <w:bCs/>
                <w:color w:val="000000" w:themeColor="text1"/>
                <w:sz w:val="26"/>
                <w:szCs w:val="26"/>
                <w:lang w:val="vi-VN"/>
                <w14:textFill>
                  <w14:solidFill>
                    <w14:schemeClr w14:val="tx1"/>
                  </w14:solidFill>
                </w14:textFill>
              </w:rPr>
            </w:pPr>
          </w:p>
        </w:tc>
        <w:tc>
          <w:tcPr>
            <w:tcW w:w="1253" w:type="dxa"/>
            <w:shd w:val="clear" w:color="auto" w:fill="auto"/>
          </w:tcPr>
          <w:p w14:paraId="4AF15C11">
            <w:pPr>
              <w:spacing w:before="0" w:after="0"/>
              <w:jc w:val="both"/>
              <w:rPr>
                <w:b/>
                <w:bCs/>
                <w:color w:val="000000" w:themeColor="text1"/>
                <w:sz w:val="26"/>
                <w:szCs w:val="26"/>
                <w:lang w:val="vi-VN"/>
                <w14:textFill>
                  <w14:solidFill>
                    <w14:schemeClr w14:val="tx1"/>
                  </w14:solidFill>
                </w14:textFill>
              </w:rPr>
            </w:pPr>
          </w:p>
        </w:tc>
      </w:tr>
      <w:tr w14:paraId="50AC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shd w:val="clear" w:color="auto" w:fill="auto"/>
          </w:tcPr>
          <w:p w14:paraId="4957D3FA">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26</w:t>
            </w:r>
          </w:p>
        </w:tc>
        <w:tc>
          <w:tcPr>
            <w:tcW w:w="2272" w:type="dxa"/>
            <w:shd w:val="clear" w:color="auto" w:fill="auto"/>
          </w:tcPr>
          <w:p w14:paraId="491C9D21">
            <w:pPr>
              <w:spacing w:before="0" w:after="0"/>
              <w:jc w:val="both"/>
              <w:rPr>
                <w:rFonts w:eastAsia="Times New Roman"/>
                <w:bCs/>
                <w:iCs/>
                <w:color w:val="FF0000"/>
                <w:sz w:val="26"/>
                <w:szCs w:val="26"/>
                <w:lang w:eastAsia="vi-VN"/>
              </w:rPr>
            </w:pPr>
            <w:r>
              <w:rPr>
                <w:rFonts w:eastAsia="Times New Roman"/>
                <w:b/>
                <w:iCs/>
                <w:color w:val="FF0000"/>
                <w:sz w:val="26"/>
                <w:szCs w:val="26"/>
                <w:lang w:eastAsia="vi-VN"/>
              </w:rPr>
              <w:t>Kiểm tra, đánh giá cuối kì II</w:t>
            </w:r>
          </w:p>
        </w:tc>
        <w:tc>
          <w:tcPr>
            <w:tcW w:w="1068" w:type="dxa"/>
            <w:shd w:val="clear" w:color="auto" w:fill="auto"/>
          </w:tcPr>
          <w:p w14:paraId="7212EECF">
            <w:pPr>
              <w:spacing w:before="0" w:after="0"/>
              <w:jc w:val="center"/>
              <w:rPr>
                <w:b/>
                <w:bCs/>
                <w:color w:val="FF0000"/>
                <w:sz w:val="26"/>
                <w:szCs w:val="26"/>
              </w:rPr>
            </w:pPr>
            <w:r>
              <w:rPr>
                <w:b/>
                <w:bCs/>
                <w:color w:val="FF0000"/>
                <w:sz w:val="26"/>
                <w:szCs w:val="26"/>
              </w:rPr>
              <w:t>1</w:t>
            </w:r>
          </w:p>
        </w:tc>
        <w:tc>
          <w:tcPr>
            <w:tcW w:w="1451" w:type="dxa"/>
            <w:shd w:val="clear" w:color="auto" w:fill="auto"/>
          </w:tcPr>
          <w:p w14:paraId="734192FF">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35</w:t>
            </w:r>
          </w:p>
        </w:tc>
        <w:tc>
          <w:tcPr>
            <w:tcW w:w="1978" w:type="dxa"/>
            <w:shd w:val="clear" w:color="auto" w:fill="auto"/>
          </w:tcPr>
          <w:p w14:paraId="75FDCE63">
            <w:pPr>
              <w:suppressAutoHyphens/>
              <w:adjustRightInd w:val="0"/>
              <w:snapToGrid w:val="0"/>
              <w:spacing w:before="0" w:after="0" w:line="300" w:lineRule="auto"/>
              <w:jc w:val="center"/>
              <w:rPr>
                <w:color w:val="000000" w:themeColor="text1"/>
                <w:sz w:val="26"/>
                <w:szCs w:val="26"/>
                <w:lang w:eastAsia="vi-VN"/>
                <w14:textFill>
                  <w14:solidFill>
                    <w14:schemeClr w14:val="tx1"/>
                  </w14:solidFill>
                </w14:textFill>
              </w:rPr>
            </w:pPr>
            <w:r>
              <w:rPr>
                <w:color w:val="000000" w:themeColor="text1"/>
                <w:sz w:val="26"/>
                <w:szCs w:val="26"/>
                <w:lang w:eastAsia="vi-VN"/>
                <w14:textFill>
                  <w14:solidFill>
                    <w14:schemeClr w14:val="tx1"/>
                  </w14:solidFill>
                </w14:textFill>
              </w:rPr>
              <w:t>52</w:t>
            </w:r>
          </w:p>
        </w:tc>
        <w:tc>
          <w:tcPr>
            <w:tcW w:w="3685" w:type="dxa"/>
            <w:shd w:val="clear" w:color="auto" w:fill="auto"/>
          </w:tcPr>
          <w:p w14:paraId="60A36665">
            <w:pPr>
              <w:spacing w:before="0" w:after="0"/>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Ma trận, bảng đặc tả kĩ thuật; đề kiểm tra, đánh giá cuối kì II.</w:t>
            </w:r>
          </w:p>
          <w:p w14:paraId="54C867A6">
            <w:pPr>
              <w:spacing w:before="0" w:after="0"/>
              <w:rPr>
                <w:rFonts w:eastAsia="Times New Roman"/>
                <w:color w:val="000000" w:themeColor="text1"/>
                <w:sz w:val="26"/>
                <w:szCs w:val="26"/>
                <w:lang w:eastAsia="vi-VN"/>
                <w14:textFill>
                  <w14:solidFill>
                    <w14:schemeClr w14:val="tx1"/>
                  </w14:solidFill>
                </w14:textFill>
              </w:rPr>
            </w:pPr>
          </w:p>
          <w:p w14:paraId="6263398C">
            <w:pPr>
              <w:spacing w:before="0" w:after="0"/>
              <w:rPr>
                <w:color w:val="000000" w:themeColor="text1"/>
                <w:sz w:val="26"/>
                <w:szCs w:val="26"/>
                <w:lang w:val="vi-VN" w:eastAsia="vi-VN"/>
                <w14:textFill>
                  <w14:solidFill>
                    <w14:schemeClr w14:val="tx1"/>
                  </w14:solidFill>
                </w14:textFill>
              </w:rPr>
            </w:pPr>
          </w:p>
          <w:p w14:paraId="30E25FF9">
            <w:pPr>
              <w:spacing w:before="0" w:after="0"/>
              <w:rPr>
                <w:color w:val="000000" w:themeColor="text1"/>
                <w:sz w:val="26"/>
                <w:szCs w:val="26"/>
                <w:lang w:val="vi-VN" w:eastAsia="vi-VN"/>
                <w14:textFill>
                  <w14:solidFill>
                    <w14:schemeClr w14:val="tx1"/>
                  </w14:solidFill>
                </w14:textFill>
              </w:rPr>
            </w:pPr>
          </w:p>
        </w:tc>
        <w:tc>
          <w:tcPr>
            <w:tcW w:w="2679" w:type="dxa"/>
            <w:shd w:val="clear" w:color="auto" w:fill="auto"/>
          </w:tcPr>
          <w:p w14:paraId="423DF4C4">
            <w:pPr>
              <w:spacing w:before="0" w:after="0"/>
              <w:jc w:val="both"/>
              <w:rPr>
                <w:b/>
                <w:bCs/>
                <w:color w:val="000000" w:themeColor="text1"/>
                <w:sz w:val="26"/>
                <w:szCs w:val="26"/>
                <w:lang w:val="vi-VN"/>
                <w14:textFill>
                  <w14:solidFill>
                    <w14:schemeClr w14:val="tx1"/>
                  </w14:solidFill>
                </w14:textFill>
              </w:rPr>
            </w:pPr>
          </w:p>
          <w:p w14:paraId="2E81594E">
            <w:pPr>
              <w:spacing w:before="0" w:after="0"/>
              <w:jc w:val="both"/>
              <w:rPr>
                <w:b/>
                <w:bCs/>
                <w:color w:val="000000" w:themeColor="text1"/>
                <w:sz w:val="26"/>
                <w:szCs w:val="26"/>
                <w:lang w:val="vi-VN"/>
                <w14:textFill>
                  <w14:solidFill>
                    <w14:schemeClr w14:val="tx1"/>
                  </w14:solidFill>
                </w14:textFill>
              </w:rPr>
            </w:pPr>
          </w:p>
        </w:tc>
        <w:tc>
          <w:tcPr>
            <w:tcW w:w="1253" w:type="dxa"/>
            <w:shd w:val="clear" w:color="auto" w:fill="auto"/>
          </w:tcPr>
          <w:p w14:paraId="1CAFA984">
            <w:pPr>
              <w:spacing w:before="0" w:after="0"/>
              <w:jc w:val="both"/>
              <w:rPr>
                <w:b/>
                <w:bCs/>
                <w:color w:val="000000" w:themeColor="text1"/>
                <w:sz w:val="26"/>
                <w:szCs w:val="26"/>
                <w:lang w:val="vi-VN"/>
                <w14:textFill>
                  <w14:solidFill>
                    <w14:schemeClr w14:val="tx1"/>
                  </w14:solidFill>
                </w14:textFill>
              </w:rPr>
            </w:pPr>
          </w:p>
        </w:tc>
      </w:tr>
    </w:tbl>
    <w:p w14:paraId="0C29BCB4">
      <w:pPr>
        <w:jc w:val="both"/>
        <w:rPr>
          <w:b/>
          <w:bCs/>
          <w:color w:val="000000" w:themeColor="text1"/>
          <w:sz w:val="26"/>
          <w:szCs w:val="26"/>
          <w14:textFill>
            <w14:solidFill>
              <w14:schemeClr w14:val="tx1"/>
            </w14:solidFill>
          </w14:textFill>
        </w:rPr>
      </w:pPr>
    </w:p>
    <w:p w14:paraId="61304277">
      <w:pPr>
        <w:jc w:val="both"/>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 Chuyên đề lựa chọn (35 tiết)</w:t>
      </w:r>
    </w:p>
    <w:tbl>
      <w:tblPr>
        <w:tblStyle w:val="12"/>
        <w:tblW w:w="15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1134"/>
        <w:gridCol w:w="992"/>
        <w:gridCol w:w="1530"/>
        <w:gridCol w:w="3969"/>
        <w:gridCol w:w="2694"/>
        <w:gridCol w:w="2268"/>
      </w:tblGrid>
      <w:tr w14:paraId="77DE1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46" w:type="dxa"/>
            <w:vAlign w:val="center"/>
          </w:tcPr>
          <w:p w14:paraId="65534085">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TT</w:t>
            </w:r>
          </w:p>
        </w:tc>
        <w:tc>
          <w:tcPr>
            <w:tcW w:w="1843" w:type="dxa"/>
            <w:vAlign w:val="center"/>
          </w:tcPr>
          <w:p w14:paraId="598C3FEE">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Chuyên đề</w:t>
            </w:r>
          </w:p>
        </w:tc>
        <w:tc>
          <w:tcPr>
            <w:tcW w:w="1134" w:type="dxa"/>
            <w:vAlign w:val="center"/>
          </w:tcPr>
          <w:p w14:paraId="249C7E09">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Số tiết</w:t>
            </w:r>
          </w:p>
        </w:tc>
        <w:tc>
          <w:tcPr>
            <w:tcW w:w="992" w:type="dxa"/>
          </w:tcPr>
          <w:p w14:paraId="17404BE9">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Tuần</w:t>
            </w:r>
          </w:p>
        </w:tc>
        <w:tc>
          <w:tcPr>
            <w:tcW w:w="1530" w:type="dxa"/>
          </w:tcPr>
          <w:p w14:paraId="4644EC41">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Tiết</w:t>
            </w:r>
          </w:p>
        </w:tc>
        <w:tc>
          <w:tcPr>
            <w:tcW w:w="3969" w:type="dxa"/>
            <w:vAlign w:val="center"/>
          </w:tcPr>
          <w:p w14:paraId="471A79AB">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Yêu cầu cần đạt</w:t>
            </w:r>
          </w:p>
        </w:tc>
        <w:tc>
          <w:tcPr>
            <w:tcW w:w="2694" w:type="dxa"/>
            <w:vAlign w:val="center"/>
          </w:tcPr>
          <w:p w14:paraId="4758CE71">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Thiết bị dạy học/học liệu</w:t>
            </w:r>
          </w:p>
        </w:tc>
        <w:tc>
          <w:tcPr>
            <w:tcW w:w="2268" w:type="dxa"/>
            <w:vAlign w:val="center"/>
          </w:tcPr>
          <w:p w14:paraId="2F845559">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Ghi chú</w:t>
            </w:r>
          </w:p>
        </w:tc>
      </w:tr>
      <w:tr w14:paraId="34EC4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276" w:type="dxa"/>
            <w:gridSpan w:val="8"/>
            <w:shd w:val="clear" w:color="auto" w:fill="FFFF00"/>
          </w:tcPr>
          <w:p w14:paraId="37485005">
            <w:pPr>
              <w:spacing w:after="0"/>
              <w:jc w:val="center"/>
              <w:rPr>
                <w:b/>
                <w:bCs/>
                <w:color w:val="000000" w:themeColor="text1"/>
                <w:sz w:val="26"/>
                <w:szCs w:val="26"/>
                <w14:textFill>
                  <w14:solidFill>
                    <w14:schemeClr w14:val="tx1"/>
                  </w14:solidFill>
                </w14:textFill>
              </w:rPr>
            </w:pPr>
            <w:r>
              <w:rPr>
                <w:b/>
                <w:color w:val="000000" w:themeColor="text1"/>
                <w:sz w:val="26"/>
                <w:szCs w:val="26"/>
                <w:lang w:val="vi-VN"/>
                <w14:textFill>
                  <w14:solidFill>
                    <w14:schemeClr w14:val="tx1"/>
                  </w14:solidFill>
                </w14:textFill>
              </w:rPr>
              <w:t>HỌC KÌ I</w:t>
            </w:r>
          </w:p>
        </w:tc>
      </w:tr>
      <w:tr w14:paraId="49402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5276" w:type="dxa"/>
            <w:gridSpan w:val="8"/>
            <w:shd w:val="clear" w:color="auto" w:fill="FFFF00"/>
          </w:tcPr>
          <w:p w14:paraId="6A50D2BA">
            <w:pPr>
              <w:spacing w:after="0"/>
              <w:jc w:val="center"/>
              <w:rPr>
                <w:b/>
                <w:color w:val="000000" w:themeColor="text1"/>
                <w:sz w:val="26"/>
                <w:szCs w:val="26"/>
                <w:lang w:val="vi-VN"/>
                <w14:textFill>
                  <w14:solidFill>
                    <w14:schemeClr w14:val="tx1"/>
                  </w14:solidFill>
                </w14:textFill>
              </w:rPr>
            </w:pPr>
            <w:r>
              <w:rPr>
                <w:b/>
                <w:bCs/>
                <w:color w:val="000000" w:themeColor="text1"/>
                <w:sz w:val="26"/>
                <w:szCs w:val="26"/>
                <w14:textFill>
                  <w14:solidFill>
                    <w14:schemeClr w14:val="tx1"/>
                  </w14:solidFill>
                </w14:textFill>
              </w:rPr>
              <w:t xml:space="preserve">CHUYÊN ĐỀ 11.1: </w:t>
            </w:r>
            <w:r>
              <w:rPr>
                <w:rFonts w:eastAsia="Times New Roman"/>
                <w:b/>
                <w:color w:val="000000" w:themeColor="text1"/>
                <w:sz w:val="26"/>
                <w:szCs w:val="26"/>
                <w14:textFill>
                  <w14:solidFill>
                    <w14:schemeClr w14:val="tx1"/>
                  </w14:solidFill>
                </w14:textFill>
              </w:rPr>
              <w:t>LỊCH SỬ NGHỆ THUẬT TRUYỀN THỐNG VIỆT NAM</w:t>
            </w:r>
            <w:r>
              <w:rPr>
                <w:rFonts w:eastAsia="Times New Roman"/>
                <w:color w:val="000000" w:themeColor="text1"/>
                <w:sz w:val="26"/>
                <w:szCs w:val="26"/>
                <w14:textFill>
                  <w14:solidFill>
                    <w14:schemeClr w14:val="tx1"/>
                  </w14:solidFill>
                </w14:textFill>
              </w:rPr>
              <w:t xml:space="preserve"> </w:t>
            </w:r>
            <w:r>
              <w:rPr>
                <w:b/>
                <w:bCs/>
                <w:color w:val="000000" w:themeColor="text1"/>
                <w:sz w:val="26"/>
                <w:szCs w:val="26"/>
                <w14:textFill>
                  <w14:solidFill>
                    <w14:schemeClr w14:val="tx1"/>
                  </w14:solidFill>
                </w14:textFill>
              </w:rPr>
              <w:t>(15 tiết)</w:t>
            </w:r>
          </w:p>
        </w:tc>
      </w:tr>
      <w:tr w14:paraId="75901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46" w:type="dxa"/>
            <w:vMerge w:val="restart"/>
            <w:vAlign w:val="center"/>
          </w:tcPr>
          <w:p w14:paraId="707E826A">
            <w:pPr>
              <w:spacing w:after="0"/>
              <w:rPr>
                <w:b/>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w:t>
            </w:r>
            <w:r>
              <w:rPr>
                <w:b/>
                <w:color w:val="000000" w:themeColor="text1"/>
                <w:sz w:val="26"/>
                <w:szCs w:val="26"/>
                <w14:textFill>
                  <w14:solidFill>
                    <w14:schemeClr w14:val="tx1"/>
                  </w14:solidFill>
                </w14:textFill>
              </w:rPr>
              <w:t>1</w:t>
            </w:r>
          </w:p>
          <w:p w14:paraId="38BAB950">
            <w:pPr>
              <w:spacing w:after="0"/>
              <w:rPr>
                <w:color w:val="000000" w:themeColor="text1"/>
                <w:sz w:val="26"/>
                <w:szCs w:val="26"/>
                <w14:textFill>
                  <w14:solidFill>
                    <w14:schemeClr w14:val="tx1"/>
                  </w14:solidFill>
                </w14:textFill>
              </w:rPr>
            </w:pPr>
          </w:p>
        </w:tc>
        <w:tc>
          <w:tcPr>
            <w:tcW w:w="1843" w:type="dxa"/>
            <w:vMerge w:val="restart"/>
            <w:vAlign w:val="center"/>
          </w:tcPr>
          <w:p w14:paraId="3E97A6F1">
            <w:pPr>
              <w:spacing w:after="0"/>
              <w:rPr>
                <w:b/>
                <w:bCs/>
                <w:color w:val="000000" w:themeColor="text1"/>
                <w:sz w:val="26"/>
                <w:szCs w:val="26"/>
                <w14:textFill>
                  <w14:solidFill>
                    <w14:schemeClr w14:val="tx1"/>
                  </w14:solidFill>
                </w14:textFill>
              </w:rPr>
            </w:pPr>
          </w:p>
          <w:p w14:paraId="37C2D767">
            <w:pPr>
              <w:pStyle w:val="28"/>
              <w:adjustRightInd w:val="0"/>
              <w:snapToGrid w:val="0"/>
              <w:spacing w:after="120"/>
              <w:jc w:val="both"/>
              <w:rPr>
                <w:rStyle w:val="27"/>
                <w:iCs/>
                <w:color w:val="000000" w:themeColor="text1"/>
                <w:lang w:eastAsia="vi-VN"/>
                <w14:textFill>
                  <w14:solidFill>
                    <w14:schemeClr w14:val="tx1"/>
                  </w14:solidFill>
                </w14:textFill>
              </w:rPr>
            </w:pPr>
            <w:r>
              <w:rPr>
                <w:rStyle w:val="27"/>
                <w:b/>
                <w:iCs/>
                <w:color w:val="000000" w:themeColor="text1"/>
                <w:lang w:eastAsia="vi-VN"/>
                <w14:textFill>
                  <w14:solidFill>
                    <w14:schemeClr w14:val="tx1"/>
                  </w14:solidFill>
                </w14:textFill>
              </w:rPr>
              <w:t xml:space="preserve">Nghệ </w:t>
            </w:r>
            <w:r>
              <w:rPr>
                <w:rStyle w:val="27"/>
                <w:b/>
                <w:iCs/>
                <w:color w:val="000000" w:themeColor="text1"/>
                <w:u w:color="FF0000"/>
                <w:lang w:eastAsia="vi-VN"/>
                <w14:textFill>
                  <w14:solidFill>
                    <w14:schemeClr w14:val="tx1"/>
                  </w14:solidFill>
                </w14:textFill>
              </w:rPr>
              <w:t>thuật thời</w:t>
            </w:r>
            <w:r>
              <w:rPr>
                <w:rStyle w:val="27"/>
                <w:b/>
                <w:iCs/>
                <w:color w:val="000000" w:themeColor="text1"/>
                <w:lang w:eastAsia="vi-VN"/>
                <w14:textFill>
                  <w14:solidFill>
                    <w14:schemeClr w14:val="tx1"/>
                  </w14:solidFill>
                </w14:textFill>
              </w:rPr>
              <w:t xml:space="preserve"> Lý - Trần</w:t>
            </w:r>
          </w:p>
          <w:p w14:paraId="6134F9FC">
            <w:pPr>
              <w:spacing w:after="0"/>
              <w:rPr>
                <w:i/>
                <w:iCs/>
                <w:color w:val="000000" w:themeColor="text1"/>
                <w:sz w:val="26"/>
                <w:szCs w:val="26"/>
                <w14:textFill>
                  <w14:solidFill>
                    <w14:schemeClr w14:val="tx1"/>
                  </w14:solidFill>
                </w14:textFill>
              </w:rPr>
            </w:pPr>
          </w:p>
          <w:p w14:paraId="02CEF0FA">
            <w:pPr>
              <w:spacing w:after="0"/>
              <w:rPr>
                <w:i/>
                <w:iCs/>
                <w:color w:val="000000" w:themeColor="text1"/>
                <w:sz w:val="26"/>
                <w:szCs w:val="26"/>
                <w14:textFill>
                  <w14:solidFill>
                    <w14:schemeClr w14:val="tx1"/>
                  </w14:solidFill>
                </w14:textFill>
              </w:rPr>
            </w:pPr>
          </w:p>
        </w:tc>
        <w:tc>
          <w:tcPr>
            <w:tcW w:w="1134" w:type="dxa"/>
            <w:vMerge w:val="restart"/>
            <w:vAlign w:val="center"/>
          </w:tcPr>
          <w:p w14:paraId="2ADD220B">
            <w:pPr>
              <w:spacing w:after="0"/>
              <w:jc w:val="center"/>
              <w:rPr>
                <w:b/>
                <w:color w:val="000000" w:themeColor="text1"/>
                <w:sz w:val="26"/>
                <w:szCs w:val="26"/>
                <w14:textFill>
                  <w14:solidFill>
                    <w14:schemeClr w14:val="tx1"/>
                  </w14:solidFill>
                </w14:textFill>
              </w:rPr>
            </w:pPr>
          </w:p>
          <w:p w14:paraId="4C578289">
            <w:pPr>
              <w:spacing w:after="0"/>
              <w:jc w:val="center"/>
              <w:rPr>
                <w:b/>
                <w:color w:val="000000" w:themeColor="text1"/>
                <w:sz w:val="26"/>
                <w:szCs w:val="26"/>
                <w14:textFill>
                  <w14:solidFill>
                    <w14:schemeClr w14:val="tx1"/>
                  </w14:solidFill>
                </w14:textFill>
              </w:rPr>
            </w:pPr>
          </w:p>
          <w:p w14:paraId="152923E4">
            <w:pPr>
              <w:spacing w:after="0"/>
              <w:jc w:val="center"/>
              <w:rPr>
                <w:b/>
                <w:color w:val="000000" w:themeColor="text1"/>
                <w:sz w:val="26"/>
                <w:szCs w:val="26"/>
                <w14:textFill>
                  <w14:solidFill>
                    <w14:schemeClr w14:val="tx1"/>
                  </w14:solidFill>
                </w14:textFill>
              </w:rPr>
            </w:pPr>
          </w:p>
          <w:p w14:paraId="46093DF2">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6</w:t>
            </w:r>
          </w:p>
          <w:p w14:paraId="11F246CC">
            <w:pPr>
              <w:spacing w:after="0"/>
              <w:jc w:val="center"/>
              <w:rPr>
                <w:b/>
                <w:color w:val="000000" w:themeColor="text1"/>
                <w:sz w:val="26"/>
                <w:szCs w:val="26"/>
                <w14:textFill>
                  <w14:solidFill>
                    <w14:schemeClr w14:val="tx1"/>
                  </w14:solidFill>
                </w14:textFill>
              </w:rPr>
            </w:pPr>
          </w:p>
          <w:p w14:paraId="4385546F">
            <w:pPr>
              <w:spacing w:after="0"/>
              <w:jc w:val="center"/>
              <w:rPr>
                <w:color w:val="000000" w:themeColor="text1"/>
                <w:sz w:val="26"/>
                <w:szCs w:val="26"/>
                <w14:textFill>
                  <w14:solidFill>
                    <w14:schemeClr w14:val="tx1"/>
                  </w14:solidFill>
                </w14:textFill>
              </w:rPr>
            </w:pPr>
          </w:p>
          <w:p w14:paraId="7AA45754">
            <w:pPr>
              <w:spacing w:after="0"/>
              <w:rPr>
                <w:color w:val="000000" w:themeColor="text1"/>
                <w:sz w:val="26"/>
                <w:szCs w:val="26"/>
                <w14:textFill>
                  <w14:solidFill>
                    <w14:schemeClr w14:val="tx1"/>
                  </w14:solidFill>
                </w14:textFill>
              </w:rPr>
            </w:pPr>
          </w:p>
        </w:tc>
        <w:tc>
          <w:tcPr>
            <w:tcW w:w="992" w:type="dxa"/>
            <w:vMerge w:val="restart"/>
          </w:tcPr>
          <w:p w14:paraId="4DB9F481">
            <w:pPr>
              <w:spacing w:after="0"/>
              <w:jc w:val="center"/>
              <w:rPr>
                <w:color w:val="000000" w:themeColor="text1"/>
                <w:sz w:val="26"/>
                <w:szCs w:val="26"/>
                <w14:textFill>
                  <w14:solidFill>
                    <w14:schemeClr w14:val="tx1"/>
                  </w14:solidFill>
                </w14:textFill>
              </w:rPr>
            </w:pPr>
          </w:p>
        </w:tc>
        <w:tc>
          <w:tcPr>
            <w:tcW w:w="1530" w:type="dxa"/>
            <w:vMerge w:val="restart"/>
          </w:tcPr>
          <w:p w14:paraId="6665F77D">
            <w:pPr>
              <w:spacing w:after="0"/>
              <w:rPr>
                <w:color w:val="000000" w:themeColor="text1"/>
                <w:sz w:val="26"/>
                <w:szCs w:val="26"/>
                <w14:textFill>
                  <w14:solidFill>
                    <w14:schemeClr w14:val="tx1"/>
                  </w14:solidFill>
                </w14:textFill>
              </w:rPr>
            </w:pPr>
          </w:p>
          <w:p w14:paraId="68743F52">
            <w:pPr>
              <w:spacing w:after="0"/>
              <w:jc w:val="center"/>
              <w:rPr>
                <w:color w:val="000000" w:themeColor="text1"/>
                <w:sz w:val="26"/>
                <w:szCs w:val="26"/>
                <w14:textFill>
                  <w14:solidFill>
                    <w14:schemeClr w14:val="tx1"/>
                  </w14:solidFill>
                </w14:textFill>
              </w:rPr>
            </w:pPr>
          </w:p>
          <w:p w14:paraId="7C12C314">
            <w:pPr>
              <w:spacing w:after="0"/>
              <w:jc w:val="center"/>
              <w:rPr>
                <w:color w:val="000000" w:themeColor="text1"/>
                <w:sz w:val="26"/>
                <w:szCs w:val="26"/>
                <w14:textFill>
                  <w14:solidFill>
                    <w14:schemeClr w14:val="tx1"/>
                  </w14:solidFill>
                </w14:textFill>
              </w:rPr>
            </w:pPr>
          </w:p>
          <w:p w14:paraId="5C6084DC">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1,2,3,4,5,6</w:t>
            </w:r>
          </w:p>
          <w:p w14:paraId="51F79BF3">
            <w:pPr>
              <w:spacing w:after="0"/>
              <w:jc w:val="center"/>
              <w:rPr>
                <w:color w:val="000000" w:themeColor="text1"/>
                <w:sz w:val="26"/>
                <w:szCs w:val="26"/>
                <w14:textFill>
                  <w14:solidFill>
                    <w14:schemeClr w14:val="tx1"/>
                  </w14:solidFill>
                </w14:textFill>
              </w:rPr>
            </w:pPr>
          </w:p>
          <w:p w14:paraId="5D1ADB94">
            <w:pPr>
              <w:spacing w:after="0"/>
              <w:rPr>
                <w:color w:val="000000" w:themeColor="text1"/>
                <w:sz w:val="26"/>
                <w:szCs w:val="26"/>
                <w14:textFill>
                  <w14:solidFill>
                    <w14:schemeClr w14:val="tx1"/>
                  </w14:solidFill>
                </w14:textFill>
              </w:rPr>
            </w:pPr>
          </w:p>
        </w:tc>
        <w:tc>
          <w:tcPr>
            <w:tcW w:w="3969" w:type="dxa"/>
            <w:vMerge w:val="restart"/>
          </w:tcPr>
          <w:p w14:paraId="18147144">
            <w:pPr>
              <w:spacing w:before="0" w:after="0"/>
              <w:jc w:val="both"/>
              <w:rPr>
                <w:rStyle w:val="27"/>
                <w:lang w:val="vi-VN" w:eastAsia="vi-VN"/>
              </w:rPr>
            </w:pPr>
            <w:r>
              <w:rPr>
                <w:rStyle w:val="27"/>
                <w:lang w:val="vi-VN" w:eastAsia="vi-VN"/>
              </w:rPr>
              <w:t>- Nêu được những nét cơ bản của nghệ thuật thời Lý về kiến trúc, điêu khắc thông qua hoạt động trải nghiệm thực tế hoặc sưu tầm tranh ảnh, tài liệu,...</w:t>
            </w:r>
          </w:p>
          <w:p w14:paraId="1AA4924C">
            <w:pPr>
              <w:spacing w:before="0" w:after="0"/>
              <w:jc w:val="both"/>
              <w:rPr>
                <w:color w:val="000000" w:themeColor="text1"/>
                <w:sz w:val="26"/>
                <w:szCs w:val="26"/>
                <w14:textFill>
                  <w14:solidFill>
                    <w14:schemeClr w14:val="tx1"/>
                  </w14:solidFill>
                </w14:textFill>
              </w:rPr>
            </w:pPr>
            <w:r>
              <w:rPr>
                <w:rStyle w:val="27"/>
                <w:lang w:val="vi-VN" w:eastAsia="vi-VN"/>
              </w:rPr>
              <w:t>- Nêu được những thành tựu nghệ thuật chính thời Trần về kiến trúc và điêu khắc thông qua hoạt động trải nghiệm thực tế hoặc sưu tầm tranh ảnh, tài liệu.</w:t>
            </w:r>
          </w:p>
        </w:tc>
        <w:tc>
          <w:tcPr>
            <w:tcW w:w="2694" w:type="dxa"/>
            <w:vMerge w:val="restart"/>
          </w:tcPr>
          <w:p w14:paraId="538DEFFB">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705EDC6A">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tư liệu lịch sử có liên quan.</w:t>
            </w:r>
          </w:p>
          <w:p w14:paraId="3A92466F">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p w14:paraId="1E26232B">
            <w:pPr>
              <w:tabs>
                <w:tab w:val="left" w:pos="231"/>
              </w:tabs>
              <w:spacing w:before="0" w:after="0" w:line="300" w:lineRule="auto"/>
              <w:jc w:val="both"/>
              <w:rPr>
                <w:rStyle w:val="29"/>
                <w:color w:val="000000" w:themeColor="text1"/>
                <w14:textFill>
                  <w14:solidFill>
                    <w14:schemeClr w14:val="tx1"/>
                  </w14:solidFill>
                </w14:textFill>
              </w:rPr>
            </w:pPr>
          </w:p>
        </w:tc>
        <w:tc>
          <w:tcPr>
            <w:tcW w:w="2268" w:type="dxa"/>
            <w:vAlign w:val="center"/>
          </w:tcPr>
          <w:p w14:paraId="1D884BC1">
            <w:pPr>
              <w:spacing w:after="0"/>
              <w:rPr>
                <w:rStyle w:val="29"/>
                <w:rFonts w:hint="default"/>
                <w:b/>
                <w:color w:val="000000" w:themeColor="text1"/>
                <w:lang w:val="en-US"/>
                <w14:textFill>
                  <w14:solidFill>
                    <w14:schemeClr w14:val="tx1"/>
                  </w14:solidFill>
                </w14:textFill>
              </w:rPr>
            </w:pPr>
            <w:r>
              <w:rPr>
                <w:rStyle w:val="29"/>
                <w:b/>
                <w:color w:val="FF0000"/>
              </w:rPr>
              <w:t xml:space="preserve">Thực hiện thực hiện từ tuần </w:t>
            </w:r>
            <w:r>
              <w:rPr>
                <w:rStyle w:val="29"/>
                <w:rFonts w:hint="default"/>
                <w:b/>
                <w:color w:val="FF0000"/>
                <w:lang w:val="en-US"/>
              </w:rPr>
              <w:t>1 đến tuần 15</w:t>
            </w:r>
          </w:p>
        </w:tc>
      </w:tr>
      <w:tr w14:paraId="46AEA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46" w:type="dxa"/>
            <w:vMerge w:val="continue"/>
            <w:vAlign w:val="center"/>
          </w:tcPr>
          <w:p w14:paraId="28EE6DB6">
            <w:pPr>
              <w:spacing w:after="0"/>
              <w:rPr>
                <w:color w:val="000000" w:themeColor="text1"/>
                <w:sz w:val="26"/>
                <w:szCs w:val="26"/>
                <w14:textFill>
                  <w14:solidFill>
                    <w14:schemeClr w14:val="tx1"/>
                  </w14:solidFill>
                </w14:textFill>
              </w:rPr>
            </w:pPr>
          </w:p>
        </w:tc>
        <w:tc>
          <w:tcPr>
            <w:tcW w:w="1843" w:type="dxa"/>
            <w:vMerge w:val="continue"/>
            <w:vAlign w:val="center"/>
          </w:tcPr>
          <w:p w14:paraId="7E8B365F">
            <w:pPr>
              <w:spacing w:after="0"/>
              <w:rPr>
                <w:i/>
                <w:iCs/>
                <w:color w:val="000000" w:themeColor="text1"/>
                <w:sz w:val="26"/>
                <w:szCs w:val="26"/>
                <w14:textFill>
                  <w14:solidFill>
                    <w14:schemeClr w14:val="tx1"/>
                  </w14:solidFill>
                </w14:textFill>
              </w:rPr>
            </w:pPr>
          </w:p>
        </w:tc>
        <w:tc>
          <w:tcPr>
            <w:tcW w:w="1134" w:type="dxa"/>
            <w:vMerge w:val="continue"/>
            <w:vAlign w:val="center"/>
          </w:tcPr>
          <w:p w14:paraId="3CB50BE5">
            <w:pPr>
              <w:spacing w:after="0"/>
              <w:jc w:val="center"/>
              <w:rPr>
                <w:color w:val="000000" w:themeColor="text1"/>
                <w:sz w:val="26"/>
                <w:szCs w:val="26"/>
                <w14:textFill>
                  <w14:solidFill>
                    <w14:schemeClr w14:val="tx1"/>
                  </w14:solidFill>
                </w14:textFill>
              </w:rPr>
            </w:pPr>
          </w:p>
        </w:tc>
        <w:tc>
          <w:tcPr>
            <w:tcW w:w="992" w:type="dxa"/>
            <w:vMerge w:val="continue"/>
          </w:tcPr>
          <w:p w14:paraId="2197AE85">
            <w:pPr>
              <w:spacing w:after="0"/>
              <w:jc w:val="both"/>
              <w:rPr>
                <w:color w:val="000000" w:themeColor="text1"/>
                <w:sz w:val="26"/>
                <w:szCs w:val="26"/>
                <w14:textFill>
                  <w14:solidFill>
                    <w14:schemeClr w14:val="tx1"/>
                  </w14:solidFill>
                </w14:textFill>
              </w:rPr>
            </w:pPr>
          </w:p>
        </w:tc>
        <w:tc>
          <w:tcPr>
            <w:tcW w:w="1530" w:type="dxa"/>
            <w:vMerge w:val="continue"/>
          </w:tcPr>
          <w:p w14:paraId="71A97AE6">
            <w:pPr>
              <w:spacing w:after="0"/>
              <w:jc w:val="both"/>
              <w:rPr>
                <w:color w:val="000000" w:themeColor="text1"/>
                <w:sz w:val="26"/>
                <w:szCs w:val="26"/>
                <w14:textFill>
                  <w14:solidFill>
                    <w14:schemeClr w14:val="tx1"/>
                  </w14:solidFill>
                </w14:textFill>
              </w:rPr>
            </w:pPr>
          </w:p>
        </w:tc>
        <w:tc>
          <w:tcPr>
            <w:tcW w:w="3969" w:type="dxa"/>
            <w:vMerge w:val="continue"/>
          </w:tcPr>
          <w:p w14:paraId="26C1104B">
            <w:pPr>
              <w:spacing w:after="0"/>
              <w:jc w:val="both"/>
              <w:rPr>
                <w:color w:val="000000" w:themeColor="text1"/>
                <w:sz w:val="26"/>
                <w:szCs w:val="26"/>
                <w14:textFill>
                  <w14:solidFill>
                    <w14:schemeClr w14:val="tx1"/>
                  </w14:solidFill>
                </w14:textFill>
              </w:rPr>
            </w:pPr>
          </w:p>
        </w:tc>
        <w:tc>
          <w:tcPr>
            <w:tcW w:w="2694" w:type="dxa"/>
            <w:vMerge w:val="continue"/>
          </w:tcPr>
          <w:p w14:paraId="4C6FC15C">
            <w:pPr>
              <w:tabs>
                <w:tab w:val="left" w:pos="231"/>
              </w:tabs>
              <w:spacing w:line="300" w:lineRule="auto"/>
              <w:jc w:val="both"/>
              <w:rPr>
                <w:rStyle w:val="29"/>
                <w:color w:val="000000" w:themeColor="text1"/>
                <w14:textFill>
                  <w14:solidFill>
                    <w14:schemeClr w14:val="tx1"/>
                  </w14:solidFill>
                </w14:textFill>
              </w:rPr>
            </w:pPr>
          </w:p>
        </w:tc>
        <w:tc>
          <w:tcPr>
            <w:tcW w:w="2268" w:type="dxa"/>
            <w:vAlign w:val="center"/>
          </w:tcPr>
          <w:p w14:paraId="76EDB896">
            <w:pPr>
              <w:spacing w:after="0"/>
              <w:rPr>
                <w:rStyle w:val="29"/>
                <w:color w:val="000000" w:themeColor="text1"/>
                <w14:textFill>
                  <w14:solidFill>
                    <w14:schemeClr w14:val="tx1"/>
                  </w14:solidFill>
                </w14:textFill>
              </w:rPr>
            </w:pPr>
          </w:p>
        </w:tc>
      </w:tr>
      <w:tr w14:paraId="60C9A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3" w:hRule="atLeast"/>
        </w:trPr>
        <w:tc>
          <w:tcPr>
            <w:tcW w:w="846" w:type="dxa"/>
            <w:tcBorders>
              <w:bottom w:val="single" w:color="auto" w:sz="4" w:space="0"/>
            </w:tcBorders>
            <w:vAlign w:val="center"/>
          </w:tcPr>
          <w:p w14:paraId="0F148C9F">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2</w:t>
            </w:r>
          </w:p>
        </w:tc>
        <w:tc>
          <w:tcPr>
            <w:tcW w:w="1843" w:type="dxa"/>
            <w:tcBorders>
              <w:bottom w:val="single" w:color="auto" w:sz="4" w:space="0"/>
            </w:tcBorders>
            <w:vAlign w:val="center"/>
          </w:tcPr>
          <w:p w14:paraId="23C61B3C">
            <w:pPr>
              <w:pStyle w:val="28"/>
              <w:adjustRightInd w:val="0"/>
              <w:snapToGrid w:val="0"/>
              <w:spacing w:after="120"/>
              <w:jc w:val="both"/>
              <w:rPr>
                <w:b/>
                <w:color w:val="000000" w:themeColor="text1"/>
                <w14:textFill>
                  <w14:solidFill>
                    <w14:schemeClr w14:val="tx1"/>
                  </w14:solidFill>
                </w14:textFill>
              </w:rPr>
            </w:pPr>
            <w:r>
              <w:rPr>
                <w:rStyle w:val="27"/>
                <w:b/>
                <w:iCs/>
                <w:color w:val="000000" w:themeColor="text1"/>
                <w:lang w:eastAsia="vi-VN"/>
                <w14:textFill>
                  <w14:solidFill>
                    <w14:schemeClr w14:val="tx1"/>
                  </w14:solidFill>
                </w14:textFill>
              </w:rPr>
              <w:t xml:space="preserve">Nghệ </w:t>
            </w:r>
            <w:r>
              <w:rPr>
                <w:rStyle w:val="27"/>
                <w:b/>
                <w:iCs/>
                <w:color w:val="000000" w:themeColor="text1"/>
                <w:u w:color="FF0000"/>
                <w:lang w:eastAsia="vi-VN"/>
                <w14:textFill>
                  <w14:solidFill>
                    <w14:schemeClr w14:val="tx1"/>
                  </w14:solidFill>
                </w14:textFill>
              </w:rPr>
              <w:t>thuật thời</w:t>
            </w:r>
            <w:r>
              <w:rPr>
                <w:rStyle w:val="27"/>
                <w:b/>
                <w:iCs/>
                <w:color w:val="000000" w:themeColor="text1"/>
                <w:lang w:eastAsia="vi-VN"/>
                <w14:textFill>
                  <w14:solidFill>
                    <w14:schemeClr w14:val="tx1"/>
                  </w14:solidFill>
                </w14:textFill>
              </w:rPr>
              <w:t xml:space="preserve"> Lê sơ </w:t>
            </w:r>
          </w:p>
        </w:tc>
        <w:tc>
          <w:tcPr>
            <w:tcW w:w="1134" w:type="dxa"/>
            <w:tcBorders>
              <w:bottom w:val="single" w:color="auto" w:sz="4" w:space="0"/>
            </w:tcBorders>
            <w:vAlign w:val="center"/>
          </w:tcPr>
          <w:p w14:paraId="783B854B">
            <w:pPr>
              <w:spacing w:after="0"/>
              <w:jc w:val="center"/>
              <w:rPr>
                <w:b/>
                <w:color w:val="000000" w:themeColor="text1"/>
                <w:sz w:val="26"/>
                <w:szCs w:val="26"/>
                <w14:textFill>
                  <w14:solidFill>
                    <w14:schemeClr w14:val="tx1"/>
                  </w14:solidFill>
                </w14:textFill>
              </w:rPr>
            </w:pPr>
          </w:p>
          <w:p w14:paraId="54AE5D8C">
            <w:pPr>
              <w:spacing w:after="0"/>
              <w:jc w:val="center"/>
              <w:rPr>
                <w:b/>
                <w:color w:val="000000" w:themeColor="text1"/>
                <w:sz w:val="26"/>
                <w:szCs w:val="26"/>
                <w14:textFill>
                  <w14:solidFill>
                    <w14:schemeClr w14:val="tx1"/>
                  </w14:solidFill>
                </w14:textFill>
              </w:rPr>
            </w:pPr>
          </w:p>
          <w:p w14:paraId="51D70F5A">
            <w:pPr>
              <w:spacing w:after="0"/>
              <w:jc w:val="center"/>
              <w:rPr>
                <w:b/>
                <w:color w:val="000000" w:themeColor="text1"/>
                <w:sz w:val="26"/>
                <w:szCs w:val="26"/>
                <w14:textFill>
                  <w14:solidFill>
                    <w14:schemeClr w14:val="tx1"/>
                  </w14:solidFill>
                </w14:textFill>
              </w:rPr>
            </w:pPr>
          </w:p>
          <w:p w14:paraId="6E0A805B">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4</w:t>
            </w:r>
          </w:p>
          <w:p w14:paraId="7F4CD465">
            <w:pPr>
              <w:spacing w:after="0"/>
              <w:jc w:val="center"/>
              <w:rPr>
                <w:color w:val="000000" w:themeColor="text1"/>
                <w:sz w:val="26"/>
                <w:szCs w:val="26"/>
                <w14:textFill>
                  <w14:solidFill>
                    <w14:schemeClr w14:val="tx1"/>
                  </w14:solidFill>
                </w14:textFill>
              </w:rPr>
            </w:pPr>
          </w:p>
          <w:p w14:paraId="23DD84C4">
            <w:pPr>
              <w:spacing w:after="0"/>
              <w:jc w:val="center"/>
              <w:rPr>
                <w:color w:val="000000" w:themeColor="text1"/>
                <w:sz w:val="26"/>
                <w:szCs w:val="26"/>
                <w14:textFill>
                  <w14:solidFill>
                    <w14:schemeClr w14:val="tx1"/>
                  </w14:solidFill>
                </w14:textFill>
              </w:rPr>
            </w:pPr>
          </w:p>
          <w:p w14:paraId="218A8EAE">
            <w:pPr>
              <w:spacing w:after="0"/>
              <w:rPr>
                <w:color w:val="000000" w:themeColor="text1"/>
                <w:sz w:val="26"/>
                <w:szCs w:val="26"/>
                <w14:textFill>
                  <w14:solidFill>
                    <w14:schemeClr w14:val="tx1"/>
                  </w14:solidFill>
                </w14:textFill>
              </w:rPr>
            </w:pPr>
          </w:p>
        </w:tc>
        <w:tc>
          <w:tcPr>
            <w:tcW w:w="992" w:type="dxa"/>
            <w:tcBorders>
              <w:bottom w:val="single" w:color="auto" w:sz="4" w:space="0"/>
            </w:tcBorders>
          </w:tcPr>
          <w:p w14:paraId="64FB0AAB">
            <w:pPr>
              <w:spacing w:after="0"/>
              <w:jc w:val="both"/>
              <w:rPr>
                <w:color w:val="000000" w:themeColor="text1"/>
                <w:sz w:val="26"/>
                <w:szCs w:val="26"/>
                <w:shd w:val="clear" w:color="auto" w:fill="FFFFFF"/>
                <w14:textFill>
                  <w14:solidFill>
                    <w14:schemeClr w14:val="tx1"/>
                  </w14:solidFill>
                </w14:textFill>
              </w:rPr>
            </w:pPr>
          </w:p>
          <w:p w14:paraId="194D3C4E">
            <w:pPr>
              <w:rPr>
                <w:color w:val="000000" w:themeColor="text1"/>
                <w:sz w:val="26"/>
                <w:szCs w:val="26"/>
                <w14:textFill>
                  <w14:solidFill>
                    <w14:schemeClr w14:val="tx1"/>
                  </w14:solidFill>
                </w14:textFill>
              </w:rPr>
            </w:pPr>
          </w:p>
          <w:p w14:paraId="4CF12541">
            <w:pPr>
              <w:rPr>
                <w:color w:val="000000" w:themeColor="text1"/>
                <w:sz w:val="26"/>
                <w:szCs w:val="26"/>
                <w14:textFill>
                  <w14:solidFill>
                    <w14:schemeClr w14:val="tx1"/>
                  </w14:solidFill>
                </w14:textFill>
              </w:rPr>
            </w:pPr>
          </w:p>
          <w:p w14:paraId="0943656B">
            <w:pPr>
              <w:rPr>
                <w:color w:val="000000" w:themeColor="text1"/>
                <w:sz w:val="26"/>
                <w:szCs w:val="26"/>
                <w14:textFill>
                  <w14:solidFill>
                    <w14:schemeClr w14:val="tx1"/>
                  </w14:solidFill>
                </w14:textFill>
              </w:rPr>
            </w:pPr>
          </w:p>
          <w:p w14:paraId="47AB50BB">
            <w:pPr>
              <w:rPr>
                <w:color w:val="000000" w:themeColor="text1"/>
                <w:sz w:val="26"/>
                <w:szCs w:val="26"/>
                <w14:textFill>
                  <w14:solidFill>
                    <w14:schemeClr w14:val="tx1"/>
                  </w14:solidFill>
                </w14:textFill>
              </w:rPr>
            </w:pPr>
          </w:p>
        </w:tc>
        <w:tc>
          <w:tcPr>
            <w:tcW w:w="1530" w:type="dxa"/>
            <w:tcBorders>
              <w:bottom w:val="single" w:color="auto" w:sz="4" w:space="0"/>
            </w:tcBorders>
          </w:tcPr>
          <w:p w14:paraId="2FBD7883">
            <w:pPr>
              <w:spacing w:after="0"/>
              <w:jc w:val="both"/>
              <w:rPr>
                <w:color w:val="000000" w:themeColor="text1"/>
                <w:sz w:val="26"/>
                <w:szCs w:val="26"/>
                <w:shd w:val="clear" w:color="auto" w:fill="FFFFFF"/>
                <w14:textFill>
                  <w14:solidFill>
                    <w14:schemeClr w14:val="tx1"/>
                  </w14:solidFill>
                </w14:textFill>
              </w:rPr>
            </w:pPr>
          </w:p>
          <w:p w14:paraId="27089D64">
            <w:pPr>
              <w:spacing w:after="0"/>
              <w:jc w:val="both"/>
              <w:rPr>
                <w:color w:val="000000" w:themeColor="text1"/>
                <w:sz w:val="26"/>
                <w:szCs w:val="26"/>
                <w:shd w:val="clear" w:color="auto" w:fill="FFFFFF"/>
                <w14:textFill>
                  <w14:solidFill>
                    <w14:schemeClr w14:val="tx1"/>
                  </w14:solidFill>
                </w14:textFill>
              </w:rPr>
            </w:pPr>
          </w:p>
          <w:p w14:paraId="57EB7AC5">
            <w:pPr>
              <w:spacing w:after="0"/>
              <w:jc w:val="both"/>
              <w:rPr>
                <w:color w:val="000000" w:themeColor="text1"/>
                <w:sz w:val="26"/>
                <w:szCs w:val="26"/>
                <w:shd w:val="clear" w:color="auto" w:fill="FFFFFF"/>
                <w14:textFill>
                  <w14:solidFill>
                    <w14:schemeClr w14:val="tx1"/>
                  </w14:solidFill>
                </w14:textFill>
              </w:rPr>
            </w:pPr>
          </w:p>
          <w:p w14:paraId="3DA51C87">
            <w:pPr>
              <w:spacing w:after="0"/>
              <w:jc w:val="both"/>
              <w:rPr>
                <w:color w:val="000000" w:themeColor="text1"/>
                <w:sz w:val="26"/>
                <w:szCs w:val="26"/>
                <w:shd w:val="clear" w:color="auto" w:fill="FFFFFF"/>
                <w14:textFill>
                  <w14:solidFill>
                    <w14:schemeClr w14:val="tx1"/>
                  </w14:solidFill>
                </w14:textFill>
              </w:rPr>
            </w:pPr>
          </w:p>
          <w:p w14:paraId="70324676">
            <w:pPr>
              <w:spacing w:after="0"/>
              <w:jc w:val="both"/>
              <w:rPr>
                <w:color w:val="000000" w:themeColor="text1"/>
                <w:sz w:val="26"/>
                <w:szCs w:val="26"/>
                <w:shd w:val="clear" w:color="auto" w:fill="FFFFFF"/>
                <w14:textFill>
                  <w14:solidFill>
                    <w14:schemeClr w14:val="tx1"/>
                  </w14:solidFill>
                </w14:textFill>
              </w:rPr>
            </w:pPr>
          </w:p>
          <w:p w14:paraId="24DBEB5B">
            <w:pPr>
              <w:spacing w:after="0"/>
              <w:jc w:val="both"/>
              <w:rPr>
                <w:color w:val="000000" w:themeColor="text1"/>
                <w:sz w:val="26"/>
                <w:szCs w:val="26"/>
                <w:shd w:val="clear" w:color="auto" w:fill="FFFFFF"/>
                <w14:textFill>
                  <w14:solidFill>
                    <w14:schemeClr w14:val="tx1"/>
                  </w14:solidFill>
                </w14:textFill>
              </w:rPr>
            </w:pPr>
          </w:p>
          <w:p w14:paraId="2716E27E">
            <w:pPr>
              <w:spacing w:after="0"/>
              <w:jc w:val="both"/>
              <w:rPr>
                <w:color w:val="000000" w:themeColor="text1"/>
                <w:sz w:val="26"/>
                <w:szCs w:val="26"/>
                <w:shd w:val="clear" w:color="auto" w:fill="FFFFFF"/>
                <w14:textFill>
                  <w14:solidFill>
                    <w14:schemeClr w14:val="tx1"/>
                  </w14:solidFill>
                </w14:textFill>
              </w:rPr>
            </w:pPr>
          </w:p>
          <w:p w14:paraId="69AB9521">
            <w:pPr>
              <w:spacing w:after="0"/>
              <w:jc w:val="both"/>
              <w:rPr>
                <w:color w:val="000000" w:themeColor="text1"/>
                <w:sz w:val="26"/>
                <w:szCs w:val="26"/>
                <w:shd w:val="clear" w:color="auto" w:fill="FFFFFF"/>
                <w14:textFill>
                  <w14:solidFill>
                    <w14:schemeClr w14:val="tx1"/>
                  </w14:solidFill>
                </w14:textFill>
              </w:rPr>
            </w:pPr>
          </w:p>
          <w:p w14:paraId="09F1CC87">
            <w:pPr>
              <w:spacing w:after="0"/>
              <w:jc w:val="both"/>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7,8,9,10</w:t>
            </w:r>
          </w:p>
          <w:p w14:paraId="2265205D">
            <w:pPr>
              <w:spacing w:after="0"/>
              <w:jc w:val="both"/>
              <w:rPr>
                <w:color w:val="000000" w:themeColor="text1"/>
                <w:sz w:val="26"/>
                <w:szCs w:val="26"/>
                <w:shd w:val="clear" w:color="auto" w:fill="FFFFFF"/>
                <w14:textFill>
                  <w14:solidFill>
                    <w14:schemeClr w14:val="tx1"/>
                  </w14:solidFill>
                </w14:textFill>
              </w:rPr>
            </w:pPr>
          </w:p>
          <w:p w14:paraId="4B81E074">
            <w:pPr>
              <w:spacing w:after="0"/>
              <w:jc w:val="both"/>
              <w:rPr>
                <w:color w:val="000000" w:themeColor="text1"/>
                <w:sz w:val="26"/>
                <w:szCs w:val="26"/>
                <w:shd w:val="clear" w:color="auto" w:fill="FFFFFF"/>
                <w14:textFill>
                  <w14:solidFill>
                    <w14:schemeClr w14:val="tx1"/>
                  </w14:solidFill>
                </w14:textFill>
              </w:rPr>
            </w:pPr>
          </w:p>
          <w:p w14:paraId="496A53CC">
            <w:pPr>
              <w:spacing w:after="0"/>
              <w:jc w:val="both"/>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 xml:space="preserve">    </w:t>
            </w:r>
          </w:p>
        </w:tc>
        <w:tc>
          <w:tcPr>
            <w:tcW w:w="3969" w:type="dxa"/>
            <w:tcBorders>
              <w:bottom w:val="single" w:color="auto" w:sz="4" w:space="0"/>
            </w:tcBorders>
          </w:tcPr>
          <w:p w14:paraId="3351B688">
            <w:pPr>
              <w:spacing w:after="0"/>
              <w:jc w:val="both"/>
              <w:rPr>
                <w:color w:val="000000" w:themeColor="text1"/>
                <w:sz w:val="26"/>
                <w:szCs w:val="26"/>
                <w:shd w:val="clear" w:color="auto" w:fill="FFFFFF"/>
                <w14:textFill>
                  <w14:solidFill>
                    <w14:schemeClr w14:val="tx1"/>
                  </w14:solidFill>
                </w14:textFill>
              </w:rPr>
            </w:pPr>
          </w:p>
          <w:p w14:paraId="06489295">
            <w:pPr>
              <w:spacing w:after="0"/>
              <w:jc w:val="both"/>
              <w:rPr>
                <w:color w:val="000000" w:themeColor="text1"/>
                <w:sz w:val="26"/>
                <w:szCs w:val="26"/>
                <w:shd w:val="clear" w:color="auto" w:fill="FFFFFF"/>
                <w14:textFill>
                  <w14:solidFill>
                    <w14:schemeClr w14:val="tx1"/>
                  </w14:solidFill>
                </w14:textFill>
              </w:rPr>
            </w:pPr>
          </w:p>
          <w:p w14:paraId="59656851">
            <w:pPr>
              <w:spacing w:after="0"/>
              <w:jc w:val="both"/>
              <w:rPr>
                <w:color w:val="000000" w:themeColor="text1"/>
                <w:sz w:val="26"/>
                <w:szCs w:val="26"/>
                <w:shd w:val="clear" w:color="auto" w:fill="FFFFFF"/>
                <w14:textFill>
                  <w14:solidFill>
                    <w14:schemeClr w14:val="tx1"/>
                  </w14:solidFill>
                </w14:textFill>
              </w:rPr>
            </w:pPr>
          </w:p>
          <w:p w14:paraId="6EFEECF4">
            <w:pPr>
              <w:spacing w:after="0"/>
              <w:jc w:val="both"/>
              <w:rPr>
                <w:color w:val="000000" w:themeColor="text1"/>
                <w:sz w:val="26"/>
                <w:szCs w:val="26"/>
                <w:shd w:val="clear" w:color="auto" w:fill="FFFFFF"/>
                <w14:textFill>
                  <w14:solidFill>
                    <w14:schemeClr w14:val="tx1"/>
                  </w14:solidFill>
                </w14:textFill>
              </w:rPr>
            </w:pPr>
          </w:p>
          <w:p w14:paraId="3E147E1A">
            <w:pPr>
              <w:spacing w:after="0"/>
              <w:jc w:val="both"/>
              <w:rPr>
                <w:color w:val="000000" w:themeColor="text1"/>
                <w:sz w:val="26"/>
                <w:szCs w:val="26"/>
                <w:shd w:val="clear" w:color="auto" w:fill="FFFFFF"/>
                <w14:textFill>
                  <w14:solidFill>
                    <w14:schemeClr w14:val="tx1"/>
                  </w14:solidFill>
                </w14:textFill>
              </w:rPr>
            </w:pPr>
          </w:p>
          <w:p w14:paraId="2E878F74">
            <w:pPr>
              <w:spacing w:after="0"/>
              <w:jc w:val="both"/>
              <w:rPr>
                <w:color w:val="000000" w:themeColor="text1"/>
                <w:sz w:val="26"/>
                <w:szCs w:val="26"/>
                <w:shd w:val="clear" w:color="auto" w:fill="FFFFFF"/>
                <w14:textFill>
                  <w14:solidFill>
                    <w14:schemeClr w14:val="tx1"/>
                  </w14:solidFill>
                </w14:textFill>
              </w:rPr>
            </w:pPr>
          </w:p>
          <w:p w14:paraId="6F101C00">
            <w:pPr>
              <w:spacing w:before="0" w:after="0"/>
              <w:jc w:val="both"/>
              <w:rPr>
                <w:color w:val="000000" w:themeColor="text1"/>
                <w:sz w:val="26"/>
                <w:szCs w:val="26"/>
                <w:shd w:val="clear" w:color="auto" w:fill="FFFFFF"/>
                <w14:textFill>
                  <w14:solidFill>
                    <w14:schemeClr w14:val="tx1"/>
                  </w14:solidFill>
                </w14:textFill>
              </w:rPr>
            </w:pPr>
            <w:r>
              <w:rPr>
                <w:rStyle w:val="27"/>
                <w:lang w:val="vi-VN" w:eastAsia="vi-VN"/>
              </w:rPr>
              <w:t>- Nêu được những thành tựu nghệ thuật chính thời Lê sơ về kiến trúc và điêu khắc thông qua hoạt động trải nghiệm thực tế hoặc sưu tầm tranh ảnh, tài liệu.</w:t>
            </w:r>
          </w:p>
          <w:p w14:paraId="46C29DDC">
            <w:pPr>
              <w:spacing w:before="0" w:after="0"/>
              <w:jc w:val="both"/>
              <w:rPr>
                <w:color w:val="000000" w:themeColor="text1"/>
                <w:sz w:val="26"/>
                <w:szCs w:val="26"/>
                <w:shd w:val="clear" w:color="auto" w:fill="FFFFFF"/>
                <w14:textFill>
                  <w14:solidFill>
                    <w14:schemeClr w14:val="tx1"/>
                  </w14:solidFill>
                </w14:textFill>
              </w:rPr>
            </w:pPr>
          </w:p>
        </w:tc>
        <w:tc>
          <w:tcPr>
            <w:tcW w:w="2694" w:type="dxa"/>
            <w:tcBorders>
              <w:bottom w:val="single" w:color="auto" w:sz="4" w:space="0"/>
            </w:tcBorders>
          </w:tcPr>
          <w:p w14:paraId="3181FDEC">
            <w:pPr>
              <w:tabs>
                <w:tab w:val="left" w:pos="231"/>
              </w:tabs>
              <w:spacing w:before="0" w:after="0"/>
              <w:jc w:val="both"/>
              <w:rPr>
                <w:rStyle w:val="29"/>
                <w:color w:val="000000" w:themeColor="text1"/>
                <w14:textFill>
                  <w14:solidFill>
                    <w14:schemeClr w14:val="tx1"/>
                  </w14:solidFill>
                </w14:textFill>
              </w:rPr>
            </w:pPr>
          </w:p>
          <w:p w14:paraId="582CF199">
            <w:pPr>
              <w:tabs>
                <w:tab w:val="left" w:pos="231"/>
              </w:tabs>
              <w:spacing w:before="0" w:after="0"/>
              <w:jc w:val="both"/>
              <w:rPr>
                <w:rStyle w:val="29"/>
                <w:color w:val="000000" w:themeColor="text1"/>
                <w14:textFill>
                  <w14:solidFill>
                    <w14:schemeClr w14:val="tx1"/>
                  </w14:solidFill>
                </w14:textFill>
              </w:rPr>
            </w:pPr>
          </w:p>
          <w:p w14:paraId="0E4E5BA1">
            <w:pPr>
              <w:tabs>
                <w:tab w:val="left" w:pos="231"/>
              </w:tabs>
              <w:spacing w:before="0" w:after="0"/>
              <w:jc w:val="both"/>
              <w:rPr>
                <w:rStyle w:val="29"/>
                <w:color w:val="000000" w:themeColor="text1"/>
                <w14:textFill>
                  <w14:solidFill>
                    <w14:schemeClr w14:val="tx1"/>
                  </w14:solidFill>
                </w14:textFill>
              </w:rPr>
            </w:pPr>
          </w:p>
          <w:p w14:paraId="234D9B9B">
            <w:pPr>
              <w:tabs>
                <w:tab w:val="left" w:pos="231"/>
              </w:tabs>
              <w:spacing w:before="0" w:after="0"/>
              <w:jc w:val="both"/>
              <w:rPr>
                <w:rStyle w:val="29"/>
                <w:color w:val="000000" w:themeColor="text1"/>
                <w14:textFill>
                  <w14:solidFill>
                    <w14:schemeClr w14:val="tx1"/>
                  </w14:solidFill>
                </w14:textFill>
              </w:rPr>
            </w:pPr>
          </w:p>
          <w:p w14:paraId="0C9B78B0">
            <w:pPr>
              <w:tabs>
                <w:tab w:val="left" w:pos="231"/>
              </w:tabs>
              <w:spacing w:before="0" w:after="0"/>
              <w:jc w:val="both"/>
              <w:rPr>
                <w:rStyle w:val="29"/>
                <w:color w:val="000000" w:themeColor="text1"/>
                <w14:textFill>
                  <w14:solidFill>
                    <w14:schemeClr w14:val="tx1"/>
                  </w14:solidFill>
                </w14:textFill>
              </w:rPr>
            </w:pPr>
          </w:p>
          <w:p w14:paraId="7854673A">
            <w:pPr>
              <w:tabs>
                <w:tab w:val="left" w:pos="231"/>
              </w:tabs>
              <w:spacing w:before="0" w:after="0"/>
              <w:jc w:val="both"/>
              <w:rPr>
                <w:rStyle w:val="29"/>
                <w:color w:val="000000" w:themeColor="text1"/>
                <w14:textFill>
                  <w14:solidFill>
                    <w14:schemeClr w14:val="tx1"/>
                  </w14:solidFill>
                </w14:textFill>
              </w:rPr>
            </w:pPr>
          </w:p>
          <w:p w14:paraId="6EA9666D">
            <w:pPr>
              <w:tabs>
                <w:tab w:val="left" w:pos="231"/>
              </w:tabs>
              <w:spacing w:before="0" w:after="0"/>
              <w:jc w:val="both"/>
              <w:rPr>
                <w:rStyle w:val="29"/>
                <w:color w:val="000000" w:themeColor="text1"/>
                <w14:textFill>
                  <w14:solidFill>
                    <w14:schemeClr w14:val="tx1"/>
                  </w14:solidFill>
                </w14:textFill>
              </w:rPr>
            </w:pPr>
          </w:p>
          <w:p w14:paraId="54737FD3">
            <w:pPr>
              <w:tabs>
                <w:tab w:val="left" w:pos="231"/>
              </w:tabs>
              <w:spacing w:before="0" w:after="0"/>
              <w:jc w:val="both"/>
              <w:rPr>
                <w:rStyle w:val="29"/>
                <w:color w:val="000000" w:themeColor="text1"/>
                <w14:textFill>
                  <w14:solidFill>
                    <w14:schemeClr w14:val="tx1"/>
                  </w14:solidFill>
                </w14:textFill>
              </w:rPr>
            </w:pPr>
          </w:p>
          <w:p w14:paraId="5E8EABBE">
            <w:pPr>
              <w:tabs>
                <w:tab w:val="left" w:pos="231"/>
              </w:tabs>
              <w:spacing w:before="0" w:after="0"/>
              <w:jc w:val="both"/>
              <w:rPr>
                <w:rStyle w:val="29"/>
                <w:color w:val="000000" w:themeColor="text1"/>
                <w14:textFill>
                  <w14:solidFill>
                    <w14:schemeClr w14:val="tx1"/>
                  </w14:solidFill>
                </w14:textFill>
              </w:rPr>
            </w:pPr>
          </w:p>
          <w:p w14:paraId="1038E4EB">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7521D85B">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tư liệu lịch sử có liên quan.</w:t>
            </w:r>
          </w:p>
          <w:p w14:paraId="172D5ED9">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p w14:paraId="7ABBE7EE">
            <w:pPr>
              <w:spacing w:before="0" w:after="0"/>
              <w:rPr>
                <w:color w:val="000000" w:themeColor="text1"/>
                <w:sz w:val="26"/>
                <w:szCs w:val="26"/>
                <w:shd w:val="clear" w:color="auto" w:fill="FFFFFF"/>
                <w14:textFill>
                  <w14:solidFill>
                    <w14:schemeClr w14:val="tx1"/>
                  </w14:solidFill>
                </w14:textFill>
              </w:rPr>
            </w:pPr>
          </w:p>
        </w:tc>
        <w:tc>
          <w:tcPr>
            <w:tcW w:w="2268" w:type="dxa"/>
            <w:vAlign w:val="center"/>
          </w:tcPr>
          <w:p w14:paraId="27F36CF5">
            <w:pPr>
              <w:spacing w:after="0"/>
              <w:rPr>
                <w:rStyle w:val="29"/>
                <w:color w:val="000000" w:themeColor="text1"/>
                <w14:textFill>
                  <w14:solidFill>
                    <w14:schemeClr w14:val="tx1"/>
                  </w14:solidFill>
                </w14:textFill>
              </w:rPr>
            </w:pPr>
            <w:r>
              <w:rPr>
                <w:rStyle w:val="27"/>
                <w:b/>
                <w:iCs/>
                <w:color w:val="000000" w:themeColor="text1"/>
                <w:lang w:eastAsia="vi-VN"/>
                <w14:textFill>
                  <w14:solidFill>
                    <w14:schemeClr w14:val="tx1"/>
                  </w14:solidFill>
                </w14:textFill>
              </w:rPr>
              <w:t xml:space="preserve">Nghệ </w:t>
            </w:r>
            <w:r>
              <w:rPr>
                <w:rStyle w:val="27"/>
                <w:b/>
                <w:iCs/>
                <w:color w:val="000000" w:themeColor="text1"/>
                <w:u w:color="FF0000"/>
                <w:lang w:eastAsia="vi-VN"/>
                <w14:textFill>
                  <w14:solidFill>
                    <w14:schemeClr w14:val="tx1"/>
                  </w14:solidFill>
                </w14:textFill>
              </w:rPr>
              <w:t>thuật thời Mạc không học (TT 12 không đề cập)</w:t>
            </w:r>
          </w:p>
        </w:tc>
      </w:tr>
      <w:tr w14:paraId="1B3A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3" w:hRule="atLeast"/>
        </w:trPr>
        <w:tc>
          <w:tcPr>
            <w:tcW w:w="846" w:type="dxa"/>
            <w:tcBorders>
              <w:bottom w:val="single" w:color="auto" w:sz="4" w:space="0"/>
            </w:tcBorders>
            <w:vAlign w:val="center"/>
          </w:tcPr>
          <w:p w14:paraId="482A3764">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3</w:t>
            </w:r>
          </w:p>
        </w:tc>
        <w:tc>
          <w:tcPr>
            <w:tcW w:w="1843" w:type="dxa"/>
            <w:tcBorders>
              <w:bottom w:val="single" w:color="auto" w:sz="4" w:space="0"/>
            </w:tcBorders>
            <w:vAlign w:val="center"/>
          </w:tcPr>
          <w:p w14:paraId="5788B3A9">
            <w:pPr>
              <w:pStyle w:val="28"/>
              <w:adjustRightInd w:val="0"/>
              <w:snapToGrid w:val="0"/>
              <w:spacing w:after="120"/>
              <w:jc w:val="both"/>
              <w:rPr>
                <w:rStyle w:val="27"/>
                <w:b/>
                <w:iCs/>
                <w:color w:val="000000" w:themeColor="text1"/>
                <w:lang w:eastAsia="vi-VN"/>
                <w14:textFill>
                  <w14:solidFill>
                    <w14:schemeClr w14:val="tx1"/>
                  </w14:solidFill>
                </w14:textFill>
              </w:rPr>
            </w:pPr>
          </w:p>
          <w:p w14:paraId="59CB8622">
            <w:pPr>
              <w:pStyle w:val="28"/>
              <w:adjustRightInd w:val="0"/>
              <w:snapToGrid w:val="0"/>
              <w:spacing w:after="120"/>
              <w:jc w:val="both"/>
              <w:rPr>
                <w:b/>
                <w:color w:val="000000" w:themeColor="text1"/>
                <w14:textFill>
                  <w14:solidFill>
                    <w14:schemeClr w14:val="tx1"/>
                  </w14:solidFill>
                </w14:textFill>
              </w:rPr>
            </w:pPr>
            <w:r>
              <w:rPr>
                <w:rStyle w:val="27"/>
                <w:b/>
                <w:iCs/>
                <w:color w:val="000000" w:themeColor="text1"/>
                <w:lang w:eastAsia="vi-VN"/>
                <w14:textFill>
                  <w14:solidFill>
                    <w14:schemeClr w14:val="tx1"/>
                  </w14:solidFill>
                </w14:textFill>
              </w:rPr>
              <w:t xml:space="preserve">Nghệ </w:t>
            </w:r>
            <w:r>
              <w:rPr>
                <w:rStyle w:val="27"/>
                <w:b/>
                <w:iCs/>
                <w:color w:val="000000" w:themeColor="text1"/>
                <w:u w:color="FF0000"/>
                <w:lang w:eastAsia="vi-VN"/>
                <w14:textFill>
                  <w14:solidFill>
                    <w14:schemeClr w14:val="tx1"/>
                  </w14:solidFill>
                </w14:textFill>
              </w:rPr>
              <w:t xml:space="preserve">thuật </w:t>
            </w:r>
            <w:r>
              <w:rPr>
                <w:rStyle w:val="27"/>
                <w:b/>
                <w:iCs/>
                <w:color w:val="000000" w:themeColor="text1"/>
                <w:lang w:eastAsia="vi-VN"/>
                <w14:textFill>
                  <w14:solidFill>
                    <w14:schemeClr w14:val="tx1"/>
                  </w14:solidFill>
                </w14:textFill>
              </w:rPr>
              <w:t>thời Nguyễn</w:t>
            </w:r>
          </w:p>
          <w:p w14:paraId="7C26CB1D">
            <w:pPr>
              <w:pStyle w:val="28"/>
              <w:adjustRightInd w:val="0"/>
              <w:snapToGrid w:val="0"/>
              <w:spacing w:after="120"/>
              <w:jc w:val="both"/>
              <w:rPr>
                <w:rStyle w:val="27"/>
                <w:b/>
                <w:i/>
                <w:iCs/>
                <w:color w:val="000000" w:themeColor="text1"/>
                <w:lang w:eastAsia="vi-VN"/>
                <w14:textFill>
                  <w14:solidFill>
                    <w14:schemeClr w14:val="tx1"/>
                  </w14:solidFill>
                </w14:textFill>
              </w:rPr>
            </w:pPr>
          </w:p>
        </w:tc>
        <w:tc>
          <w:tcPr>
            <w:tcW w:w="1134" w:type="dxa"/>
            <w:tcBorders>
              <w:bottom w:val="single" w:color="auto" w:sz="4" w:space="0"/>
            </w:tcBorders>
            <w:vAlign w:val="center"/>
          </w:tcPr>
          <w:p w14:paraId="7656C58F">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5</w:t>
            </w:r>
          </w:p>
        </w:tc>
        <w:tc>
          <w:tcPr>
            <w:tcW w:w="992" w:type="dxa"/>
            <w:tcBorders>
              <w:bottom w:val="single" w:color="auto" w:sz="4" w:space="0"/>
            </w:tcBorders>
          </w:tcPr>
          <w:p w14:paraId="55C58CB8">
            <w:pPr>
              <w:spacing w:after="0"/>
              <w:jc w:val="both"/>
              <w:rPr>
                <w:color w:val="000000" w:themeColor="text1"/>
                <w:sz w:val="26"/>
                <w:szCs w:val="26"/>
                <w:shd w:val="clear" w:color="auto" w:fill="FFFFFF"/>
                <w14:textFill>
                  <w14:solidFill>
                    <w14:schemeClr w14:val="tx1"/>
                  </w14:solidFill>
                </w14:textFill>
              </w:rPr>
            </w:pPr>
          </w:p>
        </w:tc>
        <w:tc>
          <w:tcPr>
            <w:tcW w:w="1530" w:type="dxa"/>
            <w:tcBorders>
              <w:bottom w:val="single" w:color="auto" w:sz="4" w:space="0"/>
            </w:tcBorders>
          </w:tcPr>
          <w:p w14:paraId="5BFA72D6">
            <w:pPr>
              <w:spacing w:after="0"/>
              <w:jc w:val="both"/>
              <w:rPr>
                <w:color w:val="000000" w:themeColor="text1"/>
                <w:sz w:val="26"/>
                <w:szCs w:val="26"/>
                <w:shd w:val="clear" w:color="auto" w:fill="FFFFFF"/>
                <w14:textFill>
                  <w14:solidFill>
                    <w14:schemeClr w14:val="tx1"/>
                  </w14:solidFill>
                </w14:textFill>
              </w:rPr>
            </w:pPr>
          </w:p>
          <w:p w14:paraId="20A2615A">
            <w:pPr>
              <w:spacing w:after="0"/>
              <w:jc w:val="both"/>
              <w:rPr>
                <w:color w:val="000000" w:themeColor="text1"/>
                <w:sz w:val="26"/>
                <w:szCs w:val="26"/>
                <w:shd w:val="clear" w:color="auto" w:fill="FFFFFF"/>
                <w14:textFill>
                  <w14:solidFill>
                    <w14:schemeClr w14:val="tx1"/>
                  </w14:solidFill>
                </w14:textFill>
              </w:rPr>
            </w:pPr>
          </w:p>
          <w:p w14:paraId="653339D2">
            <w:pPr>
              <w:spacing w:after="0"/>
              <w:jc w:val="both"/>
              <w:rPr>
                <w:color w:val="000000" w:themeColor="text1"/>
                <w:sz w:val="26"/>
                <w:szCs w:val="26"/>
                <w:shd w:val="clear" w:color="auto" w:fill="FFFFFF"/>
                <w14:textFill>
                  <w14:solidFill>
                    <w14:schemeClr w14:val="tx1"/>
                  </w14:solidFill>
                </w14:textFill>
              </w:rPr>
            </w:pPr>
          </w:p>
          <w:p w14:paraId="7C541A9A">
            <w:pPr>
              <w:spacing w:after="0"/>
              <w:jc w:val="both"/>
              <w:rPr>
                <w:color w:val="000000" w:themeColor="text1"/>
                <w:sz w:val="26"/>
                <w:szCs w:val="26"/>
                <w:shd w:val="clear" w:color="auto" w:fill="FFFFFF"/>
                <w14:textFill>
                  <w14:solidFill>
                    <w14:schemeClr w14:val="tx1"/>
                  </w14:solidFill>
                </w14:textFill>
              </w:rPr>
            </w:pPr>
          </w:p>
          <w:p w14:paraId="092A8190">
            <w:pPr>
              <w:spacing w:after="0"/>
              <w:jc w:val="both"/>
              <w:rPr>
                <w:color w:val="000000" w:themeColor="text1"/>
                <w:sz w:val="26"/>
                <w:szCs w:val="26"/>
                <w:shd w:val="clear" w:color="auto" w:fill="FFFFFF"/>
                <w14:textFill>
                  <w14:solidFill>
                    <w14:schemeClr w14:val="tx1"/>
                  </w14:solidFill>
                </w14:textFill>
              </w:rPr>
            </w:pPr>
          </w:p>
          <w:p w14:paraId="569419E2">
            <w:pPr>
              <w:spacing w:after="0"/>
              <w:jc w:val="both"/>
              <w:rPr>
                <w:color w:val="000000" w:themeColor="text1"/>
                <w:sz w:val="26"/>
                <w:szCs w:val="26"/>
                <w:shd w:val="clear" w:color="auto" w:fill="FFFFFF"/>
                <w14:textFill>
                  <w14:solidFill>
                    <w14:schemeClr w14:val="tx1"/>
                  </w14:solidFill>
                </w14:textFill>
              </w:rPr>
            </w:pPr>
          </w:p>
          <w:p w14:paraId="4536AB45">
            <w:pPr>
              <w:spacing w:after="0"/>
              <w:jc w:val="both"/>
              <w:rPr>
                <w:color w:val="000000" w:themeColor="text1"/>
                <w:sz w:val="26"/>
                <w:szCs w:val="26"/>
                <w:shd w:val="clear" w:color="auto" w:fill="FFFFFF"/>
                <w14:textFill>
                  <w14:solidFill>
                    <w14:schemeClr w14:val="tx1"/>
                  </w14:solidFill>
                </w14:textFill>
              </w:rPr>
            </w:pPr>
          </w:p>
          <w:p w14:paraId="3192EB04">
            <w:pPr>
              <w:spacing w:after="0"/>
              <w:jc w:val="both"/>
              <w:rPr>
                <w:color w:val="000000" w:themeColor="text1"/>
                <w:sz w:val="26"/>
                <w:szCs w:val="26"/>
                <w:shd w:val="clear" w:color="auto" w:fill="FFFFFF"/>
                <w14:textFill>
                  <w14:solidFill>
                    <w14:schemeClr w14:val="tx1"/>
                  </w14:solidFill>
                </w14:textFill>
              </w:rPr>
            </w:pPr>
          </w:p>
          <w:p w14:paraId="61C77BE8">
            <w:pPr>
              <w:spacing w:after="0"/>
              <w:jc w:val="both"/>
              <w:rPr>
                <w:color w:val="000000" w:themeColor="text1"/>
                <w:sz w:val="26"/>
                <w:szCs w:val="26"/>
                <w:shd w:val="clear" w:color="auto" w:fill="FFFFFF"/>
                <w14:textFill>
                  <w14:solidFill>
                    <w14:schemeClr w14:val="tx1"/>
                  </w14:solidFill>
                </w14:textFill>
              </w:rPr>
            </w:pPr>
          </w:p>
          <w:p w14:paraId="7681159F">
            <w:pPr>
              <w:spacing w:after="0"/>
              <w:jc w:val="both"/>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11,12,13,14,15</w:t>
            </w:r>
          </w:p>
          <w:p w14:paraId="5259EA35">
            <w:pPr>
              <w:spacing w:after="0"/>
              <w:jc w:val="both"/>
              <w:rPr>
                <w:color w:val="000000" w:themeColor="text1"/>
                <w:sz w:val="26"/>
                <w:szCs w:val="26"/>
                <w:shd w:val="clear" w:color="auto" w:fill="FFFFFF"/>
                <w14:textFill>
                  <w14:solidFill>
                    <w14:schemeClr w14:val="tx1"/>
                  </w14:solidFill>
                </w14:textFill>
              </w:rPr>
            </w:pPr>
          </w:p>
          <w:p w14:paraId="4A06EBAA">
            <w:pPr>
              <w:spacing w:after="0"/>
              <w:jc w:val="both"/>
              <w:rPr>
                <w:color w:val="000000" w:themeColor="text1"/>
                <w:sz w:val="26"/>
                <w:szCs w:val="26"/>
                <w:shd w:val="clear" w:color="auto" w:fill="FFFFFF"/>
                <w14:textFill>
                  <w14:solidFill>
                    <w14:schemeClr w14:val="tx1"/>
                  </w14:solidFill>
                </w14:textFill>
              </w:rPr>
            </w:pPr>
          </w:p>
          <w:p w14:paraId="65B66E76">
            <w:pPr>
              <w:spacing w:after="0"/>
              <w:jc w:val="both"/>
              <w:rPr>
                <w:color w:val="000000" w:themeColor="text1"/>
                <w:sz w:val="26"/>
                <w:szCs w:val="26"/>
                <w:shd w:val="clear" w:color="auto" w:fill="FFFFFF"/>
                <w14:textFill>
                  <w14:solidFill>
                    <w14:schemeClr w14:val="tx1"/>
                  </w14:solidFill>
                </w14:textFill>
              </w:rPr>
            </w:pPr>
          </w:p>
          <w:p w14:paraId="3A57C184">
            <w:pPr>
              <w:spacing w:after="0"/>
              <w:jc w:val="both"/>
              <w:rPr>
                <w:color w:val="000000" w:themeColor="text1"/>
                <w:sz w:val="26"/>
                <w:szCs w:val="26"/>
                <w:shd w:val="clear" w:color="auto" w:fill="FFFFFF"/>
                <w14:textFill>
                  <w14:solidFill>
                    <w14:schemeClr w14:val="tx1"/>
                  </w14:solidFill>
                </w14:textFill>
              </w:rPr>
            </w:pPr>
          </w:p>
          <w:p w14:paraId="110B29A3">
            <w:pPr>
              <w:spacing w:after="0"/>
              <w:jc w:val="both"/>
              <w:rPr>
                <w:color w:val="000000" w:themeColor="text1"/>
                <w:sz w:val="26"/>
                <w:szCs w:val="26"/>
                <w:shd w:val="clear" w:color="auto" w:fill="FFFFFF"/>
                <w14:textFill>
                  <w14:solidFill>
                    <w14:schemeClr w14:val="tx1"/>
                  </w14:solidFill>
                </w14:textFill>
              </w:rPr>
            </w:pPr>
          </w:p>
          <w:p w14:paraId="79A2CC9D">
            <w:pPr>
              <w:spacing w:after="0"/>
              <w:jc w:val="both"/>
              <w:rPr>
                <w:color w:val="000000" w:themeColor="text1"/>
                <w:sz w:val="26"/>
                <w:szCs w:val="26"/>
                <w:shd w:val="clear" w:color="auto" w:fill="FFFFFF"/>
                <w14:textFill>
                  <w14:solidFill>
                    <w14:schemeClr w14:val="tx1"/>
                  </w14:solidFill>
                </w14:textFill>
              </w:rPr>
            </w:pPr>
          </w:p>
          <w:p w14:paraId="075D2D18">
            <w:pPr>
              <w:spacing w:after="0"/>
              <w:jc w:val="both"/>
              <w:rPr>
                <w:color w:val="000000" w:themeColor="text1"/>
                <w:sz w:val="26"/>
                <w:szCs w:val="26"/>
                <w:shd w:val="clear" w:color="auto" w:fill="FFFFFF"/>
                <w14:textFill>
                  <w14:solidFill>
                    <w14:schemeClr w14:val="tx1"/>
                  </w14:solidFill>
                </w14:textFill>
              </w:rPr>
            </w:pPr>
          </w:p>
          <w:p w14:paraId="50317E39">
            <w:pPr>
              <w:spacing w:after="0"/>
              <w:jc w:val="both"/>
              <w:rPr>
                <w:color w:val="000000" w:themeColor="text1"/>
                <w:sz w:val="26"/>
                <w:szCs w:val="26"/>
                <w:shd w:val="clear" w:color="auto" w:fill="FFFFFF"/>
                <w14:textFill>
                  <w14:solidFill>
                    <w14:schemeClr w14:val="tx1"/>
                  </w14:solidFill>
                </w14:textFill>
              </w:rPr>
            </w:pPr>
          </w:p>
          <w:p w14:paraId="0E43078F">
            <w:pPr>
              <w:spacing w:after="0"/>
              <w:jc w:val="both"/>
              <w:rPr>
                <w:color w:val="000000" w:themeColor="text1"/>
                <w:sz w:val="26"/>
                <w:szCs w:val="26"/>
                <w:shd w:val="clear" w:color="auto" w:fill="FFFFFF"/>
                <w14:textFill>
                  <w14:solidFill>
                    <w14:schemeClr w14:val="tx1"/>
                  </w14:solidFill>
                </w14:textFill>
              </w:rPr>
            </w:pPr>
          </w:p>
          <w:p w14:paraId="3EA0FC97">
            <w:pPr>
              <w:spacing w:after="0"/>
              <w:jc w:val="both"/>
              <w:rPr>
                <w:color w:val="000000" w:themeColor="text1"/>
                <w:sz w:val="26"/>
                <w:szCs w:val="26"/>
                <w:shd w:val="clear" w:color="auto" w:fill="FFFFFF"/>
                <w14:textFill>
                  <w14:solidFill>
                    <w14:schemeClr w14:val="tx1"/>
                  </w14:solidFill>
                </w14:textFill>
              </w:rPr>
            </w:pPr>
          </w:p>
          <w:p w14:paraId="57EAE9AB">
            <w:pPr>
              <w:spacing w:after="0"/>
              <w:jc w:val="both"/>
              <w:rPr>
                <w:color w:val="000000" w:themeColor="text1"/>
                <w:sz w:val="26"/>
                <w:szCs w:val="26"/>
                <w:shd w:val="clear" w:color="auto" w:fill="FFFFFF"/>
                <w14:textFill>
                  <w14:solidFill>
                    <w14:schemeClr w14:val="tx1"/>
                  </w14:solidFill>
                </w14:textFill>
              </w:rPr>
            </w:pPr>
          </w:p>
        </w:tc>
        <w:tc>
          <w:tcPr>
            <w:tcW w:w="3969" w:type="dxa"/>
            <w:tcBorders>
              <w:bottom w:val="single" w:color="auto" w:sz="4" w:space="0"/>
            </w:tcBorders>
          </w:tcPr>
          <w:p w14:paraId="5037CCE1">
            <w:pPr>
              <w:pStyle w:val="28"/>
              <w:tabs>
                <w:tab w:val="left" w:pos="245"/>
              </w:tabs>
              <w:adjustRightInd w:val="0"/>
              <w:snapToGrid w:val="0"/>
              <w:spacing w:after="120"/>
              <w:jc w:val="both"/>
              <w:rPr>
                <w:rStyle w:val="27"/>
                <w:lang w:val="vi-VN" w:eastAsia="vi-VN"/>
              </w:rPr>
            </w:pPr>
          </w:p>
          <w:p w14:paraId="1B5DB7EB">
            <w:pPr>
              <w:pStyle w:val="28"/>
              <w:tabs>
                <w:tab w:val="left" w:pos="245"/>
              </w:tabs>
              <w:adjustRightInd w:val="0"/>
              <w:snapToGrid w:val="0"/>
              <w:spacing w:after="120"/>
              <w:jc w:val="both"/>
              <w:rPr>
                <w:rStyle w:val="27"/>
                <w:lang w:val="vi-VN" w:eastAsia="vi-VN"/>
              </w:rPr>
            </w:pPr>
          </w:p>
          <w:p w14:paraId="3FBA8966">
            <w:pPr>
              <w:pStyle w:val="28"/>
              <w:tabs>
                <w:tab w:val="left" w:pos="245"/>
              </w:tabs>
              <w:adjustRightInd w:val="0"/>
              <w:snapToGrid w:val="0"/>
              <w:spacing w:after="120"/>
              <w:jc w:val="both"/>
              <w:rPr>
                <w:rStyle w:val="27"/>
                <w:lang w:val="vi-VN" w:eastAsia="vi-VN"/>
              </w:rPr>
            </w:pPr>
          </w:p>
          <w:p w14:paraId="4E8D651F">
            <w:pPr>
              <w:pStyle w:val="28"/>
              <w:tabs>
                <w:tab w:val="left" w:pos="245"/>
              </w:tabs>
              <w:adjustRightInd w:val="0"/>
              <w:snapToGrid w:val="0"/>
              <w:spacing w:after="120"/>
              <w:jc w:val="both"/>
              <w:rPr>
                <w:rStyle w:val="27"/>
                <w:lang w:val="vi-VN" w:eastAsia="vi-VN"/>
              </w:rPr>
            </w:pPr>
          </w:p>
          <w:p w14:paraId="6B0A01D4">
            <w:pPr>
              <w:pStyle w:val="28"/>
              <w:tabs>
                <w:tab w:val="left" w:pos="245"/>
              </w:tabs>
              <w:adjustRightInd w:val="0"/>
              <w:snapToGrid w:val="0"/>
              <w:spacing w:after="120"/>
              <w:jc w:val="both"/>
              <w:rPr>
                <w:rStyle w:val="27"/>
                <w:lang w:val="vi-VN" w:eastAsia="vi-VN"/>
              </w:rPr>
            </w:pPr>
          </w:p>
          <w:p w14:paraId="50355528">
            <w:pPr>
              <w:pStyle w:val="28"/>
              <w:tabs>
                <w:tab w:val="left" w:pos="245"/>
              </w:tabs>
              <w:adjustRightInd w:val="0"/>
              <w:snapToGrid w:val="0"/>
              <w:spacing w:after="120"/>
              <w:jc w:val="both"/>
              <w:rPr>
                <w:rStyle w:val="27"/>
                <w:lang w:val="vi-VN" w:eastAsia="vi-VN"/>
              </w:rPr>
            </w:pPr>
          </w:p>
          <w:p w14:paraId="65BD15AC">
            <w:pPr>
              <w:pStyle w:val="28"/>
              <w:tabs>
                <w:tab w:val="left" w:pos="245"/>
              </w:tabs>
              <w:adjustRightInd w:val="0"/>
              <w:snapToGrid w:val="0"/>
              <w:spacing w:after="120"/>
              <w:jc w:val="both"/>
              <w:rPr>
                <w:lang w:val="vi-VN" w:eastAsia="zh-CN"/>
              </w:rPr>
            </w:pPr>
            <w:r>
              <w:rPr>
                <w:rStyle w:val="27"/>
                <w:lang w:val="vi-VN" w:eastAsia="vi-VN"/>
              </w:rPr>
              <w:t>- Mô tả được những nét cơ bản về nghệ thuật thời Nguyễn về kiến trúc, điêu khắc, mỹ thuật, âm nhạc thông qua hoạt động trải nghiệm thực tế hoặc sưu tầm tranh ảnh, tài liệu,...</w:t>
            </w:r>
          </w:p>
          <w:p w14:paraId="01AE8A64">
            <w:pPr>
              <w:spacing w:after="0"/>
              <w:jc w:val="both"/>
              <w:rPr>
                <w:color w:val="000000" w:themeColor="text1"/>
                <w:sz w:val="26"/>
                <w:szCs w:val="26"/>
                <w:shd w:val="clear" w:color="auto" w:fill="FFFFFF"/>
                <w14:textFill>
                  <w14:solidFill>
                    <w14:schemeClr w14:val="tx1"/>
                  </w14:solidFill>
                </w14:textFill>
              </w:rPr>
            </w:pPr>
            <w:r>
              <w:rPr>
                <w:rStyle w:val="27"/>
                <w:lang w:val="vi-VN" w:eastAsia="vi-VN"/>
              </w:rPr>
              <w:t>- Nêu được những điểm mới của nghệ thuật thời Nguyễn.</w:t>
            </w:r>
          </w:p>
        </w:tc>
        <w:tc>
          <w:tcPr>
            <w:tcW w:w="2694" w:type="dxa"/>
            <w:tcBorders>
              <w:bottom w:val="single" w:color="auto" w:sz="4" w:space="0"/>
            </w:tcBorders>
          </w:tcPr>
          <w:p w14:paraId="17C4C1DC">
            <w:pPr>
              <w:spacing w:before="0" w:after="0"/>
              <w:jc w:val="both"/>
              <w:rPr>
                <w:rFonts w:eastAsia="Calibri"/>
                <w:color w:val="000000" w:themeColor="text1"/>
                <w:sz w:val="26"/>
                <w:szCs w:val="26"/>
                <w14:textFill>
                  <w14:solidFill>
                    <w14:schemeClr w14:val="tx1"/>
                  </w14:solidFill>
                </w14:textFill>
              </w:rPr>
            </w:pPr>
          </w:p>
          <w:p w14:paraId="47C57DF4">
            <w:pPr>
              <w:spacing w:before="0" w:after="0"/>
              <w:jc w:val="both"/>
              <w:rPr>
                <w:rFonts w:eastAsia="Calibri"/>
                <w:color w:val="000000" w:themeColor="text1"/>
                <w:sz w:val="26"/>
                <w:szCs w:val="26"/>
                <w14:textFill>
                  <w14:solidFill>
                    <w14:schemeClr w14:val="tx1"/>
                  </w14:solidFill>
                </w14:textFill>
              </w:rPr>
            </w:pPr>
          </w:p>
          <w:p w14:paraId="2BD2CE1D">
            <w:pPr>
              <w:spacing w:before="0" w:after="0"/>
              <w:jc w:val="both"/>
              <w:rPr>
                <w:rFonts w:eastAsia="Calibri"/>
                <w:color w:val="000000" w:themeColor="text1"/>
                <w:sz w:val="26"/>
                <w:szCs w:val="26"/>
                <w14:textFill>
                  <w14:solidFill>
                    <w14:schemeClr w14:val="tx1"/>
                  </w14:solidFill>
                </w14:textFill>
              </w:rPr>
            </w:pPr>
          </w:p>
          <w:p w14:paraId="2A352A25">
            <w:pPr>
              <w:spacing w:before="0" w:after="0"/>
              <w:jc w:val="both"/>
              <w:rPr>
                <w:rFonts w:eastAsia="Calibri"/>
                <w:color w:val="000000" w:themeColor="text1"/>
                <w:sz w:val="26"/>
                <w:szCs w:val="26"/>
                <w14:textFill>
                  <w14:solidFill>
                    <w14:schemeClr w14:val="tx1"/>
                  </w14:solidFill>
                </w14:textFill>
              </w:rPr>
            </w:pPr>
          </w:p>
          <w:p w14:paraId="3F512AFD">
            <w:pPr>
              <w:spacing w:before="0" w:after="0"/>
              <w:jc w:val="both"/>
              <w:rPr>
                <w:rFonts w:eastAsia="Calibri"/>
                <w:color w:val="000000" w:themeColor="text1"/>
                <w:sz w:val="26"/>
                <w:szCs w:val="26"/>
                <w14:textFill>
                  <w14:solidFill>
                    <w14:schemeClr w14:val="tx1"/>
                  </w14:solidFill>
                </w14:textFill>
              </w:rPr>
            </w:pPr>
          </w:p>
          <w:p w14:paraId="56E58477">
            <w:pPr>
              <w:spacing w:before="0" w:after="0"/>
              <w:jc w:val="both"/>
              <w:rPr>
                <w:rFonts w:eastAsia="Calibri"/>
                <w:color w:val="000000" w:themeColor="text1"/>
                <w:sz w:val="26"/>
                <w:szCs w:val="26"/>
                <w14:textFill>
                  <w14:solidFill>
                    <w14:schemeClr w14:val="tx1"/>
                  </w14:solidFill>
                </w14:textFill>
              </w:rPr>
            </w:pPr>
          </w:p>
          <w:p w14:paraId="330EC617">
            <w:pPr>
              <w:spacing w:before="0" w:after="0"/>
              <w:jc w:val="both"/>
              <w:rPr>
                <w:rFonts w:eastAsia="Calibri"/>
                <w:color w:val="000000" w:themeColor="text1"/>
                <w:sz w:val="26"/>
                <w:szCs w:val="26"/>
                <w14:textFill>
                  <w14:solidFill>
                    <w14:schemeClr w14:val="tx1"/>
                  </w14:solidFill>
                </w14:textFill>
              </w:rPr>
            </w:pPr>
          </w:p>
          <w:p w14:paraId="1D7535D5">
            <w:pPr>
              <w:spacing w:before="0" w:after="0"/>
              <w:jc w:val="both"/>
              <w:rPr>
                <w:rFonts w:eastAsia="Calibri"/>
                <w:color w:val="000000" w:themeColor="text1"/>
                <w:sz w:val="26"/>
                <w:szCs w:val="26"/>
                <w14:textFill>
                  <w14:solidFill>
                    <w14:schemeClr w14:val="tx1"/>
                  </w14:solidFill>
                </w14:textFill>
              </w:rPr>
            </w:pPr>
          </w:p>
          <w:p w14:paraId="0DEDAAB3">
            <w:pPr>
              <w:spacing w:before="0" w:after="0"/>
              <w:jc w:val="both"/>
              <w:rPr>
                <w:rFonts w:eastAsia="Calibri"/>
                <w:color w:val="000000" w:themeColor="text1"/>
                <w:sz w:val="26"/>
                <w:szCs w:val="26"/>
                <w14:textFill>
                  <w14:solidFill>
                    <w14:schemeClr w14:val="tx1"/>
                  </w14:solidFill>
                </w14:textFill>
              </w:rPr>
            </w:pPr>
          </w:p>
          <w:p w14:paraId="18034C15">
            <w:pPr>
              <w:spacing w:before="0" w:after="0"/>
              <w:jc w:val="both"/>
              <w:rPr>
                <w:rFonts w:eastAsia="Calibri"/>
                <w:color w:val="000000" w:themeColor="text1"/>
                <w:sz w:val="26"/>
                <w:szCs w:val="26"/>
                <w14:textFill>
                  <w14:solidFill>
                    <w14:schemeClr w14:val="tx1"/>
                  </w14:solidFill>
                </w14:textFill>
              </w:rPr>
            </w:pPr>
          </w:p>
          <w:p w14:paraId="76BD3CCB">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74BAE50F">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tư liệu lịch sử có liên quan.</w:t>
            </w:r>
          </w:p>
          <w:p w14:paraId="0182402B">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p w14:paraId="2FEA7481">
            <w:pPr>
              <w:tabs>
                <w:tab w:val="left" w:pos="231"/>
              </w:tabs>
              <w:spacing w:before="0" w:after="0"/>
              <w:jc w:val="both"/>
              <w:rPr>
                <w:rStyle w:val="29"/>
                <w:color w:val="000000" w:themeColor="text1"/>
                <w14:textFill>
                  <w14:solidFill>
                    <w14:schemeClr w14:val="tx1"/>
                  </w14:solidFill>
                </w14:textFill>
              </w:rPr>
            </w:pPr>
          </w:p>
        </w:tc>
        <w:tc>
          <w:tcPr>
            <w:tcW w:w="2268" w:type="dxa"/>
            <w:vAlign w:val="center"/>
          </w:tcPr>
          <w:p w14:paraId="354CA76A">
            <w:pPr>
              <w:spacing w:after="0"/>
              <w:rPr>
                <w:rStyle w:val="29"/>
                <w:color w:val="000000" w:themeColor="text1"/>
                <w14:textFill>
                  <w14:solidFill>
                    <w14:schemeClr w14:val="tx1"/>
                  </w14:solidFill>
                </w14:textFill>
              </w:rPr>
            </w:pPr>
            <w:r>
              <w:rPr>
                <w:rStyle w:val="27"/>
                <w:b/>
                <w:iCs/>
                <w:color w:val="000000" w:themeColor="text1"/>
                <w:lang w:eastAsia="vi-VN"/>
                <w14:textFill>
                  <w14:solidFill>
                    <w14:schemeClr w14:val="tx1"/>
                  </w14:solidFill>
                </w14:textFill>
              </w:rPr>
              <w:t xml:space="preserve">Nghệ </w:t>
            </w:r>
            <w:r>
              <w:rPr>
                <w:rStyle w:val="27"/>
                <w:b/>
                <w:iCs/>
                <w:color w:val="000000" w:themeColor="text1"/>
                <w:u w:color="FF0000"/>
                <w:lang w:eastAsia="vi-VN"/>
                <w14:textFill>
                  <w14:solidFill>
                    <w14:schemeClr w14:val="tx1"/>
                  </w14:solidFill>
                </w14:textFill>
              </w:rPr>
              <w:t>thuật thời</w:t>
            </w:r>
            <w:r>
              <w:rPr>
                <w:rStyle w:val="27"/>
                <w:b/>
                <w:iCs/>
                <w:color w:val="000000" w:themeColor="text1"/>
                <w:lang w:eastAsia="vi-VN"/>
                <w14:textFill>
                  <w14:solidFill>
                    <w14:schemeClr w14:val="tx1"/>
                  </w14:solidFill>
                </w14:textFill>
              </w:rPr>
              <w:t xml:space="preserve"> Lê trung hưng</w:t>
            </w:r>
            <w:r>
              <w:rPr>
                <w:rStyle w:val="27"/>
                <w:b/>
                <w:iCs/>
                <w:color w:val="000000" w:themeColor="text1"/>
                <w:u w:color="FF0000"/>
                <w:lang w:eastAsia="vi-VN"/>
                <w14:textFill>
                  <w14:solidFill>
                    <w14:schemeClr w14:val="tx1"/>
                  </w14:solidFill>
                </w14:textFill>
              </w:rPr>
              <w:t xml:space="preserve"> không học (TT 12 không đề cập)</w:t>
            </w:r>
          </w:p>
        </w:tc>
      </w:tr>
      <w:tr w14:paraId="11976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5276" w:type="dxa"/>
            <w:gridSpan w:val="8"/>
            <w:shd w:val="clear" w:color="auto" w:fill="FFFF00"/>
          </w:tcPr>
          <w:p w14:paraId="75EAD69D">
            <w:pPr>
              <w:spacing w:after="0"/>
              <w:jc w:val="center"/>
              <w:rPr>
                <w:rStyle w:val="29"/>
                <w:b/>
                <w:bCs/>
                <w:color w:val="000000" w:themeColor="text1"/>
                <w14:textFill>
                  <w14:solidFill>
                    <w14:schemeClr w14:val="tx1"/>
                  </w14:solidFill>
                </w14:textFill>
              </w:rPr>
            </w:pPr>
            <w:r>
              <w:rPr>
                <w:rStyle w:val="29"/>
                <w:b/>
                <w:bCs/>
                <w:color w:val="000000" w:themeColor="text1"/>
                <w14:textFill>
                  <w14:solidFill>
                    <w14:schemeClr w14:val="tx1"/>
                  </w14:solidFill>
                </w14:textFill>
              </w:rPr>
              <w:t>HỌC KÌ II</w:t>
            </w:r>
          </w:p>
        </w:tc>
      </w:tr>
      <w:tr w14:paraId="31BC1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276" w:type="dxa"/>
            <w:gridSpan w:val="8"/>
          </w:tcPr>
          <w:p w14:paraId="15F97A5D">
            <w:pPr>
              <w:spacing w:after="0"/>
              <w:jc w:val="center"/>
              <w:rPr>
                <w:b/>
                <w:bCs/>
                <w:color w:val="000000" w:themeColor="text1"/>
                <w:sz w:val="26"/>
                <w:szCs w:val="26"/>
                <w:shd w:val="clear" w:color="auto" w:fill="FFFFFF"/>
                <w14:textFill>
                  <w14:solidFill>
                    <w14:schemeClr w14:val="tx1"/>
                  </w14:solidFill>
                </w14:textFill>
              </w:rPr>
            </w:pPr>
            <w:r>
              <w:rPr>
                <w:b/>
                <w:bCs/>
                <w:color w:val="000000" w:themeColor="text1"/>
                <w:sz w:val="26"/>
                <w:szCs w:val="26"/>
                <w14:textFill>
                  <w14:solidFill>
                    <w14:schemeClr w14:val="tx1"/>
                  </w14:solidFill>
                </w14:textFill>
              </w:rPr>
              <w:t>CHUYÊN ĐỀ 11.</w:t>
            </w:r>
            <w:r>
              <w:rPr>
                <w:b/>
                <w:bCs/>
                <w:color w:val="000000" w:themeColor="text1"/>
                <w:sz w:val="26"/>
                <w:szCs w:val="26"/>
                <w:shd w:val="clear" w:color="auto" w:fill="FFFFFF"/>
                <w14:textFill>
                  <w14:solidFill>
                    <w14:schemeClr w14:val="tx1"/>
                  </w14:solidFill>
                </w14:textFill>
              </w:rPr>
              <w:t xml:space="preserve">2: </w:t>
            </w:r>
            <w:r>
              <w:rPr>
                <w:rFonts w:eastAsia="Times New Roman"/>
                <w:b/>
                <w:color w:val="000000" w:themeColor="text1"/>
                <w:sz w:val="26"/>
                <w:szCs w:val="26"/>
                <w14:textFill>
                  <w14:solidFill>
                    <w14:schemeClr w14:val="tx1"/>
                  </w14:solidFill>
                </w14:textFill>
              </w:rPr>
              <w:t>CHIẾN TRANH VÀ HOÀ BÌNH TRONG THẾ KỈ XX</w:t>
            </w:r>
            <w:r>
              <w:rPr>
                <w:rFonts w:eastAsia="Times New Roman"/>
                <w:color w:val="000000" w:themeColor="text1"/>
                <w:sz w:val="26"/>
                <w:szCs w:val="26"/>
                <w14:textFill>
                  <w14:solidFill>
                    <w14:schemeClr w14:val="tx1"/>
                  </w14:solidFill>
                </w14:textFill>
              </w:rPr>
              <w:t xml:space="preserve"> </w:t>
            </w:r>
            <w:r>
              <w:rPr>
                <w:b/>
                <w:bCs/>
                <w:color w:val="000000" w:themeColor="text1"/>
                <w:sz w:val="26"/>
                <w:szCs w:val="26"/>
                <w:shd w:val="clear" w:color="auto" w:fill="FFFFFF"/>
                <w14:textFill>
                  <w14:solidFill>
                    <w14:schemeClr w14:val="tx1"/>
                  </w14:solidFill>
                </w14:textFill>
              </w:rPr>
              <w:t>(10 tiết)</w:t>
            </w:r>
          </w:p>
        </w:tc>
      </w:tr>
      <w:tr w14:paraId="3F543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46" w:type="dxa"/>
            <w:vAlign w:val="center"/>
          </w:tcPr>
          <w:p w14:paraId="0F1B7B90">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4</w:t>
            </w:r>
          </w:p>
        </w:tc>
        <w:tc>
          <w:tcPr>
            <w:tcW w:w="1843" w:type="dxa"/>
            <w:vAlign w:val="center"/>
          </w:tcPr>
          <w:p w14:paraId="10B713E5">
            <w:pPr>
              <w:spacing w:after="0"/>
              <w:rPr>
                <w:rStyle w:val="15"/>
                <w:b/>
                <w:bCs/>
                <w:i w:val="0"/>
                <w:color w:val="000000" w:themeColor="text1"/>
                <w:sz w:val="26"/>
                <w:szCs w:val="26"/>
                <w:shd w:val="clear" w:color="auto" w:fill="FFFFFF"/>
                <w14:textFill>
                  <w14:solidFill>
                    <w14:schemeClr w14:val="tx1"/>
                  </w14:solidFill>
                </w14:textFill>
              </w:rPr>
            </w:pPr>
          </w:p>
          <w:p w14:paraId="555EAE64">
            <w:pPr>
              <w:spacing w:after="0"/>
              <w:rPr>
                <w:rStyle w:val="15"/>
                <w:b/>
                <w:bCs/>
                <w:i w:val="0"/>
                <w:color w:val="000000" w:themeColor="text1"/>
                <w:sz w:val="26"/>
                <w:szCs w:val="26"/>
                <w:shd w:val="clear" w:color="auto" w:fill="FFFFFF"/>
                <w14:textFill>
                  <w14:solidFill>
                    <w14:schemeClr w14:val="tx1"/>
                  </w14:solidFill>
                </w14:textFill>
              </w:rPr>
            </w:pPr>
          </w:p>
          <w:p w14:paraId="0FB32D8D">
            <w:pPr>
              <w:spacing w:after="0"/>
              <w:rPr>
                <w:rStyle w:val="15"/>
                <w:b/>
                <w:bCs/>
                <w:i w:val="0"/>
                <w:color w:val="000000" w:themeColor="text1"/>
                <w:sz w:val="26"/>
                <w:szCs w:val="26"/>
                <w:shd w:val="clear" w:color="auto" w:fill="FFFFFF"/>
                <w14:textFill>
                  <w14:solidFill>
                    <w14:schemeClr w14:val="tx1"/>
                  </w14:solidFill>
                </w14:textFill>
              </w:rPr>
            </w:pPr>
          </w:p>
          <w:p w14:paraId="4B2BD240">
            <w:pPr>
              <w:pStyle w:val="28"/>
              <w:adjustRightInd w:val="0"/>
              <w:snapToGrid w:val="0"/>
              <w:spacing w:after="120"/>
              <w:jc w:val="both"/>
              <w:rPr>
                <w:b/>
                <w:color w:val="000000" w:themeColor="text1"/>
                <w14:textFill>
                  <w14:solidFill>
                    <w14:schemeClr w14:val="tx1"/>
                  </w14:solidFill>
                </w14:textFill>
              </w:rPr>
            </w:pPr>
            <w:r>
              <w:rPr>
                <w:rStyle w:val="27"/>
                <w:b/>
                <w:iCs/>
                <w:color w:val="000000" w:themeColor="text1"/>
                <w:lang w:eastAsia="vi-VN"/>
                <w14:textFill>
                  <w14:solidFill>
                    <w14:schemeClr w14:val="tx1"/>
                  </w14:solidFill>
                </w14:textFill>
              </w:rPr>
              <w:t>Chiến tranh và hoà bình nửa đầu thế kỉ XX</w:t>
            </w:r>
          </w:p>
          <w:p w14:paraId="3F8987B5">
            <w:pPr>
              <w:spacing w:after="0"/>
              <w:jc w:val="center"/>
              <w:rPr>
                <w:rStyle w:val="15"/>
                <w:color w:val="000000" w:themeColor="text1"/>
                <w:sz w:val="26"/>
                <w:szCs w:val="26"/>
                <w:shd w:val="clear" w:color="auto" w:fill="FFFFFF"/>
                <w14:textFill>
                  <w14:solidFill>
                    <w14:schemeClr w14:val="tx1"/>
                  </w14:solidFill>
                </w14:textFill>
              </w:rPr>
            </w:pPr>
          </w:p>
          <w:p w14:paraId="2847CD17">
            <w:pPr>
              <w:spacing w:after="0"/>
              <w:jc w:val="center"/>
              <w:rPr>
                <w:rStyle w:val="15"/>
                <w:color w:val="000000" w:themeColor="text1"/>
                <w:sz w:val="26"/>
                <w:szCs w:val="26"/>
                <w:shd w:val="clear" w:color="auto" w:fill="FFFFFF"/>
                <w14:textFill>
                  <w14:solidFill>
                    <w14:schemeClr w14:val="tx1"/>
                  </w14:solidFill>
                </w14:textFill>
              </w:rPr>
            </w:pPr>
          </w:p>
          <w:p w14:paraId="34746C35">
            <w:pPr>
              <w:spacing w:after="0"/>
              <w:rPr>
                <w:color w:val="000000" w:themeColor="text1"/>
                <w:sz w:val="26"/>
                <w:szCs w:val="26"/>
                <w14:textFill>
                  <w14:solidFill>
                    <w14:schemeClr w14:val="tx1"/>
                  </w14:solidFill>
                </w14:textFill>
              </w:rPr>
            </w:pPr>
          </w:p>
        </w:tc>
        <w:tc>
          <w:tcPr>
            <w:tcW w:w="1134" w:type="dxa"/>
            <w:vAlign w:val="center"/>
          </w:tcPr>
          <w:p w14:paraId="769FE4A0">
            <w:pPr>
              <w:spacing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w:t>
            </w:r>
          </w:p>
          <w:p w14:paraId="52C5702F">
            <w:pPr>
              <w:spacing w:after="0"/>
              <w:rPr>
                <w:b/>
                <w:color w:val="000000" w:themeColor="text1"/>
                <w:sz w:val="26"/>
                <w:szCs w:val="26"/>
                <w14:textFill>
                  <w14:solidFill>
                    <w14:schemeClr w14:val="tx1"/>
                  </w14:solidFill>
                </w14:textFill>
              </w:rPr>
            </w:pPr>
          </w:p>
          <w:p w14:paraId="3E95BACC">
            <w:pPr>
              <w:spacing w:after="0"/>
              <w:rPr>
                <w:b/>
                <w:color w:val="000000" w:themeColor="text1"/>
                <w:sz w:val="26"/>
                <w:szCs w:val="26"/>
                <w14:textFill>
                  <w14:solidFill>
                    <w14:schemeClr w14:val="tx1"/>
                  </w14:solidFill>
                </w14:textFill>
              </w:rPr>
            </w:pPr>
          </w:p>
          <w:p w14:paraId="0EA219EC">
            <w:pPr>
              <w:spacing w:after="0"/>
              <w:rPr>
                <w:b/>
                <w:color w:val="000000" w:themeColor="text1"/>
                <w:sz w:val="26"/>
                <w:szCs w:val="26"/>
                <w14:textFill>
                  <w14:solidFill>
                    <w14:schemeClr w14:val="tx1"/>
                  </w14:solidFill>
                </w14:textFill>
              </w:rPr>
            </w:pPr>
          </w:p>
          <w:p w14:paraId="2A319586">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4</w:t>
            </w:r>
          </w:p>
          <w:p w14:paraId="379B39E4">
            <w:pPr>
              <w:spacing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w:t>
            </w:r>
          </w:p>
          <w:p w14:paraId="3F3EEC9F">
            <w:pPr>
              <w:spacing w:after="0"/>
              <w:rPr>
                <w:color w:val="000000" w:themeColor="text1"/>
                <w:sz w:val="26"/>
                <w:szCs w:val="26"/>
                <w14:textFill>
                  <w14:solidFill>
                    <w14:schemeClr w14:val="tx1"/>
                  </w14:solidFill>
                </w14:textFill>
              </w:rPr>
            </w:pPr>
          </w:p>
          <w:p w14:paraId="309E8297">
            <w:pPr>
              <w:spacing w:after="0"/>
              <w:jc w:val="center"/>
              <w:rPr>
                <w:color w:val="000000" w:themeColor="text1"/>
                <w:sz w:val="26"/>
                <w:szCs w:val="26"/>
                <w14:textFill>
                  <w14:solidFill>
                    <w14:schemeClr w14:val="tx1"/>
                  </w14:solidFill>
                </w14:textFill>
              </w:rPr>
            </w:pPr>
          </w:p>
          <w:p w14:paraId="4309C73F">
            <w:pPr>
              <w:spacing w:after="0"/>
              <w:rPr>
                <w:color w:val="000000" w:themeColor="text1"/>
                <w:sz w:val="26"/>
                <w:szCs w:val="26"/>
                <w14:textFill>
                  <w14:solidFill>
                    <w14:schemeClr w14:val="tx1"/>
                  </w14:solidFill>
                </w14:textFill>
              </w:rPr>
            </w:pPr>
          </w:p>
        </w:tc>
        <w:tc>
          <w:tcPr>
            <w:tcW w:w="992" w:type="dxa"/>
          </w:tcPr>
          <w:p w14:paraId="1AB5E4D9">
            <w:pPr>
              <w:spacing w:after="0"/>
              <w:jc w:val="both"/>
              <w:rPr>
                <w:color w:val="000000" w:themeColor="text1"/>
                <w:sz w:val="26"/>
                <w:szCs w:val="26"/>
                <w:shd w:val="clear" w:color="auto" w:fill="FFFFFF"/>
                <w14:textFill>
                  <w14:solidFill>
                    <w14:schemeClr w14:val="tx1"/>
                  </w14:solidFill>
                </w14:textFill>
              </w:rPr>
            </w:pPr>
          </w:p>
        </w:tc>
        <w:tc>
          <w:tcPr>
            <w:tcW w:w="1530" w:type="dxa"/>
          </w:tcPr>
          <w:p w14:paraId="5C4D70D4">
            <w:pPr>
              <w:spacing w:after="0"/>
              <w:jc w:val="center"/>
              <w:rPr>
                <w:color w:val="000000" w:themeColor="text1"/>
                <w:sz w:val="26"/>
                <w:szCs w:val="26"/>
                <w:shd w:val="clear" w:color="auto" w:fill="FFFFFF"/>
                <w14:textFill>
                  <w14:solidFill>
                    <w14:schemeClr w14:val="tx1"/>
                  </w14:solidFill>
                </w14:textFill>
              </w:rPr>
            </w:pPr>
          </w:p>
          <w:p w14:paraId="3CD5F525">
            <w:pPr>
              <w:spacing w:after="0"/>
              <w:jc w:val="center"/>
              <w:rPr>
                <w:color w:val="000000" w:themeColor="text1"/>
                <w:sz w:val="26"/>
                <w:szCs w:val="26"/>
                <w:shd w:val="clear" w:color="auto" w:fill="FFFFFF"/>
                <w14:textFill>
                  <w14:solidFill>
                    <w14:schemeClr w14:val="tx1"/>
                  </w14:solidFill>
                </w14:textFill>
              </w:rPr>
            </w:pPr>
          </w:p>
          <w:p w14:paraId="634E8A59">
            <w:pPr>
              <w:spacing w:after="0"/>
              <w:jc w:val="center"/>
              <w:rPr>
                <w:color w:val="000000" w:themeColor="text1"/>
                <w:sz w:val="26"/>
                <w:szCs w:val="26"/>
                <w:shd w:val="clear" w:color="auto" w:fill="FFFFFF"/>
                <w14:textFill>
                  <w14:solidFill>
                    <w14:schemeClr w14:val="tx1"/>
                  </w14:solidFill>
                </w14:textFill>
              </w:rPr>
            </w:pPr>
          </w:p>
          <w:p w14:paraId="4E8910BE">
            <w:pPr>
              <w:spacing w:after="0"/>
              <w:jc w:val="center"/>
              <w:rPr>
                <w:color w:val="000000" w:themeColor="text1"/>
                <w:sz w:val="26"/>
                <w:szCs w:val="26"/>
                <w:shd w:val="clear" w:color="auto" w:fill="FFFFFF"/>
                <w14:textFill>
                  <w14:solidFill>
                    <w14:schemeClr w14:val="tx1"/>
                  </w14:solidFill>
                </w14:textFill>
              </w:rPr>
            </w:pPr>
          </w:p>
          <w:p w14:paraId="7F0E059C">
            <w:pPr>
              <w:spacing w:after="0"/>
              <w:jc w:val="center"/>
              <w:rPr>
                <w:color w:val="000000" w:themeColor="text1"/>
                <w:sz w:val="26"/>
                <w:szCs w:val="26"/>
                <w:shd w:val="clear" w:color="auto" w:fill="FFFFFF"/>
                <w14:textFill>
                  <w14:solidFill>
                    <w14:schemeClr w14:val="tx1"/>
                  </w14:solidFill>
                </w14:textFill>
              </w:rPr>
            </w:pPr>
          </w:p>
          <w:p w14:paraId="2B513207">
            <w:pPr>
              <w:spacing w:after="0"/>
              <w:jc w:val="center"/>
              <w:rPr>
                <w:color w:val="000000" w:themeColor="text1"/>
                <w:sz w:val="26"/>
                <w:szCs w:val="26"/>
                <w:shd w:val="clear" w:color="auto" w:fill="FFFFFF"/>
                <w14:textFill>
                  <w14:solidFill>
                    <w14:schemeClr w14:val="tx1"/>
                  </w14:solidFill>
                </w14:textFill>
              </w:rPr>
            </w:pPr>
          </w:p>
          <w:p w14:paraId="5AB1DE99">
            <w:pPr>
              <w:spacing w:after="0"/>
              <w:jc w:val="center"/>
              <w:rPr>
                <w:color w:val="000000" w:themeColor="text1"/>
                <w:sz w:val="26"/>
                <w:szCs w:val="26"/>
                <w:shd w:val="clear" w:color="auto" w:fill="FFFFFF"/>
                <w14:textFill>
                  <w14:solidFill>
                    <w14:schemeClr w14:val="tx1"/>
                  </w14:solidFill>
                </w14:textFill>
              </w:rPr>
            </w:pPr>
          </w:p>
          <w:p w14:paraId="0C9BDF7A">
            <w:pPr>
              <w:spacing w:after="0"/>
              <w:jc w:val="center"/>
              <w:rPr>
                <w:color w:val="000000" w:themeColor="text1"/>
                <w:sz w:val="26"/>
                <w:szCs w:val="26"/>
                <w:shd w:val="clear" w:color="auto" w:fill="FFFFFF"/>
                <w14:textFill>
                  <w14:solidFill>
                    <w14:schemeClr w14:val="tx1"/>
                  </w14:solidFill>
                </w14:textFill>
              </w:rPr>
            </w:pPr>
          </w:p>
          <w:p w14:paraId="11BD11EF">
            <w:pPr>
              <w:spacing w:after="0"/>
              <w:jc w:val="center"/>
              <w:rPr>
                <w:color w:val="000000" w:themeColor="text1"/>
                <w:sz w:val="26"/>
                <w:szCs w:val="26"/>
                <w:shd w:val="clear" w:color="auto" w:fill="FFFFFF"/>
                <w14:textFill>
                  <w14:solidFill>
                    <w14:schemeClr w14:val="tx1"/>
                  </w14:solidFill>
                </w14:textFill>
              </w:rPr>
            </w:pPr>
          </w:p>
          <w:p w14:paraId="1B29EC1C">
            <w:pPr>
              <w:jc w:val="center"/>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16,17,18,19</w:t>
            </w:r>
          </w:p>
          <w:p w14:paraId="174AA350">
            <w:pPr>
              <w:jc w:val="center"/>
              <w:rPr>
                <w:color w:val="000000" w:themeColor="text1"/>
                <w:sz w:val="26"/>
                <w:szCs w:val="26"/>
                <w14:textFill>
                  <w14:solidFill>
                    <w14:schemeClr w14:val="tx1"/>
                  </w14:solidFill>
                </w14:textFill>
              </w:rPr>
            </w:pPr>
          </w:p>
          <w:p w14:paraId="7C646999">
            <w:pPr>
              <w:jc w:val="center"/>
              <w:rPr>
                <w:color w:val="000000" w:themeColor="text1"/>
                <w:sz w:val="26"/>
                <w:szCs w:val="26"/>
                <w14:textFill>
                  <w14:solidFill>
                    <w14:schemeClr w14:val="tx1"/>
                  </w14:solidFill>
                </w14:textFill>
              </w:rPr>
            </w:pPr>
          </w:p>
          <w:p w14:paraId="209ED20D">
            <w:pPr>
              <w:rPr>
                <w:color w:val="000000" w:themeColor="text1"/>
                <w:sz w:val="26"/>
                <w:szCs w:val="26"/>
                <w14:textFill>
                  <w14:solidFill>
                    <w14:schemeClr w14:val="tx1"/>
                  </w14:solidFill>
                </w14:textFill>
              </w:rPr>
            </w:pPr>
          </w:p>
        </w:tc>
        <w:tc>
          <w:tcPr>
            <w:tcW w:w="3969" w:type="dxa"/>
          </w:tcPr>
          <w:p w14:paraId="0FB05A96">
            <w:pPr>
              <w:pStyle w:val="28"/>
              <w:tabs>
                <w:tab w:val="left" w:pos="182"/>
              </w:tabs>
              <w:adjustRightInd w:val="0"/>
              <w:snapToGrid w:val="0"/>
              <w:spacing w:after="120"/>
              <w:jc w:val="both"/>
              <w:rPr>
                <w:lang w:val="vi-VN" w:eastAsia="zh-CN"/>
              </w:rPr>
            </w:pPr>
            <w:r>
              <w:rPr>
                <w:rStyle w:val="27"/>
                <w:lang w:val="vi-VN" w:eastAsia="vi-VN"/>
              </w:rPr>
              <w:t>- Nêu được nguyên nhân cơ bản dẫn đến hai cuộc chiến tranh thế giới: Chiến tranh thế giới thứ nhất (1914-1918), Chiến tranh thế giới thứ hai (1939-1945).</w:t>
            </w:r>
          </w:p>
          <w:p w14:paraId="33B393D9">
            <w:pPr>
              <w:spacing w:after="0"/>
              <w:jc w:val="both"/>
              <w:rPr>
                <w:rStyle w:val="27"/>
                <w:lang w:val="vi-VN" w:eastAsia="vi-VN"/>
              </w:rPr>
            </w:pPr>
            <w:r>
              <w:rPr>
                <w:rStyle w:val="27"/>
                <w:lang w:val="vi-VN" w:eastAsia="vi-VN"/>
              </w:rPr>
              <w:t>- Phân tích được những hậu quả và tác động của hai cuộc chiến tranh thế giới</w:t>
            </w:r>
            <w:r>
              <w:rPr>
                <w:rStyle w:val="27"/>
                <w:lang w:eastAsia="vi-VN"/>
              </w:rPr>
              <w:t>:</w:t>
            </w:r>
            <w:r>
              <w:rPr>
                <w:rStyle w:val="27"/>
                <w:lang w:val="vi-VN" w:eastAsia="vi-VN"/>
              </w:rPr>
              <w:t xml:space="preserve"> Chiến tranh thế giới thứ nhất (1914-1918), Chiến tranh thế giới thứ hai (1939-1945)..</w:t>
            </w:r>
          </w:p>
          <w:p w14:paraId="0513FD51">
            <w:pPr>
              <w:spacing w:after="0"/>
              <w:jc w:val="both"/>
              <w:rPr>
                <w:rStyle w:val="27"/>
                <w:lang w:val="vi-VN" w:eastAsia="vi-VN"/>
              </w:rPr>
            </w:pPr>
            <w:r>
              <w:rPr>
                <w:rStyle w:val="27"/>
                <w:lang w:val="vi-VN" w:eastAsia="vi-VN"/>
              </w:rPr>
              <w:t>- Trình bày được khát vọng hoà bình và cuộc đấu tranh vì hoà bình của nhân dân thế giới thông qua ví dụ cụ thể: Sắc lệnh hoà bình của Lênin năm 1917, chính sách ngoại giao hoà bình của Liên Xô; Những nỗ lực xây dựng hệ thống an ninh tập thể ở châu Âu; Phong trào Mặt trận nhân dân chống phát xít và nguy cơ chiến tranh,...</w:t>
            </w:r>
          </w:p>
          <w:p w14:paraId="6E974651">
            <w:pPr>
              <w:pStyle w:val="28"/>
              <w:tabs>
                <w:tab w:val="left" w:pos="216"/>
              </w:tabs>
              <w:adjustRightInd w:val="0"/>
              <w:snapToGrid w:val="0"/>
              <w:spacing w:after="120"/>
              <w:jc w:val="both"/>
              <w:rPr>
                <w:lang w:val="vi-VN" w:eastAsia="zh-CN"/>
              </w:rPr>
            </w:pPr>
            <w:r>
              <w:rPr>
                <w:rStyle w:val="27"/>
                <w:lang w:val="vi-VN" w:eastAsia="vi-VN"/>
              </w:rPr>
              <w:t>- Nêu được ý nghĩa của phong trào kháng chiến chống phát xít vì hoà bình của nhân dân thế giới trong Chiến tranh thế giới thứ hai.</w:t>
            </w:r>
          </w:p>
          <w:p w14:paraId="3BE0BC83">
            <w:pPr>
              <w:spacing w:after="0"/>
              <w:jc w:val="both"/>
              <w:rPr>
                <w:color w:val="000000" w:themeColor="text1"/>
                <w:sz w:val="26"/>
                <w:szCs w:val="26"/>
                <w:shd w:val="clear" w:color="auto" w:fill="FFFFFF"/>
                <w14:textFill>
                  <w14:solidFill>
                    <w14:schemeClr w14:val="tx1"/>
                  </w14:solidFill>
                </w14:textFill>
              </w:rPr>
            </w:pPr>
            <w:r>
              <w:rPr>
                <w:rStyle w:val="27"/>
                <w:lang w:val="vi-VN" w:eastAsia="vi-VN"/>
              </w:rPr>
              <w:t>- Trình bày được ý nghĩa của cuộc chiến tranh vệ quốc vĩ đại của nhân dân Liên Xô.</w:t>
            </w:r>
          </w:p>
        </w:tc>
        <w:tc>
          <w:tcPr>
            <w:tcW w:w="2694" w:type="dxa"/>
          </w:tcPr>
          <w:p w14:paraId="2571DF97">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707B81AF">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tư liệu lịch sử có liên quan.</w:t>
            </w:r>
          </w:p>
          <w:p w14:paraId="13796EAD">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p w14:paraId="58EA4CB5">
            <w:pPr>
              <w:spacing w:after="0"/>
              <w:rPr>
                <w:color w:val="000000" w:themeColor="text1"/>
                <w:sz w:val="26"/>
                <w:szCs w:val="26"/>
                <w:shd w:val="clear" w:color="auto" w:fill="FFFFFF"/>
                <w14:textFill>
                  <w14:solidFill>
                    <w14:schemeClr w14:val="tx1"/>
                  </w14:solidFill>
                </w14:textFill>
              </w:rPr>
            </w:pPr>
          </w:p>
        </w:tc>
        <w:tc>
          <w:tcPr>
            <w:tcW w:w="2268" w:type="dxa"/>
            <w:vAlign w:val="center"/>
          </w:tcPr>
          <w:p w14:paraId="3D2472D1">
            <w:pPr>
              <w:spacing w:after="0"/>
              <w:rPr>
                <w:b/>
                <w:color w:val="000000" w:themeColor="text1"/>
                <w:sz w:val="26"/>
                <w:szCs w:val="26"/>
                <w14:textFill>
                  <w14:solidFill>
                    <w14:schemeClr w14:val="tx1"/>
                  </w14:solidFill>
                </w14:textFill>
              </w:rPr>
            </w:pPr>
            <w:r>
              <w:rPr>
                <w:rStyle w:val="29"/>
                <w:rFonts w:hint="default"/>
                <w:b/>
                <w:color w:val="FF0000"/>
                <w:lang w:val="en-US"/>
              </w:rPr>
              <w:t>T</w:t>
            </w:r>
            <w:r>
              <w:rPr>
                <w:rStyle w:val="29"/>
                <w:b/>
                <w:color w:val="FF0000"/>
              </w:rPr>
              <w:t xml:space="preserve">hực hiện từ tuần </w:t>
            </w:r>
            <w:r>
              <w:rPr>
                <w:rStyle w:val="29"/>
                <w:rFonts w:hint="default"/>
                <w:b/>
                <w:color w:val="FF0000"/>
                <w:lang w:val="en-US"/>
              </w:rPr>
              <w:t xml:space="preserve">16 </w:t>
            </w:r>
            <w:r>
              <w:rPr>
                <w:rStyle w:val="29"/>
                <w:b/>
                <w:color w:val="FF0000"/>
              </w:rPr>
              <w:t>đến tuần 2</w:t>
            </w:r>
            <w:r>
              <w:rPr>
                <w:rStyle w:val="29"/>
                <w:rFonts w:hint="default"/>
                <w:b/>
                <w:color w:val="FF0000"/>
                <w:lang w:val="en-US"/>
              </w:rPr>
              <w:t>5</w:t>
            </w:r>
          </w:p>
        </w:tc>
      </w:tr>
      <w:tr w14:paraId="7CFC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46" w:type="dxa"/>
            <w:vAlign w:val="center"/>
          </w:tcPr>
          <w:p w14:paraId="3CD271A4">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5</w:t>
            </w:r>
          </w:p>
        </w:tc>
        <w:tc>
          <w:tcPr>
            <w:tcW w:w="1843" w:type="dxa"/>
            <w:vAlign w:val="center"/>
          </w:tcPr>
          <w:p w14:paraId="500DAF82">
            <w:pPr>
              <w:pStyle w:val="28"/>
              <w:adjustRightInd w:val="0"/>
              <w:snapToGrid w:val="0"/>
              <w:spacing w:after="120"/>
              <w:jc w:val="both"/>
              <w:rPr>
                <w:b/>
                <w:color w:val="000000" w:themeColor="text1"/>
                <w14:textFill>
                  <w14:solidFill>
                    <w14:schemeClr w14:val="tx1"/>
                  </w14:solidFill>
                </w14:textFill>
              </w:rPr>
            </w:pPr>
            <w:r>
              <w:rPr>
                <w:rStyle w:val="27"/>
                <w:b/>
                <w:iCs/>
                <w:color w:val="000000" w:themeColor="text1"/>
                <w:lang w:eastAsia="vi-VN"/>
                <w14:textFill>
                  <w14:solidFill>
                    <w14:schemeClr w14:val="tx1"/>
                  </w14:solidFill>
                </w14:textFill>
              </w:rPr>
              <w:t>Chiến tranh và hoà bình từ sau năm 1945 đến nay</w:t>
            </w:r>
          </w:p>
          <w:p w14:paraId="7B06A554">
            <w:pPr>
              <w:spacing w:after="0"/>
              <w:rPr>
                <w:rStyle w:val="15"/>
                <w:b/>
                <w:bCs/>
                <w:color w:val="000000" w:themeColor="text1"/>
                <w:sz w:val="26"/>
                <w:szCs w:val="26"/>
                <w:shd w:val="clear" w:color="auto" w:fill="FFFFFF"/>
                <w14:textFill>
                  <w14:solidFill>
                    <w14:schemeClr w14:val="tx1"/>
                  </w14:solidFill>
                </w14:textFill>
              </w:rPr>
            </w:pPr>
          </w:p>
        </w:tc>
        <w:tc>
          <w:tcPr>
            <w:tcW w:w="1134" w:type="dxa"/>
            <w:vAlign w:val="center"/>
          </w:tcPr>
          <w:p w14:paraId="4BB18A8B">
            <w:pPr>
              <w:spacing w:after="0"/>
              <w:jc w:val="center"/>
              <w:rPr>
                <w:color w:val="000000" w:themeColor="text1"/>
                <w:sz w:val="26"/>
                <w:szCs w:val="26"/>
                <w14:textFill>
                  <w14:solidFill>
                    <w14:schemeClr w14:val="tx1"/>
                  </w14:solidFill>
                </w14:textFill>
              </w:rPr>
            </w:pPr>
          </w:p>
          <w:p w14:paraId="6CEFD176">
            <w:pPr>
              <w:spacing w:after="0"/>
              <w:jc w:val="center"/>
              <w:rPr>
                <w:color w:val="000000" w:themeColor="text1"/>
                <w:sz w:val="26"/>
                <w:szCs w:val="26"/>
                <w14:textFill>
                  <w14:solidFill>
                    <w14:schemeClr w14:val="tx1"/>
                  </w14:solidFill>
                </w14:textFill>
              </w:rPr>
            </w:pPr>
          </w:p>
          <w:p w14:paraId="37267836">
            <w:pPr>
              <w:spacing w:after="0"/>
              <w:jc w:val="center"/>
              <w:rPr>
                <w:b/>
                <w:color w:val="000000" w:themeColor="text1"/>
                <w:sz w:val="26"/>
                <w:szCs w:val="26"/>
                <w14:textFill>
                  <w14:solidFill>
                    <w14:schemeClr w14:val="tx1"/>
                  </w14:solidFill>
                </w14:textFill>
              </w:rPr>
            </w:pPr>
          </w:p>
          <w:p w14:paraId="49DBAFB9">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6</w:t>
            </w:r>
          </w:p>
          <w:p w14:paraId="6DFAC0B3">
            <w:pPr>
              <w:spacing w:after="0"/>
              <w:jc w:val="center"/>
              <w:rPr>
                <w:color w:val="000000" w:themeColor="text1"/>
                <w:sz w:val="26"/>
                <w:szCs w:val="26"/>
                <w14:textFill>
                  <w14:solidFill>
                    <w14:schemeClr w14:val="tx1"/>
                  </w14:solidFill>
                </w14:textFill>
              </w:rPr>
            </w:pPr>
          </w:p>
          <w:p w14:paraId="41A4A9F6">
            <w:pPr>
              <w:spacing w:after="0"/>
              <w:jc w:val="center"/>
              <w:rPr>
                <w:color w:val="000000" w:themeColor="text1"/>
                <w:sz w:val="26"/>
                <w:szCs w:val="26"/>
                <w14:textFill>
                  <w14:solidFill>
                    <w14:schemeClr w14:val="tx1"/>
                  </w14:solidFill>
                </w14:textFill>
              </w:rPr>
            </w:pPr>
          </w:p>
          <w:p w14:paraId="112F7E52">
            <w:pPr>
              <w:spacing w:after="0"/>
              <w:jc w:val="center"/>
              <w:rPr>
                <w:color w:val="000000" w:themeColor="text1"/>
                <w:sz w:val="26"/>
                <w:szCs w:val="26"/>
                <w14:textFill>
                  <w14:solidFill>
                    <w14:schemeClr w14:val="tx1"/>
                  </w14:solidFill>
                </w14:textFill>
              </w:rPr>
            </w:pPr>
          </w:p>
          <w:p w14:paraId="4286DE42">
            <w:pPr>
              <w:spacing w:after="0"/>
              <w:jc w:val="center"/>
              <w:rPr>
                <w:color w:val="000000" w:themeColor="text1"/>
                <w:sz w:val="26"/>
                <w:szCs w:val="26"/>
                <w14:textFill>
                  <w14:solidFill>
                    <w14:schemeClr w14:val="tx1"/>
                  </w14:solidFill>
                </w14:textFill>
              </w:rPr>
            </w:pPr>
          </w:p>
          <w:p w14:paraId="3F72AA18">
            <w:pPr>
              <w:spacing w:after="0"/>
              <w:jc w:val="center"/>
              <w:rPr>
                <w:color w:val="000000" w:themeColor="text1"/>
                <w:sz w:val="26"/>
                <w:szCs w:val="26"/>
                <w14:textFill>
                  <w14:solidFill>
                    <w14:schemeClr w14:val="tx1"/>
                  </w14:solidFill>
                </w14:textFill>
              </w:rPr>
            </w:pPr>
          </w:p>
        </w:tc>
        <w:tc>
          <w:tcPr>
            <w:tcW w:w="992" w:type="dxa"/>
          </w:tcPr>
          <w:p w14:paraId="1114B375">
            <w:pPr>
              <w:spacing w:after="0"/>
              <w:jc w:val="center"/>
              <w:rPr>
                <w:color w:val="000000" w:themeColor="text1"/>
                <w:sz w:val="26"/>
                <w:szCs w:val="26"/>
                <w:shd w:val="clear" w:color="auto" w:fill="FFFFFF"/>
                <w14:textFill>
                  <w14:solidFill>
                    <w14:schemeClr w14:val="tx1"/>
                  </w14:solidFill>
                </w14:textFill>
              </w:rPr>
            </w:pPr>
          </w:p>
        </w:tc>
        <w:tc>
          <w:tcPr>
            <w:tcW w:w="1530" w:type="dxa"/>
          </w:tcPr>
          <w:p w14:paraId="499E1384">
            <w:pPr>
              <w:spacing w:after="0"/>
              <w:jc w:val="center"/>
              <w:rPr>
                <w:color w:val="000000" w:themeColor="text1"/>
                <w:sz w:val="26"/>
                <w:szCs w:val="26"/>
                <w:shd w:val="clear" w:color="auto" w:fill="FFFFFF"/>
                <w14:textFill>
                  <w14:solidFill>
                    <w14:schemeClr w14:val="tx1"/>
                  </w14:solidFill>
                </w14:textFill>
              </w:rPr>
            </w:pPr>
          </w:p>
          <w:p w14:paraId="03D2EC14">
            <w:pPr>
              <w:spacing w:after="0"/>
              <w:jc w:val="center"/>
              <w:rPr>
                <w:color w:val="000000" w:themeColor="text1"/>
                <w:sz w:val="26"/>
                <w:szCs w:val="26"/>
                <w:shd w:val="clear" w:color="auto" w:fill="FFFFFF"/>
                <w14:textFill>
                  <w14:solidFill>
                    <w14:schemeClr w14:val="tx1"/>
                  </w14:solidFill>
                </w14:textFill>
              </w:rPr>
            </w:pPr>
          </w:p>
          <w:p w14:paraId="7FF53387">
            <w:pPr>
              <w:spacing w:after="0"/>
              <w:jc w:val="center"/>
              <w:rPr>
                <w:color w:val="000000" w:themeColor="text1"/>
                <w:sz w:val="26"/>
                <w:szCs w:val="26"/>
                <w:shd w:val="clear" w:color="auto" w:fill="FFFFFF"/>
                <w14:textFill>
                  <w14:solidFill>
                    <w14:schemeClr w14:val="tx1"/>
                  </w14:solidFill>
                </w14:textFill>
              </w:rPr>
            </w:pPr>
          </w:p>
          <w:p w14:paraId="58F1A6A3">
            <w:pPr>
              <w:spacing w:after="0"/>
              <w:jc w:val="center"/>
              <w:rPr>
                <w:color w:val="000000" w:themeColor="text1"/>
                <w:sz w:val="26"/>
                <w:szCs w:val="26"/>
                <w:shd w:val="clear" w:color="auto" w:fill="FFFFFF"/>
                <w14:textFill>
                  <w14:solidFill>
                    <w14:schemeClr w14:val="tx1"/>
                  </w14:solidFill>
                </w14:textFill>
              </w:rPr>
            </w:pPr>
          </w:p>
          <w:p w14:paraId="03533512">
            <w:pPr>
              <w:spacing w:after="0"/>
              <w:jc w:val="center"/>
              <w:rPr>
                <w:color w:val="000000" w:themeColor="text1"/>
                <w:sz w:val="26"/>
                <w:szCs w:val="26"/>
                <w:shd w:val="clear" w:color="auto" w:fill="FFFFFF"/>
                <w14:textFill>
                  <w14:solidFill>
                    <w14:schemeClr w14:val="tx1"/>
                  </w14:solidFill>
                </w14:textFill>
              </w:rPr>
            </w:pPr>
          </w:p>
          <w:p w14:paraId="24F31CE5">
            <w:pPr>
              <w:spacing w:after="0"/>
              <w:jc w:val="center"/>
              <w:rPr>
                <w:color w:val="000000" w:themeColor="text1"/>
                <w:sz w:val="26"/>
                <w:szCs w:val="26"/>
                <w:shd w:val="clear" w:color="auto" w:fill="FFFFFF"/>
                <w14:textFill>
                  <w14:solidFill>
                    <w14:schemeClr w14:val="tx1"/>
                  </w14:solidFill>
                </w14:textFill>
              </w:rPr>
            </w:pPr>
          </w:p>
          <w:p w14:paraId="2E6B6ADB">
            <w:pPr>
              <w:spacing w:after="0"/>
              <w:jc w:val="center"/>
              <w:rPr>
                <w:color w:val="000000" w:themeColor="text1"/>
                <w:sz w:val="26"/>
                <w:szCs w:val="26"/>
                <w:shd w:val="clear" w:color="auto" w:fill="FFFFFF"/>
                <w14:textFill>
                  <w14:solidFill>
                    <w14:schemeClr w14:val="tx1"/>
                  </w14:solidFill>
                </w14:textFill>
              </w:rPr>
            </w:pPr>
          </w:p>
          <w:p w14:paraId="77632B76">
            <w:pPr>
              <w:spacing w:after="0"/>
              <w:jc w:val="center"/>
              <w:rPr>
                <w:color w:val="000000" w:themeColor="text1"/>
                <w:sz w:val="26"/>
                <w:szCs w:val="26"/>
                <w:shd w:val="clear" w:color="auto" w:fill="FFFFFF"/>
                <w14:textFill>
                  <w14:solidFill>
                    <w14:schemeClr w14:val="tx1"/>
                  </w14:solidFill>
                </w14:textFill>
              </w:rPr>
            </w:pPr>
          </w:p>
          <w:p w14:paraId="0300D56B">
            <w:pPr>
              <w:spacing w:after="0"/>
              <w:jc w:val="center"/>
              <w:rPr>
                <w:color w:val="000000" w:themeColor="text1"/>
                <w:sz w:val="26"/>
                <w:szCs w:val="26"/>
                <w:shd w:val="clear" w:color="auto" w:fill="FFFFFF"/>
                <w14:textFill>
                  <w14:solidFill>
                    <w14:schemeClr w14:val="tx1"/>
                  </w14:solidFill>
                </w14:textFill>
              </w:rPr>
            </w:pPr>
          </w:p>
          <w:p w14:paraId="7A37AA11">
            <w:pPr>
              <w:spacing w:after="0"/>
              <w:jc w:val="center"/>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20,21,22,23,24,25</w:t>
            </w:r>
          </w:p>
        </w:tc>
        <w:tc>
          <w:tcPr>
            <w:tcW w:w="3969" w:type="dxa"/>
          </w:tcPr>
          <w:p w14:paraId="3A9523EE">
            <w:pPr>
              <w:pStyle w:val="28"/>
              <w:adjustRightInd w:val="0"/>
              <w:snapToGrid w:val="0"/>
              <w:spacing w:after="120"/>
              <w:jc w:val="both"/>
              <w:rPr>
                <w:lang w:val="vi-VN" w:eastAsia="zh-CN"/>
              </w:rPr>
            </w:pPr>
            <w:r>
              <w:rPr>
                <w:rStyle w:val="27"/>
                <w:i/>
                <w:iCs/>
                <w:lang w:val="vi-VN" w:eastAsia="vi-VN"/>
              </w:rPr>
              <w:t>-</w:t>
            </w:r>
            <w:r>
              <w:rPr>
                <w:rStyle w:val="27"/>
                <w:lang w:val="vi-VN" w:eastAsia="vi-VN"/>
              </w:rPr>
              <w:t xml:space="preserve"> Nêu được nét chính về nguyên nhân, đặc điểm của Chiến tranh lạnh.</w:t>
            </w:r>
          </w:p>
          <w:p w14:paraId="3A276D47">
            <w:pPr>
              <w:pStyle w:val="28"/>
              <w:adjustRightInd w:val="0"/>
              <w:snapToGrid w:val="0"/>
              <w:spacing w:after="120"/>
              <w:jc w:val="both"/>
              <w:rPr>
                <w:rStyle w:val="27"/>
                <w:lang w:val="vi-VN" w:eastAsia="vi-VN"/>
              </w:rPr>
            </w:pPr>
            <w:r>
              <w:rPr>
                <w:rStyle w:val="27"/>
                <w:lang w:val="vi-VN" w:eastAsia="vi-VN"/>
              </w:rPr>
              <w:t>- Phân tích được những hậu quả của cuộc Chiến tranh lạnh đối với thế giới nói chung và Việt Nam nói riêng.</w:t>
            </w:r>
          </w:p>
          <w:p w14:paraId="34BB215A">
            <w:pPr>
              <w:pStyle w:val="28"/>
              <w:adjustRightInd w:val="0"/>
              <w:snapToGrid w:val="0"/>
              <w:spacing w:after="120"/>
              <w:jc w:val="both"/>
              <w:rPr>
                <w:lang w:val="vi-VN" w:eastAsia="zh-CN"/>
              </w:rPr>
            </w:pPr>
            <w:r>
              <w:rPr>
                <w:rStyle w:val="27"/>
                <w:i/>
                <w:iCs/>
                <w:lang w:val="vi-VN" w:eastAsia="vi-VN"/>
              </w:rPr>
              <w:t>-</w:t>
            </w:r>
            <w:r>
              <w:rPr>
                <w:rStyle w:val="27"/>
                <w:lang w:val="vi-VN" w:eastAsia="vi-VN"/>
              </w:rPr>
              <w:t xml:space="preserve"> Nêu được nguyên nhân kết thúc Chiến tranh lạnh.</w:t>
            </w:r>
          </w:p>
          <w:p w14:paraId="56DCAB45">
            <w:pPr>
              <w:pStyle w:val="28"/>
              <w:tabs>
                <w:tab w:val="left" w:pos="254"/>
              </w:tabs>
              <w:adjustRightInd w:val="0"/>
              <w:snapToGrid w:val="0"/>
              <w:spacing w:after="120"/>
              <w:jc w:val="both"/>
              <w:rPr>
                <w:lang w:val="vi-VN" w:eastAsia="zh-CN"/>
              </w:rPr>
            </w:pPr>
            <w:r>
              <w:rPr>
                <w:rStyle w:val="27"/>
                <w:lang w:val="vi-VN" w:eastAsia="vi-VN"/>
              </w:rPr>
              <w:t>- Phân tích được những hậu quả của Chiến tranh lạnh đối với thế giới và Việt Nam.</w:t>
            </w:r>
          </w:p>
          <w:p w14:paraId="60A4679F">
            <w:pPr>
              <w:spacing w:before="0" w:after="0"/>
              <w:jc w:val="both"/>
              <w:rPr>
                <w:rStyle w:val="27"/>
                <w:lang w:val="vi-VN" w:eastAsia="vi-VN"/>
              </w:rPr>
            </w:pPr>
            <w:r>
              <w:rPr>
                <w:rStyle w:val="27"/>
                <w:lang w:val="vi-VN" w:eastAsia="vi-VN"/>
              </w:rPr>
              <w:t>- Trình bày được nguyên nhân kết thúc Chiến tranh lạnh và tác động đối với thế giới nói chung và Việt Nam nói riêng.</w:t>
            </w:r>
          </w:p>
          <w:p w14:paraId="13D1F967">
            <w:pPr>
              <w:spacing w:before="0" w:after="0"/>
              <w:jc w:val="both"/>
              <w:rPr>
                <w:rStyle w:val="27"/>
                <w:lang w:val="vi-VN" w:eastAsia="vi-VN"/>
              </w:rPr>
            </w:pPr>
            <w:r>
              <w:rPr>
                <w:rStyle w:val="27"/>
                <w:lang w:val="vi-VN" w:eastAsia="vi-VN"/>
              </w:rPr>
              <w:t xml:space="preserve">- Trình bày được vì sao sau Chiến tranh lạnh, các cuộc chiến tranh, xung đột vẫn tiếp diễn thông qua ví dụ cụ thể: sự kiện ngày 11 tháng 9 năm 2001, cuộc chiến chống khủng bố toàn cầu của Mỹ, chiến tranh </w:t>
            </w:r>
            <w:r>
              <w:rPr>
                <w:rStyle w:val="27"/>
              </w:rPr>
              <w:t xml:space="preserve">Iraq, Afghanistan, </w:t>
            </w:r>
            <w:r>
              <w:rPr>
                <w:rStyle w:val="27"/>
                <w:lang w:val="vi-VN" w:eastAsia="vi-VN"/>
              </w:rPr>
              <w:t>các cuộc chiến tranh ở khu vực Trung Đông,...</w:t>
            </w:r>
          </w:p>
          <w:p w14:paraId="134D85BB">
            <w:pPr>
              <w:pStyle w:val="28"/>
              <w:tabs>
                <w:tab w:val="left" w:pos="250"/>
              </w:tabs>
              <w:adjustRightInd w:val="0"/>
              <w:snapToGrid w:val="0"/>
              <w:spacing w:after="120"/>
              <w:jc w:val="both"/>
              <w:rPr>
                <w:lang w:val="vi-VN" w:eastAsia="zh-CN"/>
              </w:rPr>
            </w:pPr>
            <w:r>
              <w:rPr>
                <w:rStyle w:val="27"/>
                <w:lang w:val="vi-VN" w:eastAsia="vi-VN"/>
              </w:rPr>
              <w:t xml:space="preserve">- Sưu tầm tư liệu để tìm hiểu về cuộc đấu tranh vì hoà bình của nhân dân thế giới trong Chiến tranh lạnh: Đại hội hoà bình thế giới ngày 26 tháng 4 năm 1949 </w:t>
            </w:r>
            <w:r>
              <w:rPr>
                <w:rStyle w:val="27"/>
              </w:rPr>
              <w:t xml:space="preserve">(Paris), </w:t>
            </w:r>
            <w:r>
              <w:rPr>
                <w:rStyle w:val="27"/>
                <w:lang w:val="vi-VN" w:eastAsia="vi-VN"/>
              </w:rPr>
              <w:t>sự thành lập Hội đồng Hoà bình thế giới và các hoạt động chính.</w:t>
            </w:r>
          </w:p>
          <w:p w14:paraId="708FF1E6">
            <w:pPr>
              <w:pStyle w:val="28"/>
              <w:tabs>
                <w:tab w:val="left" w:pos="245"/>
              </w:tabs>
              <w:adjustRightInd w:val="0"/>
              <w:snapToGrid w:val="0"/>
              <w:spacing w:after="120"/>
              <w:jc w:val="both"/>
              <w:rPr>
                <w:rStyle w:val="27"/>
                <w:lang w:val="vi-VN" w:eastAsia="vi-VN"/>
              </w:rPr>
            </w:pPr>
            <w:r>
              <w:rPr>
                <w:rStyle w:val="27"/>
                <w:lang w:val="vi-VN" w:eastAsia="vi-VN"/>
              </w:rPr>
              <w:t>- Nêu được nét chính về phong trào quốc tế ủng hộ cuộc đấu tranh giải phóng dân tộc, ủng hộ cuộc kháng chiến chống Mỹ, cứu nước của nhân dân Việt Nam thông qua ví dụ cụ thể.</w:t>
            </w:r>
          </w:p>
          <w:p w14:paraId="667183D1">
            <w:pPr>
              <w:pStyle w:val="28"/>
              <w:adjustRightInd w:val="0"/>
              <w:snapToGrid w:val="0"/>
              <w:spacing w:after="120"/>
              <w:jc w:val="both"/>
              <w:rPr>
                <w:lang w:val="vi-VN" w:eastAsia="zh-CN"/>
              </w:rPr>
            </w:pPr>
            <w:r>
              <w:rPr>
                <w:rStyle w:val="27"/>
                <w:lang w:val="vi-VN" w:eastAsia="vi-VN"/>
              </w:rPr>
              <w:t>- Giải thích được vì sao cuộc đấu tranh vì hoà bình của nhân dân thế giới vẫn tiếp diễn sau khi Chiến tranh lạnh kết thúc.</w:t>
            </w:r>
          </w:p>
          <w:p w14:paraId="4F26D4B7">
            <w:pPr>
              <w:spacing w:before="0" w:after="0"/>
              <w:jc w:val="both"/>
              <w:rPr>
                <w:color w:val="000000" w:themeColor="text1"/>
                <w:sz w:val="26"/>
                <w:szCs w:val="26"/>
                <w:shd w:val="clear" w:color="auto" w:fill="FFFFFF"/>
                <w14:textFill>
                  <w14:solidFill>
                    <w14:schemeClr w14:val="tx1"/>
                  </w14:solidFill>
                </w14:textFill>
              </w:rPr>
            </w:pPr>
            <w:r>
              <w:rPr>
                <w:rStyle w:val="27"/>
                <w:lang w:val="vi-VN" w:eastAsia="vi-VN"/>
              </w:rPr>
              <w:t>- Có ý thức trân trọng và góp phần tham gia vào cuộc đấu tranh vì hoà bình của nhân dân thế giới.</w:t>
            </w:r>
          </w:p>
        </w:tc>
        <w:tc>
          <w:tcPr>
            <w:tcW w:w="2694" w:type="dxa"/>
          </w:tcPr>
          <w:p w14:paraId="024DD24F">
            <w:pPr>
              <w:spacing w:before="0" w:after="0"/>
              <w:jc w:val="both"/>
              <w:rPr>
                <w:rFonts w:eastAsia="Calibri"/>
                <w:color w:val="000000" w:themeColor="text1"/>
                <w:sz w:val="26"/>
                <w:szCs w:val="26"/>
                <w14:textFill>
                  <w14:solidFill>
                    <w14:schemeClr w14:val="tx1"/>
                  </w14:solidFill>
                </w14:textFill>
              </w:rPr>
            </w:pPr>
          </w:p>
          <w:p w14:paraId="350CF2BF">
            <w:pPr>
              <w:spacing w:before="0" w:after="0"/>
              <w:jc w:val="both"/>
              <w:rPr>
                <w:rFonts w:eastAsia="Calibri"/>
                <w:color w:val="000000" w:themeColor="text1"/>
                <w:sz w:val="26"/>
                <w:szCs w:val="26"/>
                <w14:textFill>
                  <w14:solidFill>
                    <w14:schemeClr w14:val="tx1"/>
                  </w14:solidFill>
                </w14:textFill>
              </w:rPr>
            </w:pPr>
          </w:p>
          <w:p w14:paraId="554DE378">
            <w:pPr>
              <w:spacing w:before="0" w:after="0"/>
              <w:jc w:val="both"/>
              <w:rPr>
                <w:rFonts w:eastAsia="Calibri"/>
                <w:color w:val="000000" w:themeColor="text1"/>
                <w:sz w:val="26"/>
                <w:szCs w:val="26"/>
                <w14:textFill>
                  <w14:solidFill>
                    <w14:schemeClr w14:val="tx1"/>
                  </w14:solidFill>
                </w14:textFill>
              </w:rPr>
            </w:pPr>
          </w:p>
          <w:p w14:paraId="09C7463A">
            <w:pPr>
              <w:spacing w:before="0" w:after="0"/>
              <w:jc w:val="both"/>
              <w:rPr>
                <w:rFonts w:eastAsia="Calibri"/>
                <w:color w:val="000000" w:themeColor="text1"/>
                <w:sz w:val="26"/>
                <w:szCs w:val="26"/>
                <w14:textFill>
                  <w14:solidFill>
                    <w14:schemeClr w14:val="tx1"/>
                  </w14:solidFill>
                </w14:textFill>
              </w:rPr>
            </w:pPr>
          </w:p>
          <w:p w14:paraId="75F311FA">
            <w:pPr>
              <w:spacing w:before="0" w:after="0"/>
              <w:jc w:val="both"/>
              <w:rPr>
                <w:rFonts w:eastAsia="Calibri"/>
                <w:color w:val="000000" w:themeColor="text1"/>
                <w:sz w:val="26"/>
                <w:szCs w:val="26"/>
                <w14:textFill>
                  <w14:solidFill>
                    <w14:schemeClr w14:val="tx1"/>
                  </w14:solidFill>
                </w14:textFill>
              </w:rPr>
            </w:pPr>
          </w:p>
          <w:p w14:paraId="6E32A47A">
            <w:pPr>
              <w:spacing w:before="0" w:after="0"/>
              <w:jc w:val="both"/>
              <w:rPr>
                <w:rFonts w:eastAsia="Calibri"/>
                <w:color w:val="000000" w:themeColor="text1"/>
                <w:sz w:val="26"/>
                <w:szCs w:val="26"/>
                <w14:textFill>
                  <w14:solidFill>
                    <w14:schemeClr w14:val="tx1"/>
                  </w14:solidFill>
                </w14:textFill>
              </w:rPr>
            </w:pPr>
          </w:p>
          <w:p w14:paraId="0CE5F38C">
            <w:pPr>
              <w:spacing w:before="0" w:after="0"/>
              <w:jc w:val="both"/>
              <w:rPr>
                <w:rFonts w:eastAsia="Calibri"/>
                <w:color w:val="000000" w:themeColor="text1"/>
                <w:sz w:val="26"/>
                <w:szCs w:val="26"/>
                <w14:textFill>
                  <w14:solidFill>
                    <w14:schemeClr w14:val="tx1"/>
                  </w14:solidFill>
                </w14:textFill>
              </w:rPr>
            </w:pPr>
          </w:p>
          <w:p w14:paraId="74331FFC">
            <w:pPr>
              <w:spacing w:before="0" w:after="0"/>
              <w:jc w:val="both"/>
              <w:rPr>
                <w:rFonts w:eastAsia="Calibri"/>
                <w:color w:val="000000" w:themeColor="text1"/>
                <w:sz w:val="26"/>
                <w:szCs w:val="26"/>
                <w14:textFill>
                  <w14:solidFill>
                    <w14:schemeClr w14:val="tx1"/>
                  </w14:solidFill>
                </w14:textFill>
              </w:rPr>
            </w:pPr>
          </w:p>
          <w:p w14:paraId="5DFFBF0F">
            <w:pPr>
              <w:spacing w:before="0" w:after="0"/>
              <w:jc w:val="both"/>
              <w:rPr>
                <w:rFonts w:eastAsia="Calibri"/>
                <w:color w:val="000000" w:themeColor="text1"/>
                <w:sz w:val="26"/>
                <w:szCs w:val="26"/>
                <w14:textFill>
                  <w14:solidFill>
                    <w14:schemeClr w14:val="tx1"/>
                  </w14:solidFill>
                </w14:textFill>
              </w:rPr>
            </w:pPr>
          </w:p>
          <w:p w14:paraId="7D6813A9">
            <w:pPr>
              <w:spacing w:before="0" w:after="0"/>
              <w:jc w:val="both"/>
              <w:rPr>
                <w:rFonts w:eastAsia="Calibri"/>
                <w:color w:val="000000" w:themeColor="text1"/>
                <w:sz w:val="26"/>
                <w:szCs w:val="26"/>
                <w14:textFill>
                  <w14:solidFill>
                    <w14:schemeClr w14:val="tx1"/>
                  </w14:solidFill>
                </w14:textFill>
              </w:rPr>
            </w:pPr>
          </w:p>
          <w:p w14:paraId="7392092D">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4B8A37C0">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tư liệu lịch sử có liên quan.</w:t>
            </w:r>
          </w:p>
          <w:p w14:paraId="0EBC9D47">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p w14:paraId="05702799">
            <w:pPr>
              <w:spacing w:after="0"/>
              <w:rPr>
                <w:color w:val="000000" w:themeColor="text1"/>
                <w:sz w:val="26"/>
                <w:szCs w:val="26"/>
                <w:lang w:val="vi-VN"/>
                <w14:textFill>
                  <w14:solidFill>
                    <w14:schemeClr w14:val="tx1"/>
                  </w14:solidFill>
                </w14:textFill>
              </w:rPr>
            </w:pPr>
          </w:p>
        </w:tc>
        <w:tc>
          <w:tcPr>
            <w:tcW w:w="2268" w:type="dxa"/>
            <w:vAlign w:val="center"/>
          </w:tcPr>
          <w:p w14:paraId="00FDE427">
            <w:pPr>
              <w:spacing w:after="0"/>
              <w:rPr>
                <w:rStyle w:val="29"/>
                <w:color w:val="000000" w:themeColor="text1"/>
                <w14:textFill>
                  <w14:solidFill>
                    <w14:schemeClr w14:val="tx1"/>
                  </w14:solidFill>
                </w14:textFill>
              </w:rPr>
            </w:pPr>
          </w:p>
        </w:tc>
      </w:tr>
      <w:tr w14:paraId="6C61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5276" w:type="dxa"/>
            <w:gridSpan w:val="8"/>
          </w:tcPr>
          <w:p w14:paraId="44223813">
            <w:pPr>
              <w:spacing w:after="0"/>
              <w:jc w:val="center"/>
              <w:rPr>
                <w:b/>
                <w:bCs/>
                <w:color w:val="000000" w:themeColor="text1"/>
                <w:sz w:val="26"/>
                <w:szCs w:val="26"/>
                <w:shd w:val="clear" w:color="auto" w:fill="FFFFFF"/>
                <w14:textFill>
                  <w14:solidFill>
                    <w14:schemeClr w14:val="tx1"/>
                  </w14:solidFill>
                </w14:textFill>
              </w:rPr>
            </w:pPr>
            <w:r>
              <w:rPr>
                <w:b/>
                <w:bCs/>
                <w:color w:val="000000" w:themeColor="text1"/>
                <w:sz w:val="26"/>
                <w:szCs w:val="26"/>
                <w:shd w:val="clear" w:color="auto" w:fill="FFFFFF"/>
                <w14:textFill>
                  <w14:solidFill>
                    <w14:schemeClr w14:val="tx1"/>
                  </w14:solidFill>
                </w14:textFill>
              </w:rPr>
              <w:t xml:space="preserve">CHUYÊN ĐỀ 11.3: </w:t>
            </w:r>
            <w:r>
              <w:rPr>
                <w:rFonts w:eastAsia="Times New Roman"/>
                <w:b/>
                <w:color w:val="000000" w:themeColor="text1"/>
                <w:sz w:val="26"/>
                <w:szCs w:val="26"/>
                <w14:textFill>
                  <w14:solidFill>
                    <w14:schemeClr w14:val="tx1"/>
                  </w14:solidFill>
                </w14:textFill>
              </w:rPr>
              <w:t>DANH NHÂN TRONG LỊCH SỬ VIỆT NAM</w:t>
            </w:r>
            <w:r>
              <w:rPr>
                <w:rFonts w:eastAsia="Times New Roman"/>
                <w:color w:val="000000" w:themeColor="text1"/>
                <w:sz w:val="26"/>
                <w:szCs w:val="26"/>
                <w14:textFill>
                  <w14:solidFill>
                    <w14:schemeClr w14:val="tx1"/>
                  </w14:solidFill>
                </w14:textFill>
              </w:rPr>
              <w:t xml:space="preserve"> </w:t>
            </w:r>
            <w:r>
              <w:rPr>
                <w:b/>
                <w:bCs/>
                <w:color w:val="000000" w:themeColor="text1"/>
                <w:sz w:val="26"/>
                <w:szCs w:val="26"/>
                <w:shd w:val="clear" w:color="auto" w:fill="FFFFFF"/>
                <w14:textFill>
                  <w14:solidFill>
                    <w14:schemeClr w14:val="tx1"/>
                  </w14:solidFill>
                </w14:textFill>
              </w:rPr>
              <w:t>(10 tiết)</w:t>
            </w:r>
          </w:p>
        </w:tc>
      </w:tr>
      <w:tr w14:paraId="5EBAA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46" w:type="dxa"/>
            <w:vMerge w:val="restart"/>
            <w:vAlign w:val="center"/>
          </w:tcPr>
          <w:p w14:paraId="612A5A43">
            <w:pPr>
              <w:spacing w:after="0"/>
              <w:jc w:val="center"/>
              <w:rPr>
                <w:b/>
                <w:color w:val="000000" w:themeColor="text1"/>
                <w:sz w:val="26"/>
                <w:szCs w:val="26"/>
                <w14:textFill>
                  <w14:solidFill>
                    <w14:schemeClr w14:val="tx1"/>
                  </w14:solidFill>
                </w14:textFill>
              </w:rPr>
            </w:pPr>
          </w:p>
          <w:p w14:paraId="1762D66C">
            <w:pPr>
              <w:spacing w:after="0"/>
              <w:jc w:val="center"/>
              <w:rPr>
                <w:b/>
                <w:color w:val="000000" w:themeColor="text1"/>
                <w:sz w:val="26"/>
                <w:szCs w:val="26"/>
                <w14:textFill>
                  <w14:solidFill>
                    <w14:schemeClr w14:val="tx1"/>
                  </w14:solidFill>
                </w14:textFill>
              </w:rPr>
            </w:pPr>
          </w:p>
          <w:p w14:paraId="39547BCF">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6</w:t>
            </w:r>
          </w:p>
          <w:p w14:paraId="7D22457D">
            <w:pPr>
              <w:spacing w:after="0"/>
              <w:jc w:val="center"/>
              <w:rPr>
                <w:b/>
                <w:color w:val="000000" w:themeColor="text1"/>
                <w:sz w:val="26"/>
                <w:szCs w:val="26"/>
                <w14:textFill>
                  <w14:solidFill>
                    <w14:schemeClr w14:val="tx1"/>
                  </w14:solidFill>
                </w14:textFill>
              </w:rPr>
            </w:pPr>
          </w:p>
          <w:p w14:paraId="1F12517B">
            <w:pPr>
              <w:spacing w:after="0"/>
              <w:jc w:val="center"/>
              <w:rPr>
                <w:b/>
                <w:color w:val="000000" w:themeColor="text1"/>
                <w:sz w:val="26"/>
                <w:szCs w:val="26"/>
                <w14:textFill>
                  <w14:solidFill>
                    <w14:schemeClr w14:val="tx1"/>
                  </w14:solidFill>
                </w14:textFill>
              </w:rPr>
            </w:pPr>
          </w:p>
          <w:p w14:paraId="6782B3B2">
            <w:pPr>
              <w:spacing w:after="0"/>
              <w:jc w:val="center"/>
              <w:rPr>
                <w:b/>
                <w:color w:val="000000" w:themeColor="text1"/>
                <w:sz w:val="26"/>
                <w:szCs w:val="26"/>
                <w14:textFill>
                  <w14:solidFill>
                    <w14:schemeClr w14:val="tx1"/>
                  </w14:solidFill>
                </w14:textFill>
              </w:rPr>
            </w:pPr>
          </w:p>
          <w:p w14:paraId="3EB236FB">
            <w:pPr>
              <w:spacing w:after="0"/>
              <w:jc w:val="center"/>
              <w:rPr>
                <w:b/>
                <w:color w:val="000000" w:themeColor="text1"/>
                <w:sz w:val="26"/>
                <w:szCs w:val="26"/>
                <w14:textFill>
                  <w14:solidFill>
                    <w14:schemeClr w14:val="tx1"/>
                  </w14:solidFill>
                </w14:textFill>
              </w:rPr>
            </w:pPr>
          </w:p>
          <w:p w14:paraId="690A8DF2">
            <w:pPr>
              <w:spacing w:after="0"/>
              <w:jc w:val="center"/>
              <w:rPr>
                <w:b/>
                <w:color w:val="000000" w:themeColor="text1"/>
                <w:sz w:val="26"/>
                <w:szCs w:val="26"/>
                <w14:textFill>
                  <w14:solidFill>
                    <w14:schemeClr w14:val="tx1"/>
                  </w14:solidFill>
                </w14:textFill>
              </w:rPr>
            </w:pPr>
          </w:p>
          <w:p w14:paraId="55C852DD">
            <w:pPr>
              <w:spacing w:after="0"/>
              <w:jc w:val="center"/>
              <w:rPr>
                <w:b/>
                <w:color w:val="000000" w:themeColor="text1"/>
                <w:sz w:val="26"/>
                <w:szCs w:val="26"/>
                <w14:textFill>
                  <w14:solidFill>
                    <w14:schemeClr w14:val="tx1"/>
                  </w14:solidFill>
                </w14:textFill>
              </w:rPr>
            </w:pPr>
          </w:p>
          <w:p w14:paraId="14E5BB9C">
            <w:pPr>
              <w:spacing w:after="0"/>
              <w:jc w:val="center"/>
              <w:rPr>
                <w:b/>
                <w:color w:val="000000" w:themeColor="text1"/>
                <w:sz w:val="26"/>
                <w:szCs w:val="26"/>
                <w14:textFill>
                  <w14:solidFill>
                    <w14:schemeClr w14:val="tx1"/>
                  </w14:solidFill>
                </w14:textFill>
              </w:rPr>
            </w:pPr>
          </w:p>
          <w:p w14:paraId="2A5AB008">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7</w:t>
            </w:r>
          </w:p>
        </w:tc>
        <w:tc>
          <w:tcPr>
            <w:tcW w:w="1843" w:type="dxa"/>
            <w:vAlign w:val="center"/>
          </w:tcPr>
          <w:p w14:paraId="4DCC810C">
            <w:pPr>
              <w:spacing w:after="0"/>
              <w:rPr>
                <w:rStyle w:val="15"/>
                <w:b/>
                <w:bCs/>
                <w:i w:val="0"/>
                <w:color w:val="000000" w:themeColor="text1"/>
                <w:sz w:val="26"/>
                <w:szCs w:val="26"/>
                <w:shd w:val="clear" w:color="auto" w:fill="FFFFFF"/>
                <w14:textFill>
                  <w14:solidFill>
                    <w14:schemeClr w14:val="tx1"/>
                  </w14:solidFill>
                </w14:textFill>
              </w:rPr>
            </w:pPr>
          </w:p>
          <w:p w14:paraId="6BEC2430">
            <w:pPr>
              <w:spacing w:after="0"/>
              <w:rPr>
                <w:rStyle w:val="15"/>
                <w:b/>
                <w:bCs/>
                <w:i w:val="0"/>
                <w:color w:val="000000" w:themeColor="text1"/>
                <w:sz w:val="26"/>
                <w:szCs w:val="26"/>
                <w:shd w:val="clear" w:color="auto" w:fill="FFFFFF"/>
                <w14:textFill>
                  <w14:solidFill>
                    <w14:schemeClr w14:val="tx1"/>
                  </w14:solidFill>
                </w14:textFill>
              </w:rPr>
            </w:pPr>
          </w:p>
          <w:p w14:paraId="46B04F40">
            <w:pPr>
              <w:pStyle w:val="28"/>
              <w:adjustRightInd w:val="0"/>
              <w:snapToGrid w:val="0"/>
              <w:spacing w:after="120"/>
              <w:jc w:val="both"/>
              <w:rPr>
                <w:b/>
                <w:color w:val="000000" w:themeColor="text1"/>
                <w14:textFill>
                  <w14:solidFill>
                    <w14:schemeClr w14:val="tx1"/>
                  </w14:solidFill>
                </w14:textFill>
              </w:rPr>
            </w:pPr>
            <w:r>
              <w:rPr>
                <w:rStyle w:val="27"/>
                <w:b/>
                <w:iCs/>
                <w:color w:val="000000" w:themeColor="text1"/>
                <w:lang w:eastAsia="vi-VN"/>
                <w14:textFill>
                  <w14:solidFill>
                    <w14:schemeClr w14:val="tx1"/>
                  </w14:solidFill>
                </w14:textFill>
              </w:rPr>
              <w:t>Khái quát về danh nhân trong lịch sử dân tộc</w:t>
            </w:r>
          </w:p>
          <w:p w14:paraId="3997235C">
            <w:pPr>
              <w:spacing w:after="0"/>
              <w:rPr>
                <w:rStyle w:val="15"/>
                <w:iCs/>
                <w:color w:val="000000" w:themeColor="text1"/>
                <w:sz w:val="26"/>
                <w:szCs w:val="26"/>
                <w:shd w:val="clear" w:color="auto" w:fill="FFFFFF"/>
                <w14:textFill>
                  <w14:solidFill>
                    <w14:schemeClr w14:val="tx1"/>
                  </w14:solidFill>
                </w14:textFill>
              </w:rPr>
            </w:pPr>
          </w:p>
          <w:p w14:paraId="2E941DFD">
            <w:pPr>
              <w:spacing w:after="0"/>
              <w:rPr>
                <w:rStyle w:val="15"/>
                <w:iCs/>
                <w:color w:val="000000" w:themeColor="text1"/>
                <w:sz w:val="26"/>
                <w:szCs w:val="26"/>
                <w:shd w:val="clear" w:color="auto" w:fill="FFFFFF"/>
                <w14:textFill>
                  <w14:solidFill>
                    <w14:schemeClr w14:val="tx1"/>
                  </w14:solidFill>
                </w14:textFill>
              </w:rPr>
            </w:pPr>
          </w:p>
        </w:tc>
        <w:tc>
          <w:tcPr>
            <w:tcW w:w="1134" w:type="dxa"/>
            <w:vAlign w:val="center"/>
          </w:tcPr>
          <w:p w14:paraId="18E5F0DC">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1</w:t>
            </w:r>
          </w:p>
        </w:tc>
        <w:tc>
          <w:tcPr>
            <w:tcW w:w="992" w:type="dxa"/>
          </w:tcPr>
          <w:p w14:paraId="09267B48">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tc>
        <w:tc>
          <w:tcPr>
            <w:tcW w:w="1530" w:type="dxa"/>
          </w:tcPr>
          <w:p w14:paraId="155AE9BC">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p w14:paraId="6ADBE4C5">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p w14:paraId="74D45E26">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p w14:paraId="58E52B0A">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26</w:t>
            </w:r>
          </w:p>
        </w:tc>
        <w:tc>
          <w:tcPr>
            <w:tcW w:w="3969" w:type="dxa"/>
          </w:tcPr>
          <w:p w14:paraId="63D63FDD">
            <w:pPr>
              <w:pStyle w:val="28"/>
              <w:tabs>
                <w:tab w:val="left" w:pos="192"/>
              </w:tabs>
              <w:adjustRightInd w:val="0"/>
              <w:snapToGrid w:val="0"/>
              <w:spacing w:after="120"/>
              <w:jc w:val="both"/>
              <w:rPr>
                <w:rStyle w:val="27"/>
                <w:lang w:val="vi-VN" w:eastAsia="vi-VN"/>
              </w:rPr>
            </w:pPr>
          </w:p>
          <w:p w14:paraId="68ABD176">
            <w:pPr>
              <w:pStyle w:val="28"/>
              <w:tabs>
                <w:tab w:val="left" w:pos="192"/>
              </w:tabs>
              <w:adjustRightInd w:val="0"/>
              <w:snapToGrid w:val="0"/>
              <w:spacing w:after="120"/>
              <w:jc w:val="both"/>
              <w:rPr>
                <w:lang w:val="vi-VN" w:eastAsia="zh-CN"/>
              </w:rPr>
            </w:pPr>
            <w:r>
              <w:rPr>
                <w:rStyle w:val="27"/>
                <w:lang w:val="vi-VN" w:eastAsia="vi-VN"/>
              </w:rPr>
              <w:t>- Trình bày được khái niệm danh nhân.</w:t>
            </w:r>
          </w:p>
          <w:p w14:paraId="1F3671C0">
            <w:pPr>
              <w:spacing w:after="0"/>
              <w:jc w:val="both"/>
              <w:rPr>
                <w:sz w:val="26"/>
                <w:szCs w:val="26"/>
                <w:lang w:val="vi-VN" w:eastAsia="vi-VN"/>
              </w:rPr>
            </w:pPr>
            <w:r>
              <w:rPr>
                <w:rStyle w:val="27"/>
                <w:lang w:val="vi-VN" w:eastAsia="vi-VN"/>
              </w:rPr>
              <w:t>- Nêu được nét chính về vai trò của danh nhân trong lịch sử dân tộc.</w:t>
            </w:r>
          </w:p>
        </w:tc>
        <w:tc>
          <w:tcPr>
            <w:tcW w:w="2694" w:type="dxa"/>
            <w:vMerge w:val="restart"/>
          </w:tcPr>
          <w:p w14:paraId="3D0158C5">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139A22DE">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về các danh nhân trong lịch sử Việt Nam, tư liệu lịch sử có liên quan.</w:t>
            </w:r>
          </w:p>
          <w:p w14:paraId="2E652CFA">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p w14:paraId="5D2E9A1E">
            <w:pPr>
              <w:jc w:val="both"/>
              <w:rPr>
                <w:color w:val="000000" w:themeColor="text1"/>
                <w:sz w:val="26"/>
                <w:szCs w:val="26"/>
                <w14:textFill>
                  <w14:solidFill>
                    <w14:schemeClr w14:val="tx1"/>
                  </w14:solidFill>
                </w14:textFill>
              </w:rPr>
            </w:pPr>
          </w:p>
        </w:tc>
        <w:tc>
          <w:tcPr>
            <w:tcW w:w="2268" w:type="dxa"/>
            <w:vAlign w:val="center"/>
          </w:tcPr>
          <w:p w14:paraId="01415C79">
            <w:pPr>
              <w:spacing w:after="0"/>
              <w:rPr>
                <w:rStyle w:val="29"/>
                <w:rFonts w:hint="default"/>
                <w:color w:val="000000" w:themeColor="text1"/>
                <w:lang w:val="en-US"/>
                <w14:textFill>
                  <w14:solidFill>
                    <w14:schemeClr w14:val="tx1"/>
                  </w14:solidFill>
                </w14:textFill>
              </w:rPr>
            </w:pPr>
            <w:r>
              <w:rPr>
                <w:rStyle w:val="29"/>
                <w:rFonts w:hint="default"/>
                <w:b/>
                <w:color w:val="FF0000"/>
                <w:lang w:val="en-US"/>
              </w:rPr>
              <w:t>T</w:t>
            </w:r>
            <w:r>
              <w:rPr>
                <w:rStyle w:val="29"/>
                <w:b/>
                <w:color w:val="FF0000"/>
              </w:rPr>
              <w:t xml:space="preserve">hực hiện từ tuần </w:t>
            </w:r>
            <w:r>
              <w:rPr>
                <w:rStyle w:val="29"/>
                <w:rFonts w:hint="default"/>
                <w:b/>
                <w:color w:val="FF0000"/>
                <w:lang w:val="en-US"/>
              </w:rPr>
              <w:t>26</w:t>
            </w:r>
            <w:r>
              <w:rPr>
                <w:rStyle w:val="29"/>
                <w:b/>
                <w:color w:val="FF0000"/>
              </w:rPr>
              <w:t xml:space="preserve"> đến tuần 3</w:t>
            </w:r>
            <w:r>
              <w:rPr>
                <w:rStyle w:val="29"/>
                <w:rFonts w:hint="default"/>
                <w:b/>
                <w:color w:val="FF0000"/>
                <w:lang w:val="en-US"/>
              </w:rPr>
              <w:t>5</w:t>
            </w:r>
          </w:p>
        </w:tc>
      </w:tr>
      <w:tr w14:paraId="03327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46" w:type="dxa"/>
            <w:vMerge w:val="continue"/>
            <w:vAlign w:val="center"/>
          </w:tcPr>
          <w:p w14:paraId="1542368D">
            <w:pPr>
              <w:spacing w:after="0"/>
              <w:jc w:val="center"/>
              <w:rPr>
                <w:color w:val="000000" w:themeColor="text1"/>
                <w:sz w:val="26"/>
                <w:szCs w:val="26"/>
                <w14:textFill>
                  <w14:solidFill>
                    <w14:schemeClr w14:val="tx1"/>
                  </w14:solidFill>
                </w14:textFill>
              </w:rPr>
            </w:pPr>
          </w:p>
        </w:tc>
        <w:tc>
          <w:tcPr>
            <w:tcW w:w="1843" w:type="dxa"/>
            <w:vAlign w:val="center"/>
          </w:tcPr>
          <w:p w14:paraId="716A4291">
            <w:pPr>
              <w:spacing w:after="0"/>
              <w:rPr>
                <w:rStyle w:val="15"/>
                <w:b/>
                <w:bCs/>
                <w:color w:val="000000" w:themeColor="text1"/>
                <w:sz w:val="26"/>
                <w:szCs w:val="26"/>
                <w:shd w:val="clear" w:color="auto" w:fill="FFFFFF"/>
                <w14:textFill>
                  <w14:solidFill>
                    <w14:schemeClr w14:val="tx1"/>
                  </w14:solidFill>
                </w14:textFill>
              </w:rPr>
            </w:pPr>
            <w:r>
              <w:rPr>
                <w:rStyle w:val="27"/>
                <w:b/>
                <w:iCs/>
                <w:color w:val="000000" w:themeColor="text1"/>
                <w:lang w:eastAsia="vi-VN"/>
                <w14:textFill>
                  <w14:solidFill>
                    <w14:schemeClr w14:val="tx1"/>
                  </w14:solidFill>
                </w14:textFill>
              </w:rPr>
              <w:t xml:space="preserve">Một số nhà chính trị nổi tiếng của Việt Nam </w:t>
            </w:r>
            <w:r>
              <w:rPr>
                <w:rStyle w:val="27"/>
                <w:b/>
                <w:iCs/>
                <w:color w:val="000000" w:themeColor="text1"/>
                <w:u w:color="FF0000"/>
                <w:lang w:eastAsia="vi-VN"/>
                <w14:textFill>
                  <w14:solidFill>
                    <w14:schemeClr w14:val="tx1"/>
                  </w14:solidFill>
                </w14:textFill>
              </w:rPr>
              <w:t>thời cổ</w:t>
            </w:r>
            <w:r>
              <w:rPr>
                <w:rStyle w:val="27"/>
                <w:b/>
                <w:iCs/>
                <w:color w:val="000000" w:themeColor="text1"/>
                <w:lang w:eastAsia="vi-VN"/>
                <w14:textFill>
                  <w14:solidFill>
                    <w14:schemeClr w14:val="tx1"/>
                  </w14:solidFill>
                </w14:textFill>
              </w:rPr>
              <w:t xml:space="preserve"> - trung đại </w:t>
            </w:r>
          </w:p>
        </w:tc>
        <w:tc>
          <w:tcPr>
            <w:tcW w:w="1134" w:type="dxa"/>
            <w:vAlign w:val="center"/>
          </w:tcPr>
          <w:p w14:paraId="36A10884">
            <w:pPr>
              <w:spacing w:after="0"/>
              <w:rPr>
                <w:b/>
                <w:color w:val="000000" w:themeColor="text1"/>
                <w:sz w:val="26"/>
                <w:szCs w:val="26"/>
                <w14:textFill>
                  <w14:solidFill>
                    <w14:schemeClr w14:val="tx1"/>
                  </w14:solidFill>
                </w14:textFill>
              </w:rPr>
            </w:pPr>
          </w:p>
          <w:p w14:paraId="30E7CFD9">
            <w:pPr>
              <w:spacing w:after="0"/>
              <w:jc w:val="center"/>
              <w:rPr>
                <w:b/>
                <w:color w:val="000000" w:themeColor="text1"/>
                <w:sz w:val="26"/>
                <w:szCs w:val="26"/>
                <w14:textFill>
                  <w14:solidFill>
                    <w14:schemeClr w14:val="tx1"/>
                  </w14:solidFill>
                </w14:textFill>
              </w:rPr>
            </w:pPr>
          </w:p>
          <w:p w14:paraId="14E5D42D">
            <w:pPr>
              <w:spacing w:after="0"/>
              <w:jc w:val="center"/>
              <w:rPr>
                <w:b/>
                <w:color w:val="000000" w:themeColor="text1"/>
                <w:sz w:val="26"/>
                <w:szCs w:val="26"/>
                <w14:textFill>
                  <w14:solidFill>
                    <w14:schemeClr w14:val="tx1"/>
                  </w14:solidFill>
                </w14:textFill>
              </w:rPr>
            </w:pPr>
          </w:p>
          <w:p w14:paraId="01C5DC90">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3</w:t>
            </w:r>
          </w:p>
          <w:p w14:paraId="2DE361BD">
            <w:pPr>
              <w:spacing w:after="0"/>
              <w:jc w:val="center"/>
              <w:rPr>
                <w:color w:val="000000" w:themeColor="text1"/>
                <w:sz w:val="26"/>
                <w:szCs w:val="26"/>
                <w14:textFill>
                  <w14:solidFill>
                    <w14:schemeClr w14:val="tx1"/>
                  </w14:solidFill>
                </w14:textFill>
              </w:rPr>
            </w:pPr>
          </w:p>
          <w:p w14:paraId="3AF7A75F">
            <w:pPr>
              <w:spacing w:after="0"/>
              <w:jc w:val="center"/>
              <w:rPr>
                <w:color w:val="000000" w:themeColor="text1"/>
                <w:sz w:val="26"/>
                <w:szCs w:val="26"/>
                <w14:textFill>
                  <w14:solidFill>
                    <w14:schemeClr w14:val="tx1"/>
                  </w14:solidFill>
                </w14:textFill>
              </w:rPr>
            </w:pPr>
          </w:p>
          <w:p w14:paraId="0B4B3D95">
            <w:pPr>
              <w:spacing w:after="0"/>
              <w:jc w:val="center"/>
              <w:rPr>
                <w:color w:val="000000" w:themeColor="text1"/>
                <w:sz w:val="26"/>
                <w:szCs w:val="26"/>
                <w14:textFill>
                  <w14:solidFill>
                    <w14:schemeClr w14:val="tx1"/>
                  </w14:solidFill>
                </w14:textFill>
              </w:rPr>
            </w:pPr>
          </w:p>
          <w:p w14:paraId="7AE66F8F">
            <w:pPr>
              <w:spacing w:after="0"/>
              <w:jc w:val="center"/>
              <w:rPr>
                <w:color w:val="000000" w:themeColor="text1"/>
                <w:sz w:val="26"/>
                <w:szCs w:val="26"/>
                <w14:textFill>
                  <w14:solidFill>
                    <w14:schemeClr w14:val="tx1"/>
                  </w14:solidFill>
                </w14:textFill>
              </w:rPr>
            </w:pPr>
          </w:p>
          <w:p w14:paraId="74177F94">
            <w:pPr>
              <w:spacing w:after="0"/>
              <w:jc w:val="center"/>
              <w:rPr>
                <w:color w:val="000000" w:themeColor="text1"/>
                <w:sz w:val="26"/>
                <w:szCs w:val="26"/>
                <w14:textFill>
                  <w14:solidFill>
                    <w14:schemeClr w14:val="tx1"/>
                  </w14:solidFill>
                </w14:textFill>
              </w:rPr>
            </w:pPr>
          </w:p>
        </w:tc>
        <w:tc>
          <w:tcPr>
            <w:tcW w:w="992" w:type="dxa"/>
          </w:tcPr>
          <w:p w14:paraId="7AD5BE58">
            <w:pPr>
              <w:spacing w:after="0"/>
              <w:jc w:val="both"/>
              <w:rPr>
                <w:color w:val="000000" w:themeColor="text1"/>
                <w:sz w:val="26"/>
                <w:szCs w:val="26"/>
                <w:shd w:val="clear" w:color="auto" w:fill="FFFFFF"/>
                <w14:textFill>
                  <w14:solidFill>
                    <w14:schemeClr w14:val="tx1"/>
                  </w14:solidFill>
                </w14:textFill>
              </w:rPr>
            </w:pPr>
          </w:p>
        </w:tc>
        <w:tc>
          <w:tcPr>
            <w:tcW w:w="1530" w:type="dxa"/>
          </w:tcPr>
          <w:p w14:paraId="716B4333">
            <w:pPr>
              <w:spacing w:after="0"/>
              <w:rPr>
                <w:color w:val="000000" w:themeColor="text1"/>
                <w:sz w:val="26"/>
                <w:szCs w:val="26"/>
                <w:shd w:val="clear" w:color="auto" w:fill="FFFFFF"/>
                <w14:textFill>
                  <w14:solidFill>
                    <w14:schemeClr w14:val="tx1"/>
                  </w14:solidFill>
                </w14:textFill>
              </w:rPr>
            </w:pPr>
          </w:p>
          <w:p w14:paraId="71133D8F">
            <w:pPr>
              <w:spacing w:after="0"/>
              <w:jc w:val="center"/>
              <w:rPr>
                <w:color w:val="000000" w:themeColor="text1"/>
                <w:sz w:val="26"/>
                <w:szCs w:val="26"/>
                <w:shd w:val="clear" w:color="auto" w:fill="FFFFFF"/>
                <w14:textFill>
                  <w14:solidFill>
                    <w14:schemeClr w14:val="tx1"/>
                  </w14:solidFill>
                </w14:textFill>
              </w:rPr>
            </w:pPr>
          </w:p>
          <w:p w14:paraId="7B0257D1">
            <w:pPr>
              <w:spacing w:after="0"/>
              <w:jc w:val="center"/>
              <w:rPr>
                <w:color w:val="000000" w:themeColor="text1"/>
                <w:sz w:val="26"/>
                <w:szCs w:val="26"/>
                <w:shd w:val="clear" w:color="auto" w:fill="FFFFFF"/>
                <w14:textFill>
                  <w14:solidFill>
                    <w14:schemeClr w14:val="tx1"/>
                  </w14:solidFill>
                </w14:textFill>
              </w:rPr>
            </w:pPr>
          </w:p>
          <w:p w14:paraId="08747027">
            <w:pPr>
              <w:spacing w:after="0"/>
              <w:jc w:val="center"/>
              <w:rPr>
                <w:color w:val="000000" w:themeColor="text1"/>
                <w:sz w:val="26"/>
                <w:szCs w:val="26"/>
                <w:shd w:val="clear" w:color="auto" w:fill="FFFFFF"/>
                <w14:textFill>
                  <w14:solidFill>
                    <w14:schemeClr w14:val="tx1"/>
                  </w14:solidFill>
                </w14:textFill>
              </w:rPr>
            </w:pPr>
          </w:p>
          <w:p w14:paraId="74E44EB5">
            <w:pPr>
              <w:spacing w:after="0"/>
              <w:jc w:val="center"/>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27,28,29</w:t>
            </w:r>
          </w:p>
        </w:tc>
        <w:tc>
          <w:tcPr>
            <w:tcW w:w="3969" w:type="dxa"/>
          </w:tcPr>
          <w:p w14:paraId="4D62E269">
            <w:pPr>
              <w:pStyle w:val="28"/>
              <w:tabs>
                <w:tab w:val="left" w:pos="211"/>
              </w:tabs>
              <w:adjustRightInd w:val="0"/>
              <w:snapToGrid w:val="0"/>
              <w:spacing w:after="120"/>
              <w:jc w:val="both"/>
              <w:rPr>
                <w:lang w:val="vi-VN" w:eastAsia="zh-CN"/>
              </w:rPr>
            </w:pPr>
            <w:r>
              <w:rPr>
                <w:rStyle w:val="27"/>
                <w:lang w:val="vi-VN" w:eastAsia="vi-VN"/>
              </w:rPr>
              <w:t>- Biết cách sử dụng tư liệu lịch sử để hiểu được thân thế, sự nghiệp của một số nhà chính trị nổi tiếng trong lịch sử Việt Nam thời cổ - trung đại.</w:t>
            </w:r>
          </w:p>
          <w:p w14:paraId="75051BA4">
            <w:pPr>
              <w:pStyle w:val="28"/>
              <w:tabs>
                <w:tab w:val="left" w:pos="197"/>
              </w:tabs>
              <w:adjustRightInd w:val="0"/>
              <w:snapToGrid w:val="0"/>
              <w:spacing w:after="120"/>
              <w:jc w:val="both"/>
              <w:rPr>
                <w:lang w:val="vi-VN" w:eastAsia="zh-CN"/>
              </w:rPr>
            </w:pPr>
            <w:r>
              <w:rPr>
                <w:rStyle w:val="27"/>
                <w:lang w:val="vi-VN" w:eastAsia="vi-VN"/>
              </w:rPr>
              <w:t>- Nêu được những đóng góp chính của các nhà chính trị nổi tiếng trong lịch sử Việt Nam thời cổ - trung đại.</w:t>
            </w:r>
          </w:p>
          <w:p w14:paraId="15CC584E">
            <w:pPr>
              <w:spacing w:after="0"/>
              <w:jc w:val="both"/>
              <w:rPr>
                <w:color w:val="000000" w:themeColor="text1"/>
                <w:sz w:val="26"/>
                <w:szCs w:val="26"/>
                <w:lang w:eastAsia="vi-VN"/>
                <w14:textFill>
                  <w14:solidFill>
                    <w14:schemeClr w14:val="tx1"/>
                  </w14:solidFill>
                </w14:textFill>
              </w:rPr>
            </w:pPr>
            <w:r>
              <w:rPr>
                <w:rStyle w:val="27"/>
                <w:lang w:val="vi-VN" w:eastAsia="vi-VN"/>
              </w:rPr>
              <w:t>- Có ý thức trân trọng những đóng góp của các nhà chính trị nổi tiếng trong lịch sử dân tộc.</w:t>
            </w:r>
          </w:p>
        </w:tc>
        <w:tc>
          <w:tcPr>
            <w:tcW w:w="2694" w:type="dxa"/>
            <w:vMerge w:val="continue"/>
          </w:tcPr>
          <w:p w14:paraId="33C6FA35">
            <w:pPr>
              <w:tabs>
                <w:tab w:val="left" w:pos="231"/>
              </w:tabs>
              <w:spacing w:line="300" w:lineRule="auto"/>
              <w:jc w:val="both"/>
              <w:rPr>
                <w:rStyle w:val="29"/>
                <w:color w:val="000000" w:themeColor="text1"/>
                <w14:textFill>
                  <w14:solidFill>
                    <w14:schemeClr w14:val="tx1"/>
                  </w14:solidFill>
                </w14:textFill>
              </w:rPr>
            </w:pPr>
          </w:p>
        </w:tc>
        <w:tc>
          <w:tcPr>
            <w:tcW w:w="2268" w:type="dxa"/>
            <w:vAlign w:val="center"/>
          </w:tcPr>
          <w:p w14:paraId="0210CD40">
            <w:pPr>
              <w:spacing w:after="0"/>
              <w:rPr>
                <w:rStyle w:val="29"/>
                <w:color w:val="000000" w:themeColor="text1"/>
                <w14:textFill>
                  <w14:solidFill>
                    <w14:schemeClr w14:val="tx1"/>
                  </w14:solidFill>
                </w14:textFill>
              </w:rPr>
            </w:pPr>
          </w:p>
        </w:tc>
      </w:tr>
      <w:tr w14:paraId="6AD3F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9" w:hRule="atLeast"/>
        </w:trPr>
        <w:tc>
          <w:tcPr>
            <w:tcW w:w="846" w:type="dxa"/>
            <w:vAlign w:val="center"/>
          </w:tcPr>
          <w:p w14:paraId="2648DC21">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8</w:t>
            </w:r>
          </w:p>
        </w:tc>
        <w:tc>
          <w:tcPr>
            <w:tcW w:w="1843" w:type="dxa"/>
            <w:vAlign w:val="center"/>
          </w:tcPr>
          <w:p w14:paraId="77DED527">
            <w:pPr>
              <w:spacing w:after="0"/>
              <w:rPr>
                <w:rStyle w:val="15"/>
                <w:b/>
                <w:bCs/>
                <w:i w:val="0"/>
                <w:color w:val="000000" w:themeColor="text1"/>
                <w:sz w:val="26"/>
                <w:szCs w:val="26"/>
                <w:shd w:val="clear" w:color="auto" w:fill="FFFFFF"/>
                <w14:textFill>
                  <w14:solidFill>
                    <w14:schemeClr w14:val="tx1"/>
                  </w14:solidFill>
                </w14:textFill>
              </w:rPr>
            </w:pPr>
          </w:p>
          <w:p w14:paraId="2BE0A9F5">
            <w:pPr>
              <w:spacing w:after="0"/>
              <w:rPr>
                <w:rStyle w:val="15"/>
                <w:b/>
                <w:bCs/>
                <w:color w:val="000000" w:themeColor="text1"/>
                <w:sz w:val="26"/>
                <w:szCs w:val="26"/>
                <w:shd w:val="clear" w:color="auto" w:fill="FFFFFF"/>
                <w14:textFill>
                  <w14:solidFill>
                    <w14:schemeClr w14:val="tx1"/>
                  </w14:solidFill>
                </w14:textFill>
              </w:rPr>
            </w:pPr>
            <w:r>
              <w:rPr>
                <w:rStyle w:val="27"/>
                <w:b/>
                <w:iCs/>
                <w:color w:val="000000" w:themeColor="text1"/>
                <w:lang w:eastAsia="vi-VN"/>
                <w14:textFill>
                  <w14:solidFill>
                    <w14:schemeClr w14:val="tx1"/>
                  </w14:solidFill>
                </w14:textFill>
              </w:rPr>
              <w:t xml:space="preserve">Một số danh nhân quân sự Việt Nam </w:t>
            </w:r>
          </w:p>
          <w:p w14:paraId="01319B18">
            <w:pPr>
              <w:spacing w:after="0"/>
              <w:rPr>
                <w:rStyle w:val="15"/>
                <w:color w:val="000000" w:themeColor="text1"/>
                <w:sz w:val="26"/>
                <w:szCs w:val="26"/>
                <w:shd w:val="clear" w:color="auto" w:fill="FFFFFF"/>
                <w14:textFill>
                  <w14:solidFill>
                    <w14:schemeClr w14:val="tx1"/>
                  </w14:solidFill>
                </w14:textFill>
              </w:rPr>
            </w:pPr>
          </w:p>
        </w:tc>
        <w:tc>
          <w:tcPr>
            <w:tcW w:w="1134" w:type="dxa"/>
            <w:vAlign w:val="center"/>
          </w:tcPr>
          <w:p w14:paraId="7B4F838A">
            <w:pPr>
              <w:spacing w:after="0"/>
              <w:jc w:val="center"/>
              <w:rPr>
                <w:color w:val="000000" w:themeColor="text1"/>
                <w:sz w:val="26"/>
                <w:szCs w:val="26"/>
                <w14:textFill>
                  <w14:solidFill>
                    <w14:schemeClr w14:val="tx1"/>
                  </w14:solidFill>
                </w14:textFill>
              </w:rPr>
            </w:pPr>
          </w:p>
          <w:p w14:paraId="44902E22">
            <w:pPr>
              <w:spacing w:after="0"/>
              <w:jc w:val="center"/>
              <w:rPr>
                <w:color w:val="000000" w:themeColor="text1"/>
                <w:sz w:val="26"/>
                <w:szCs w:val="26"/>
                <w14:textFill>
                  <w14:solidFill>
                    <w14:schemeClr w14:val="tx1"/>
                  </w14:solidFill>
                </w14:textFill>
              </w:rPr>
            </w:pPr>
          </w:p>
          <w:p w14:paraId="2240EB86">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2</w:t>
            </w:r>
          </w:p>
          <w:p w14:paraId="0A8CBE0E">
            <w:pPr>
              <w:spacing w:after="0"/>
              <w:jc w:val="center"/>
              <w:rPr>
                <w:color w:val="000000" w:themeColor="text1"/>
                <w:sz w:val="26"/>
                <w:szCs w:val="26"/>
                <w14:textFill>
                  <w14:solidFill>
                    <w14:schemeClr w14:val="tx1"/>
                  </w14:solidFill>
                </w14:textFill>
              </w:rPr>
            </w:pPr>
          </w:p>
          <w:p w14:paraId="558A2D8F">
            <w:pPr>
              <w:spacing w:after="0"/>
              <w:jc w:val="center"/>
              <w:rPr>
                <w:color w:val="000000" w:themeColor="text1"/>
                <w:sz w:val="26"/>
                <w:szCs w:val="26"/>
                <w14:textFill>
                  <w14:solidFill>
                    <w14:schemeClr w14:val="tx1"/>
                  </w14:solidFill>
                </w14:textFill>
              </w:rPr>
            </w:pPr>
          </w:p>
          <w:p w14:paraId="6CFC053E">
            <w:pPr>
              <w:spacing w:after="0"/>
              <w:rPr>
                <w:color w:val="000000" w:themeColor="text1"/>
                <w:sz w:val="26"/>
                <w:szCs w:val="26"/>
                <w14:textFill>
                  <w14:solidFill>
                    <w14:schemeClr w14:val="tx1"/>
                  </w14:solidFill>
                </w14:textFill>
              </w:rPr>
            </w:pPr>
          </w:p>
        </w:tc>
        <w:tc>
          <w:tcPr>
            <w:tcW w:w="992" w:type="dxa"/>
          </w:tcPr>
          <w:p w14:paraId="687005D5">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tc>
        <w:tc>
          <w:tcPr>
            <w:tcW w:w="1530" w:type="dxa"/>
          </w:tcPr>
          <w:p w14:paraId="76A987C7">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p w14:paraId="03615EB6">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p w14:paraId="1040AEB6">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p w14:paraId="14222A37">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p w14:paraId="2570D6FE">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30,31</w:t>
            </w:r>
          </w:p>
        </w:tc>
        <w:tc>
          <w:tcPr>
            <w:tcW w:w="3969" w:type="dxa"/>
          </w:tcPr>
          <w:p w14:paraId="530E2F76">
            <w:pPr>
              <w:pStyle w:val="28"/>
              <w:adjustRightInd w:val="0"/>
              <w:snapToGrid w:val="0"/>
              <w:spacing w:after="120"/>
              <w:jc w:val="both"/>
              <w:rPr>
                <w:lang w:val="vi-VN" w:eastAsia="zh-CN"/>
              </w:rPr>
            </w:pPr>
            <w:r>
              <w:rPr>
                <w:rStyle w:val="27"/>
                <w:lang w:val="vi-VN" w:eastAsia="vi-VN"/>
              </w:rPr>
              <w:t>- Biết cách sử dụng tư liệu lịch sử để hiểu được thân thế, sự nghiệp của một số danh nhân quân sự trong lịch sử Việt Nam.</w:t>
            </w:r>
          </w:p>
          <w:p w14:paraId="4A0FCAA7">
            <w:pPr>
              <w:pStyle w:val="28"/>
              <w:tabs>
                <w:tab w:val="left" w:pos="182"/>
              </w:tabs>
              <w:adjustRightInd w:val="0"/>
              <w:snapToGrid w:val="0"/>
              <w:spacing w:after="120"/>
              <w:jc w:val="both"/>
              <w:rPr>
                <w:lang w:val="vi-VN" w:eastAsia="zh-CN"/>
              </w:rPr>
            </w:pPr>
            <w:r>
              <w:rPr>
                <w:rStyle w:val="27"/>
                <w:lang w:val="vi-VN" w:eastAsia="vi-VN"/>
              </w:rPr>
              <w:t>- Nhận xét được vai trò của danh nhân quân sự trong lịch sử Việt Nam.</w:t>
            </w:r>
          </w:p>
          <w:p w14:paraId="662A35C5">
            <w:pPr>
              <w:spacing w:after="0"/>
              <w:jc w:val="both"/>
              <w:rPr>
                <w:color w:val="000000" w:themeColor="text1"/>
                <w:sz w:val="26"/>
                <w:szCs w:val="26"/>
                <w:shd w:val="clear" w:color="auto" w:fill="FFFFFF"/>
                <w14:textFill>
                  <w14:solidFill>
                    <w14:schemeClr w14:val="tx1"/>
                  </w14:solidFill>
                </w14:textFill>
              </w:rPr>
            </w:pPr>
            <w:r>
              <w:rPr>
                <w:rStyle w:val="27"/>
                <w:lang w:val="vi-VN" w:eastAsia="vi-VN"/>
              </w:rPr>
              <w:t>- Có ý thức trân trọng những đóng góp của danh nhân quân sự trong lịch sử dân tộc.</w:t>
            </w:r>
          </w:p>
        </w:tc>
        <w:tc>
          <w:tcPr>
            <w:tcW w:w="2694" w:type="dxa"/>
            <w:vMerge w:val="continue"/>
          </w:tcPr>
          <w:p w14:paraId="5FA82310">
            <w:pPr>
              <w:tabs>
                <w:tab w:val="left" w:pos="231"/>
              </w:tabs>
              <w:spacing w:line="300" w:lineRule="auto"/>
              <w:jc w:val="both"/>
              <w:rPr>
                <w:rStyle w:val="29"/>
                <w:color w:val="000000" w:themeColor="text1"/>
                <w14:textFill>
                  <w14:solidFill>
                    <w14:schemeClr w14:val="tx1"/>
                  </w14:solidFill>
                </w14:textFill>
              </w:rPr>
            </w:pPr>
          </w:p>
        </w:tc>
        <w:tc>
          <w:tcPr>
            <w:tcW w:w="2268" w:type="dxa"/>
            <w:vAlign w:val="center"/>
          </w:tcPr>
          <w:p w14:paraId="4B435DFC">
            <w:pPr>
              <w:spacing w:after="0"/>
              <w:rPr>
                <w:rStyle w:val="29"/>
                <w:color w:val="000000" w:themeColor="text1"/>
                <w14:textFill>
                  <w14:solidFill>
                    <w14:schemeClr w14:val="tx1"/>
                  </w14:solidFill>
                </w14:textFill>
              </w:rPr>
            </w:pPr>
          </w:p>
        </w:tc>
      </w:tr>
      <w:tr w14:paraId="0CA85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46" w:type="dxa"/>
            <w:vAlign w:val="center"/>
          </w:tcPr>
          <w:p w14:paraId="01047F63">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9</w:t>
            </w:r>
          </w:p>
        </w:tc>
        <w:tc>
          <w:tcPr>
            <w:tcW w:w="1843" w:type="dxa"/>
            <w:vAlign w:val="center"/>
          </w:tcPr>
          <w:p w14:paraId="15AE542C">
            <w:pPr>
              <w:spacing w:after="0"/>
              <w:rPr>
                <w:rStyle w:val="15"/>
                <w:b/>
                <w:bCs/>
                <w:color w:val="000000" w:themeColor="text1"/>
                <w:sz w:val="26"/>
                <w:szCs w:val="26"/>
                <w:shd w:val="clear" w:color="auto" w:fill="FFFFFF"/>
                <w14:textFill>
                  <w14:solidFill>
                    <w14:schemeClr w14:val="tx1"/>
                  </w14:solidFill>
                </w14:textFill>
              </w:rPr>
            </w:pPr>
            <w:r>
              <w:rPr>
                <w:rStyle w:val="27"/>
                <w:b/>
                <w:iCs/>
                <w:color w:val="000000" w:themeColor="text1"/>
                <w:lang w:eastAsia="vi-VN"/>
                <w14:textFill>
                  <w14:solidFill>
                    <w14:schemeClr w14:val="tx1"/>
                  </w14:solidFill>
                </w14:textFill>
              </w:rPr>
              <w:t xml:space="preserve">Một số danh nhân văn hoá Việt Nam </w:t>
            </w:r>
          </w:p>
          <w:p w14:paraId="185FC307">
            <w:pPr>
              <w:spacing w:after="0"/>
              <w:rPr>
                <w:rStyle w:val="15"/>
                <w:color w:val="000000" w:themeColor="text1"/>
                <w:sz w:val="26"/>
                <w:szCs w:val="26"/>
                <w:shd w:val="clear" w:color="auto" w:fill="FFFFFF"/>
                <w14:textFill>
                  <w14:solidFill>
                    <w14:schemeClr w14:val="tx1"/>
                  </w14:solidFill>
                </w14:textFill>
              </w:rPr>
            </w:pPr>
          </w:p>
        </w:tc>
        <w:tc>
          <w:tcPr>
            <w:tcW w:w="1134" w:type="dxa"/>
            <w:vAlign w:val="center"/>
          </w:tcPr>
          <w:p w14:paraId="4E79E756">
            <w:pPr>
              <w:spacing w:after="0"/>
              <w:rPr>
                <w:b/>
                <w:color w:val="000000" w:themeColor="text1"/>
                <w:sz w:val="26"/>
                <w:szCs w:val="26"/>
                <w14:textFill>
                  <w14:solidFill>
                    <w14:schemeClr w14:val="tx1"/>
                  </w14:solidFill>
                </w14:textFill>
              </w:rPr>
            </w:pPr>
          </w:p>
          <w:p w14:paraId="5C137492">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2</w:t>
            </w:r>
          </w:p>
          <w:p w14:paraId="29122BB3">
            <w:pPr>
              <w:spacing w:after="0"/>
              <w:jc w:val="center"/>
              <w:rPr>
                <w:color w:val="000000" w:themeColor="text1"/>
                <w:sz w:val="26"/>
                <w:szCs w:val="26"/>
                <w14:textFill>
                  <w14:solidFill>
                    <w14:schemeClr w14:val="tx1"/>
                  </w14:solidFill>
                </w14:textFill>
              </w:rPr>
            </w:pPr>
          </w:p>
          <w:p w14:paraId="52A8D61B">
            <w:pPr>
              <w:spacing w:after="0"/>
              <w:jc w:val="center"/>
              <w:rPr>
                <w:color w:val="000000" w:themeColor="text1"/>
                <w:sz w:val="26"/>
                <w:szCs w:val="26"/>
                <w14:textFill>
                  <w14:solidFill>
                    <w14:schemeClr w14:val="tx1"/>
                  </w14:solidFill>
                </w14:textFill>
              </w:rPr>
            </w:pPr>
          </w:p>
          <w:p w14:paraId="2522D8D8">
            <w:pPr>
              <w:spacing w:after="0"/>
              <w:rPr>
                <w:color w:val="000000" w:themeColor="text1"/>
                <w:sz w:val="26"/>
                <w:szCs w:val="26"/>
                <w14:textFill>
                  <w14:solidFill>
                    <w14:schemeClr w14:val="tx1"/>
                  </w14:solidFill>
                </w14:textFill>
              </w:rPr>
            </w:pPr>
          </w:p>
        </w:tc>
        <w:tc>
          <w:tcPr>
            <w:tcW w:w="992" w:type="dxa"/>
          </w:tcPr>
          <w:p w14:paraId="1D09984A">
            <w:pPr>
              <w:spacing w:after="0"/>
              <w:jc w:val="center"/>
              <w:rPr>
                <w:color w:val="000000" w:themeColor="text1"/>
                <w:sz w:val="26"/>
                <w:szCs w:val="26"/>
                <w:shd w:val="clear" w:color="auto" w:fill="FFFFFF"/>
                <w14:textFill>
                  <w14:solidFill>
                    <w14:schemeClr w14:val="tx1"/>
                  </w14:solidFill>
                </w14:textFill>
              </w:rPr>
            </w:pPr>
          </w:p>
        </w:tc>
        <w:tc>
          <w:tcPr>
            <w:tcW w:w="1530" w:type="dxa"/>
          </w:tcPr>
          <w:p w14:paraId="21AABE9F">
            <w:pPr>
              <w:spacing w:after="0"/>
              <w:rPr>
                <w:color w:val="000000" w:themeColor="text1"/>
                <w:sz w:val="26"/>
                <w:szCs w:val="26"/>
                <w:shd w:val="clear" w:color="auto" w:fill="FFFFFF"/>
                <w14:textFill>
                  <w14:solidFill>
                    <w14:schemeClr w14:val="tx1"/>
                  </w14:solidFill>
                </w14:textFill>
              </w:rPr>
            </w:pPr>
          </w:p>
          <w:p w14:paraId="24390BD0">
            <w:pPr>
              <w:spacing w:after="0"/>
              <w:rPr>
                <w:color w:val="000000" w:themeColor="text1"/>
                <w:sz w:val="26"/>
                <w:szCs w:val="26"/>
                <w:shd w:val="clear" w:color="auto" w:fill="FFFFFF"/>
                <w14:textFill>
                  <w14:solidFill>
                    <w14:schemeClr w14:val="tx1"/>
                  </w14:solidFill>
                </w14:textFill>
              </w:rPr>
            </w:pPr>
          </w:p>
          <w:p w14:paraId="6AFBACD0">
            <w:pPr>
              <w:spacing w:after="0"/>
              <w:jc w:val="center"/>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32,33</w:t>
            </w:r>
          </w:p>
        </w:tc>
        <w:tc>
          <w:tcPr>
            <w:tcW w:w="3969" w:type="dxa"/>
          </w:tcPr>
          <w:p w14:paraId="7C7E118C">
            <w:pPr>
              <w:pStyle w:val="28"/>
              <w:tabs>
                <w:tab w:val="left" w:pos="240"/>
              </w:tabs>
              <w:adjustRightInd w:val="0"/>
              <w:snapToGrid w:val="0"/>
              <w:spacing w:after="120"/>
              <w:jc w:val="both"/>
              <w:rPr>
                <w:lang w:val="vi-VN" w:eastAsia="zh-CN"/>
              </w:rPr>
            </w:pPr>
            <w:r>
              <w:rPr>
                <w:rStyle w:val="27"/>
                <w:lang w:val="vi-VN" w:eastAsia="vi-VN"/>
              </w:rPr>
              <w:t>- Biết cách sử dụng tư liệu lịch sử để hiểu về một số danh nhân văn hoá trong lịch sử Việt Nam.</w:t>
            </w:r>
          </w:p>
          <w:p w14:paraId="2EF6B6E6">
            <w:pPr>
              <w:pStyle w:val="28"/>
              <w:tabs>
                <w:tab w:val="left" w:pos="206"/>
              </w:tabs>
              <w:adjustRightInd w:val="0"/>
              <w:snapToGrid w:val="0"/>
              <w:spacing w:after="120"/>
              <w:jc w:val="both"/>
              <w:rPr>
                <w:lang w:val="vi-VN" w:eastAsia="zh-CN"/>
              </w:rPr>
            </w:pPr>
            <w:r>
              <w:rPr>
                <w:rStyle w:val="27"/>
                <w:lang w:val="vi-VN" w:eastAsia="vi-VN"/>
              </w:rPr>
              <w:t>- Nêu được nhận xét về những đóng góp chính của danh nhân văn hoá trong lịch sử Việt Nam thông qua ví dụ cụ thể.</w:t>
            </w:r>
          </w:p>
          <w:p w14:paraId="272A99B6">
            <w:pPr>
              <w:spacing w:before="0" w:after="0"/>
              <w:jc w:val="both"/>
              <w:rPr>
                <w:rStyle w:val="27"/>
                <w:color w:val="000000" w:themeColor="text1"/>
                <w:lang w:eastAsia="vi-VN"/>
                <w14:textFill>
                  <w14:solidFill>
                    <w14:schemeClr w14:val="tx1"/>
                  </w14:solidFill>
                </w14:textFill>
              </w:rPr>
            </w:pPr>
            <w:r>
              <w:rPr>
                <w:rStyle w:val="27"/>
                <w:lang w:val="vi-VN" w:eastAsia="vi-VN"/>
              </w:rPr>
              <w:t>- Có ý thức trân trọng những đóng góp của danh nhân văn hoá trong lịch sử dân tộc.</w:t>
            </w:r>
          </w:p>
          <w:p w14:paraId="7FD4597D">
            <w:pPr>
              <w:spacing w:before="0" w:after="0"/>
              <w:jc w:val="both"/>
              <w:rPr>
                <w:color w:val="000000" w:themeColor="text1"/>
                <w:sz w:val="26"/>
                <w:szCs w:val="26"/>
                <w:lang w:eastAsia="vi-VN"/>
                <w14:textFill>
                  <w14:solidFill>
                    <w14:schemeClr w14:val="tx1"/>
                  </w14:solidFill>
                </w14:textFill>
              </w:rPr>
            </w:pPr>
          </w:p>
        </w:tc>
        <w:tc>
          <w:tcPr>
            <w:tcW w:w="2694" w:type="dxa"/>
          </w:tcPr>
          <w:p w14:paraId="230883FC">
            <w:pPr>
              <w:tabs>
                <w:tab w:val="left" w:pos="231"/>
              </w:tabs>
              <w:spacing w:line="300" w:lineRule="auto"/>
              <w:jc w:val="both"/>
              <w:rPr>
                <w:rStyle w:val="29"/>
                <w:color w:val="000000" w:themeColor="text1"/>
                <w14:textFill>
                  <w14:solidFill>
                    <w14:schemeClr w14:val="tx1"/>
                  </w14:solidFill>
                </w14:textFill>
              </w:rPr>
            </w:pPr>
          </w:p>
          <w:p w14:paraId="2FDFADFC">
            <w:pPr>
              <w:tabs>
                <w:tab w:val="left" w:pos="231"/>
              </w:tabs>
              <w:spacing w:line="300" w:lineRule="auto"/>
              <w:jc w:val="both"/>
              <w:rPr>
                <w:rStyle w:val="29"/>
                <w:color w:val="000000" w:themeColor="text1"/>
                <w14:textFill>
                  <w14:solidFill>
                    <w14:schemeClr w14:val="tx1"/>
                  </w14:solidFill>
                </w14:textFill>
              </w:rPr>
            </w:pPr>
          </w:p>
        </w:tc>
        <w:tc>
          <w:tcPr>
            <w:tcW w:w="2268" w:type="dxa"/>
            <w:vAlign w:val="center"/>
          </w:tcPr>
          <w:p w14:paraId="6AFBE5C3">
            <w:pPr>
              <w:spacing w:after="0"/>
              <w:rPr>
                <w:rStyle w:val="29"/>
                <w:color w:val="000000" w:themeColor="text1"/>
                <w14:textFill>
                  <w14:solidFill>
                    <w14:schemeClr w14:val="tx1"/>
                  </w14:solidFill>
                </w14:textFill>
              </w:rPr>
            </w:pPr>
          </w:p>
        </w:tc>
      </w:tr>
      <w:tr w14:paraId="05256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46" w:type="dxa"/>
            <w:vAlign w:val="center"/>
          </w:tcPr>
          <w:p w14:paraId="1E9DE21A">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10</w:t>
            </w:r>
          </w:p>
        </w:tc>
        <w:tc>
          <w:tcPr>
            <w:tcW w:w="1843" w:type="dxa"/>
            <w:vAlign w:val="center"/>
          </w:tcPr>
          <w:p w14:paraId="3BC3C03D">
            <w:pPr>
              <w:spacing w:after="0"/>
              <w:rPr>
                <w:rStyle w:val="15"/>
                <w:b/>
                <w:bCs/>
                <w:color w:val="000000" w:themeColor="text1"/>
                <w:sz w:val="26"/>
                <w:szCs w:val="26"/>
                <w:shd w:val="clear" w:color="auto" w:fill="FFFFFF"/>
                <w14:textFill>
                  <w14:solidFill>
                    <w14:schemeClr w14:val="tx1"/>
                  </w14:solidFill>
                </w14:textFill>
              </w:rPr>
            </w:pPr>
            <w:r>
              <w:rPr>
                <w:rStyle w:val="27"/>
                <w:b/>
                <w:iCs/>
                <w:color w:val="000000" w:themeColor="text1"/>
                <w:lang w:eastAsia="vi-VN"/>
                <w14:textFill>
                  <w14:solidFill>
                    <w14:schemeClr w14:val="tx1"/>
                  </w14:solidFill>
                </w14:textFill>
              </w:rPr>
              <w:t>Một số danh nhân Việt Nam trong lĩnh vực khoa học - công nghệ và giáo dục - đào tạo</w:t>
            </w:r>
          </w:p>
        </w:tc>
        <w:tc>
          <w:tcPr>
            <w:tcW w:w="1134" w:type="dxa"/>
            <w:vAlign w:val="center"/>
          </w:tcPr>
          <w:p w14:paraId="58245CFD">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2</w:t>
            </w:r>
          </w:p>
        </w:tc>
        <w:tc>
          <w:tcPr>
            <w:tcW w:w="992" w:type="dxa"/>
          </w:tcPr>
          <w:p w14:paraId="2A53EFD1">
            <w:pPr>
              <w:spacing w:after="0"/>
              <w:jc w:val="center"/>
              <w:rPr>
                <w:color w:val="000000" w:themeColor="text1"/>
                <w:sz w:val="26"/>
                <w:szCs w:val="26"/>
                <w:shd w:val="clear" w:color="auto" w:fill="FFFFFF"/>
                <w14:textFill>
                  <w14:solidFill>
                    <w14:schemeClr w14:val="tx1"/>
                  </w14:solidFill>
                </w14:textFill>
              </w:rPr>
            </w:pPr>
          </w:p>
        </w:tc>
        <w:tc>
          <w:tcPr>
            <w:tcW w:w="1530" w:type="dxa"/>
          </w:tcPr>
          <w:p w14:paraId="0645AEF0">
            <w:pPr>
              <w:spacing w:after="0"/>
              <w:jc w:val="center"/>
              <w:rPr>
                <w:color w:val="000000" w:themeColor="text1"/>
                <w:sz w:val="26"/>
                <w:szCs w:val="26"/>
                <w:shd w:val="clear" w:color="auto" w:fill="FFFFFF"/>
                <w14:textFill>
                  <w14:solidFill>
                    <w14:schemeClr w14:val="tx1"/>
                  </w14:solidFill>
                </w14:textFill>
              </w:rPr>
            </w:pPr>
          </w:p>
          <w:p w14:paraId="2D3CFCED">
            <w:pPr>
              <w:spacing w:after="0"/>
              <w:jc w:val="center"/>
              <w:rPr>
                <w:color w:val="000000" w:themeColor="text1"/>
                <w:sz w:val="26"/>
                <w:szCs w:val="26"/>
                <w:shd w:val="clear" w:color="auto" w:fill="FFFFFF"/>
                <w14:textFill>
                  <w14:solidFill>
                    <w14:schemeClr w14:val="tx1"/>
                  </w14:solidFill>
                </w14:textFill>
              </w:rPr>
            </w:pPr>
          </w:p>
          <w:p w14:paraId="72C43A09">
            <w:pPr>
              <w:spacing w:after="0"/>
              <w:jc w:val="center"/>
              <w:rPr>
                <w:color w:val="000000" w:themeColor="text1"/>
                <w:sz w:val="26"/>
                <w:szCs w:val="26"/>
                <w:shd w:val="clear" w:color="auto" w:fill="FFFFFF"/>
                <w14:textFill>
                  <w14:solidFill>
                    <w14:schemeClr w14:val="tx1"/>
                  </w14:solidFill>
                </w14:textFill>
              </w:rPr>
            </w:pPr>
          </w:p>
          <w:p w14:paraId="52841F92">
            <w:pPr>
              <w:spacing w:after="0"/>
              <w:jc w:val="center"/>
              <w:rPr>
                <w:color w:val="000000" w:themeColor="text1"/>
                <w:sz w:val="26"/>
                <w:szCs w:val="26"/>
                <w:shd w:val="clear" w:color="auto" w:fill="FFFFFF"/>
                <w14:textFill>
                  <w14:solidFill>
                    <w14:schemeClr w14:val="tx1"/>
                  </w14:solidFill>
                </w14:textFill>
              </w:rPr>
            </w:pPr>
          </w:p>
          <w:p w14:paraId="26CA915F">
            <w:pPr>
              <w:spacing w:after="0"/>
              <w:jc w:val="center"/>
              <w:rPr>
                <w:color w:val="000000" w:themeColor="text1"/>
                <w:sz w:val="26"/>
                <w:szCs w:val="26"/>
                <w:shd w:val="clear" w:color="auto" w:fill="FFFFFF"/>
                <w14:textFill>
                  <w14:solidFill>
                    <w14:schemeClr w14:val="tx1"/>
                  </w14:solidFill>
                </w14:textFill>
              </w:rPr>
            </w:pPr>
          </w:p>
          <w:p w14:paraId="5A284309">
            <w:pPr>
              <w:spacing w:after="0"/>
              <w:jc w:val="center"/>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34,35</w:t>
            </w:r>
          </w:p>
        </w:tc>
        <w:tc>
          <w:tcPr>
            <w:tcW w:w="3969" w:type="dxa"/>
          </w:tcPr>
          <w:p w14:paraId="085089DA">
            <w:pPr>
              <w:pStyle w:val="28"/>
              <w:tabs>
                <w:tab w:val="left" w:pos="230"/>
              </w:tabs>
              <w:adjustRightInd w:val="0"/>
              <w:snapToGrid w:val="0"/>
              <w:spacing w:after="120"/>
              <w:jc w:val="both"/>
              <w:rPr>
                <w:lang w:val="vi-VN" w:eastAsia="zh-CN"/>
              </w:rPr>
            </w:pPr>
            <w:r>
              <w:rPr>
                <w:rStyle w:val="27"/>
                <w:lang w:val="vi-VN" w:eastAsia="vi-VN"/>
              </w:rPr>
              <w:t>- Biết cách sử dụng tư liệu lịch sử để hiểu về một số danh nhân trong lịch sử Việt Nam về lĩnh vực khoa học - công nghệ và giáo dục - đào tạo.</w:t>
            </w:r>
          </w:p>
          <w:p w14:paraId="6DA9D4EF">
            <w:pPr>
              <w:pStyle w:val="28"/>
              <w:tabs>
                <w:tab w:val="left" w:pos="221"/>
              </w:tabs>
              <w:adjustRightInd w:val="0"/>
              <w:snapToGrid w:val="0"/>
              <w:spacing w:after="120"/>
              <w:jc w:val="both"/>
              <w:rPr>
                <w:lang w:val="vi-VN" w:eastAsia="zh-CN"/>
              </w:rPr>
            </w:pPr>
            <w:r>
              <w:rPr>
                <w:rStyle w:val="27"/>
                <w:lang w:val="vi-VN" w:eastAsia="vi-VN"/>
              </w:rPr>
              <w:t>- Nêu được nhận xét về đóng góp chính của danh nhân trong lĩnh vực khoa học - công nghệ và giáo dục - đào tạo thông qua ví dụ cụ thể.</w:t>
            </w:r>
          </w:p>
          <w:p w14:paraId="1F511E3D">
            <w:pPr>
              <w:pStyle w:val="28"/>
              <w:tabs>
                <w:tab w:val="left" w:pos="240"/>
              </w:tabs>
              <w:adjustRightInd w:val="0"/>
              <w:snapToGrid w:val="0"/>
              <w:spacing w:after="120"/>
              <w:jc w:val="both"/>
              <w:rPr>
                <w:rStyle w:val="27"/>
                <w:color w:val="000000" w:themeColor="text1"/>
                <w:lang w:eastAsia="vi-VN"/>
                <w14:textFill>
                  <w14:solidFill>
                    <w14:schemeClr w14:val="tx1"/>
                  </w14:solidFill>
                </w14:textFill>
              </w:rPr>
            </w:pPr>
            <w:r>
              <w:rPr>
                <w:rStyle w:val="27"/>
                <w:lang w:val="vi-VN" w:eastAsia="vi-VN"/>
              </w:rPr>
              <w:t>- Có ý thức trân trọng những đóng góp của danh nhân khoa học - công nghệ và giáo dục - đào tạo trong lịch sử dân tộc.</w:t>
            </w:r>
          </w:p>
        </w:tc>
        <w:tc>
          <w:tcPr>
            <w:tcW w:w="2694" w:type="dxa"/>
          </w:tcPr>
          <w:p w14:paraId="0EA3CD92">
            <w:pPr>
              <w:tabs>
                <w:tab w:val="left" w:pos="231"/>
              </w:tabs>
              <w:spacing w:line="300" w:lineRule="auto"/>
              <w:jc w:val="both"/>
              <w:rPr>
                <w:rStyle w:val="29"/>
                <w:color w:val="000000" w:themeColor="text1"/>
                <w14:textFill>
                  <w14:solidFill>
                    <w14:schemeClr w14:val="tx1"/>
                  </w14:solidFill>
                </w14:textFill>
              </w:rPr>
            </w:pPr>
          </w:p>
        </w:tc>
        <w:tc>
          <w:tcPr>
            <w:tcW w:w="2268" w:type="dxa"/>
            <w:vAlign w:val="center"/>
          </w:tcPr>
          <w:p w14:paraId="34A51875">
            <w:pPr>
              <w:spacing w:after="0"/>
              <w:rPr>
                <w:rStyle w:val="29"/>
                <w:color w:val="000000" w:themeColor="text1"/>
                <w14:textFill>
                  <w14:solidFill>
                    <w14:schemeClr w14:val="tx1"/>
                  </w14:solidFill>
                </w14:textFill>
              </w:rPr>
            </w:pPr>
          </w:p>
        </w:tc>
      </w:tr>
      <w:tr w14:paraId="4EA4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46" w:type="dxa"/>
            <w:vAlign w:val="center"/>
          </w:tcPr>
          <w:p w14:paraId="69E01961">
            <w:pPr>
              <w:spacing w:after="0"/>
              <w:jc w:val="center"/>
              <w:rPr>
                <w:b/>
                <w:color w:val="000000" w:themeColor="text1"/>
                <w:sz w:val="26"/>
                <w:szCs w:val="26"/>
                <w14:textFill>
                  <w14:solidFill>
                    <w14:schemeClr w14:val="tx1"/>
                  </w14:solidFill>
                </w14:textFill>
              </w:rPr>
            </w:pPr>
          </w:p>
        </w:tc>
        <w:tc>
          <w:tcPr>
            <w:tcW w:w="5499" w:type="dxa"/>
            <w:gridSpan w:val="4"/>
            <w:vAlign w:val="center"/>
          </w:tcPr>
          <w:p w14:paraId="05179022">
            <w:pPr>
              <w:spacing w:after="0"/>
              <w:jc w:val="center"/>
              <w:rPr>
                <w:color w:val="FF0000"/>
                <w:sz w:val="26"/>
                <w:szCs w:val="26"/>
                <w:shd w:val="clear" w:color="auto" w:fill="FFFFFF"/>
              </w:rPr>
            </w:pPr>
            <w:r>
              <w:rPr>
                <w:b/>
                <w:bCs/>
                <w:iCs/>
                <w:color w:val="FF0000"/>
                <w:sz w:val="26"/>
                <w:szCs w:val="26"/>
              </w:rPr>
              <w:t>Kiểm tra, đánh giá thường xuyên (sau khi hết chuyên đề 2, 3)</w:t>
            </w:r>
          </w:p>
        </w:tc>
        <w:tc>
          <w:tcPr>
            <w:tcW w:w="3969" w:type="dxa"/>
          </w:tcPr>
          <w:p w14:paraId="1DE6681A">
            <w:pPr>
              <w:spacing w:before="0" w:after="0"/>
              <w:jc w:val="both"/>
              <w:rPr>
                <w:color w:val="FF0000"/>
                <w:sz w:val="26"/>
                <w:szCs w:val="26"/>
                <w:shd w:val="clear" w:color="auto" w:fill="FFFFFF"/>
              </w:rPr>
            </w:pPr>
          </w:p>
        </w:tc>
        <w:tc>
          <w:tcPr>
            <w:tcW w:w="2694" w:type="dxa"/>
          </w:tcPr>
          <w:p w14:paraId="54F450E1">
            <w:pPr>
              <w:tabs>
                <w:tab w:val="left" w:pos="231"/>
              </w:tabs>
              <w:spacing w:line="300" w:lineRule="auto"/>
              <w:jc w:val="both"/>
              <w:rPr>
                <w:rStyle w:val="29"/>
                <w:color w:val="FF0000"/>
              </w:rPr>
            </w:pPr>
          </w:p>
        </w:tc>
        <w:tc>
          <w:tcPr>
            <w:tcW w:w="2268" w:type="dxa"/>
            <w:vAlign w:val="center"/>
          </w:tcPr>
          <w:p w14:paraId="00797CED">
            <w:pPr>
              <w:spacing w:before="0" w:after="0"/>
              <w:rPr>
                <w:rStyle w:val="29"/>
                <w:color w:val="FF0000"/>
              </w:rPr>
            </w:pPr>
            <w:r>
              <w:rPr>
                <w:rStyle w:val="29"/>
                <w:color w:val="FF0000"/>
              </w:rPr>
              <w:t xml:space="preserve">Lấy 1 cột điểm KTĐG TX </w:t>
            </w:r>
          </w:p>
          <w:p w14:paraId="448EE127">
            <w:pPr>
              <w:spacing w:after="0"/>
              <w:rPr>
                <w:rStyle w:val="29"/>
                <w:color w:val="FF0000"/>
              </w:rPr>
            </w:pPr>
            <w:r>
              <w:rPr>
                <w:rStyle w:val="29"/>
                <w:color w:val="FF0000"/>
              </w:rPr>
              <w:t>vào HK II</w:t>
            </w:r>
          </w:p>
        </w:tc>
      </w:tr>
    </w:tbl>
    <w:p w14:paraId="44C5D2D3">
      <w:pPr>
        <w:jc w:val="both"/>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3. Kiểm tra, đánh giá định kì</w:t>
      </w:r>
    </w:p>
    <w:tbl>
      <w:tblPr>
        <w:tblStyle w:val="12"/>
        <w:tblW w:w="14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559"/>
        <w:gridCol w:w="2551"/>
        <w:gridCol w:w="5670"/>
        <w:gridCol w:w="2694"/>
      </w:tblGrid>
      <w:tr w14:paraId="3F92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122" w:type="dxa"/>
          </w:tcPr>
          <w:p w14:paraId="312B1F8B">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Bài kiểm tra,</w:t>
            </w:r>
          </w:p>
          <w:p w14:paraId="4C8DC108">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đánh giá</w:t>
            </w:r>
          </w:p>
        </w:tc>
        <w:tc>
          <w:tcPr>
            <w:tcW w:w="1559" w:type="dxa"/>
          </w:tcPr>
          <w:p w14:paraId="1BBF4AC4">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Thời gian</w:t>
            </w:r>
          </w:p>
          <w:p w14:paraId="2B605BC3">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(1)</w:t>
            </w:r>
          </w:p>
        </w:tc>
        <w:tc>
          <w:tcPr>
            <w:tcW w:w="2551" w:type="dxa"/>
          </w:tcPr>
          <w:p w14:paraId="3E622FA1">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Thời điểm</w:t>
            </w:r>
          </w:p>
          <w:p w14:paraId="68860E6B">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(2)</w:t>
            </w:r>
          </w:p>
        </w:tc>
        <w:tc>
          <w:tcPr>
            <w:tcW w:w="5670" w:type="dxa"/>
          </w:tcPr>
          <w:p w14:paraId="1A0958FB">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Yêu cầu cần đạt</w:t>
            </w:r>
          </w:p>
          <w:p w14:paraId="14D46CDD">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(3)</w:t>
            </w:r>
          </w:p>
        </w:tc>
        <w:tc>
          <w:tcPr>
            <w:tcW w:w="2694" w:type="dxa"/>
          </w:tcPr>
          <w:p w14:paraId="5240626D">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Hình thức</w:t>
            </w:r>
          </w:p>
          <w:p w14:paraId="10B2EF9C">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(4)</w:t>
            </w:r>
          </w:p>
        </w:tc>
      </w:tr>
      <w:tr w14:paraId="613EA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22" w:type="dxa"/>
            <w:vAlign w:val="center"/>
          </w:tcPr>
          <w:p w14:paraId="2CB50BD6">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Giữa học kì 1</w:t>
            </w:r>
          </w:p>
        </w:tc>
        <w:tc>
          <w:tcPr>
            <w:tcW w:w="1559" w:type="dxa"/>
            <w:vAlign w:val="center"/>
          </w:tcPr>
          <w:p w14:paraId="3BF4DD1F">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45 phút</w:t>
            </w:r>
          </w:p>
        </w:tc>
        <w:tc>
          <w:tcPr>
            <w:tcW w:w="2551" w:type="dxa"/>
            <w:vAlign w:val="center"/>
          </w:tcPr>
          <w:p w14:paraId="7B6E0DB2">
            <w:pP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Tuần 12  (tháng 11/2023)</w:t>
            </w:r>
          </w:p>
          <w:p w14:paraId="53B9E344">
            <w:pP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Đến hết chủ đề/</w:t>
            </w:r>
            <w:r>
              <w:rPr>
                <w:rFonts w:eastAsia="Times New Roman"/>
                <w:b/>
                <w:color w:val="000000" w:themeColor="text1"/>
                <w:sz w:val="26"/>
                <w:szCs w:val="26"/>
                <w14:textFill>
                  <w14:solidFill>
                    <w14:schemeClr w14:val="tx1"/>
                  </w14:solidFill>
                </w14:textFill>
              </w:rPr>
              <w:t xml:space="preserve"> </w:t>
            </w:r>
            <w:r>
              <w:rPr>
                <w:rFonts w:eastAsia="Times New Roman"/>
                <w:color w:val="000000" w:themeColor="text1"/>
                <w:sz w:val="26"/>
                <w:szCs w:val="26"/>
                <w14:textFill>
                  <w14:solidFill>
                    <w14:schemeClr w14:val="tx1"/>
                  </w14:solidFill>
                </w14:textFill>
              </w:rPr>
              <w:t xml:space="preserve">Bài 3: </w:t>
            </w:r>
            <w:r>
              <w:rPr>
                <w:color w:val="000000" w:themeColor="text1"/>
                <w:sz w:val="26"/>
                <w:szCs w:val="26"/>
                <w14:textFill>
                  <w14:solidFill>
                    <w14:schemeClr w14:val="tx1"/>
                  </w14:solidFill>
                </w14:textFill>
              </w:rPr>
              <w:t xml:space="preserve">Liên bang Cộng hoà xã hội chủ nghĩa Xô viết ra đời và sự phát triển của chủ nghĩa xã hội sau chiến tranh thế giới thứ hai </w:t>
            </w:r>
          </w:p>
        </w:tc>
        <w:tc>
          <w:tcPr>
            <w:tcW w:w="5670" w:type="dxa"/>
          </w:tcPr>
          <w:p w14:paraId="15562825">
            <w:pPr>
              <w:spacing w:before="0" w:after="0"/>
              <w:jc w:val="both"/>
              <w:rPr>
                <w:color w:val="000000" w:themeColor="text1"/>
                <w:sz w:val="26"/>
                <w:szCs w:val="26"/>
                <w:lang w:val="vi-VN"/>
                <w14:textFill>
                  <w14:solidFill>
                    <w14:schemeClr w14:val="tx1"/>
                  </w14:solidFill>
                </w14:textFill>
              </w:rPr>
            </w:pPr>
            <w:r>
              <w:rPr>
                <w:color w:val="000000" w:themeColor="text1"/>
                <w:spacing w:val="-2"/>
                <w:sz w:val="26"/>
                <w:szCs w:val="26"/>
                <w:lang w:val="it-IT"/>
                <w14:textFill>
                  <w14:solidFill>
                    <w14:schemeClr w14:val="tx1"/>
                  </w14:solidFill>
                </w14:textFill>
              </w:rPr>
              <w:t>HS trình bày, giải thích... vận dụng được những kiến thức cơ bản về:</w:t>
            </w:r>
          </w:p>
          <w:p w14:paraId="3DE9A0D3">
            <w:pPr>
              <w:spacing w:before="0" w:after="0"/>
              <w:jc w:val="both"/>
              <w:rPr>
                <w:color w:val="000000" w:themeColor="text1"/>
                <w:sz w:val="26"/>
                <w:szCs w:val="26"/>
                <w:lang w:val="vi-VN" w:eastAsia="zh-CN"/>
                <w14:textFill>
                  <w14:solidFill>
                    <w14:schemeClr w14:val="tx1"/>
                  </w14:solidFill>
                </w14:textFill>
              </w:rPr>
            </w:pPr>
            <w:r>
              <w:rPr>
                <w:rStyle w:val="29"/>
                <w:color w:val="000000" w:themeColor="text1"/>
                <w:lang w:val="vi-VN"/>
                <w14:textFill>
                  <w14:solidFill>
                    <w14:schemeClr w14:val="tx1"/>
                  </w14:solidFill>
                </w14:textFill>
              </w:rPr>
              <w:t xml:space="preserve">- </w:t>
            </w:r>
            <w:r>
              <w:rPr>
                <w:color w:val="000000" w:themeColor="text1"/>
                <w:sz w:val="26"/>
                <w:szCs w:val="26"/>
                <w14:textFill>
                  <w14:solidFill>
                    <w14:schemeClr w14:val="tx1"/>
                  </w14:solidFill>
                </w14:textFill>
              </w:rPr>
              <w:t xml:space="preserve">Một số vấn đề </w:t>
            </w:r>
            <w:r>
              <w:rPr>
                <w:color w:val="000000" w:themeColor="text1"/>
                <w:sz w:val="26"/>
                <w:szCs w:val="26"/>
                <w:lang w:val="vi-VN"/>
                <w14:textFill>
                  <w14:solidFill>
                    <w14:schemeClr w14:val="tx1"/>
                  </w14:solidFill>
                </w14:textFill>
              </w:rPr>
              <w:t xml:space="preserve">chung </w:t>
            </w:r>
            <w:r>
              <w:rPr>
                <w:color w:val="000000" w:themeColor="text1"/>
                <w:sz w:val="26"/>
                <w:szCs w:val="26"/>
                <w14:textFill>
                  <w14:solidFill>
                    <w14:schemeClr w14:val="tx1"/>
                  </w14:solidFill>
                </w14:textFill>
              </w:rPr>
              <w:t>về cách mạng tư sản</w:t>
            </w:r>
          </w:p>
          <w:p w14:paraId="09855DA8">
            <w:pPr>
              <w:spacing w:before="0" w:after="0"/>
              <w:jc w:val="both"/>
              <w:rPr>
                <w:rFonts w:eastAsia="Times New Roman"/>
                <w:color w:val="000000" w:themeColor="text1"/>
                <w:sz w:val="26"/>
                <w:szCs w:val="26"/>
                <w14:textFill>
                  <w14:solidFill>
                    <w14:schemeClr w14:val="tx1"/>
                  </w14:solidFill>
                </w14:textFill>
              </w:rPr>
            </w:pPr>
            <w:r>
              <w:rPr>
                <w:rStyle w:val="29"/>
                <w:color w:val="000000" w:themeColor="text1"/>
                <w:lang w:val="vi-VN"/>
                <w14:textFill>
                  <w14:solidFill>
                    <w14:schemeClr w14:val="tx1"/>
                  </w14:solidFill>
                </w14:textFill>
              </w:rPr>
              <w:t xml:space="preserve">- </w:t>
            </w:r>
            <w:r>
              <w:rPr>
                <w:rFonts w:eastAsia="Times New Roman"/>
                <w:color w:val="000000" w:themeColor="text1"/>
                <w:sz w:val="26"/>
                <w:szCs w:val="26"/>
                <w14:textFill>
                  <w14:solidFill>
                    <w14:schemeClr w14:val="tx1"/>
                  </w14:solidFill>
                </w14:textFill>
              </w:rPr>
              <w:t>Sự</w:t>
            </w:r>
            <w:r>
              <w:rPr>
                <w:color w:val="000000" w:themeColor="text1"/>
                <w:sz w:val="26"/>
                <w:szCs w:val="26"/>
                <w14:textFill>
                  <w14:solidFill>
                    <w14:schemeClr w14:val="tx1"/>
                  </w14:solidFill>
                </w14:textFill>
              </w:rPr>
              <w:t xml:space="preserve"> xác lập và </w:t>
            </w:r>
            <w:r>
              <w:rPr>
                <w:rFonts w:eastAsia="Times New Roman"/>
                <w:color w:val="000000" w:themeColor="text1"/>
                <w:sz w:val="26"/>
                <w:szCs w:val="26"/>
                <w14:textFill>
                  <w14:solidFill>
                    <w14:schemeClr w14:val="tx1"/>
                  </w14:solidFill>
                </w14:textFill>
              </w:rPr>
              <w:t>phát triển của chủ nghĩa tư bản</w:t>
            </w:r>
          </w:p>
          <w:p w14:paraId="599D587B">
            <w:pPr>
              <w:spacing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Liên bang Cộng hoà xã hội chủ nghĩa Xô viết ra đời và sự phát triển của chủ nghĩa xã hội sau chiến tranh thế giới thứ hai </w:t>
            </w:r>
          </w:p>
          <w:p w14:paraId="513AE05D">
            <w:pPr>
              <w:spacing w:before="0" w:after="0"/>
              <w:jc w:val="both"/>
              <w:rPr>
                <w:rStyle w:val="29"/>
                <w:color w:val="000000" w:themeColor="text1"/>
                <w:lang w:val="vi-VN"/>
                <w14:textFill>
                  <w14:solidFill>
                    <w14:schemeClr w14:val="tx1"/>
                  </w14:solidFill>
                </w14:textFill>
              </w:rPr>
            </w:pPr>
          </w:p>
          <w:p w14:paraId="339B53C1">
            <w:pPr>
              <w:spacing w:after="0"/>
              <w:rPr>
                <w:color w:val="000000" w:themeColor="text1"/>
                <w:sz w:val="26"/>
                <w:szCs w:val="26"/>
                <w14:textFill>
                  <w14:solidFill>
                    <w14:schemeClr w14:val="tx1"/>
                  </w14:solidFill>
                </w14:textFill>
              </w:rPr>
            </w:pPr>
          </w:p>
        </w:tc>
        <w:tc>
          <w:tcPr>
            <w:tcW w:w="2694" w:type="dxa"/>
          </w:tcPr>
          <w:p w14:paraId="7F24EA53">
            <w:pPr>
              <w:spacing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Kiểm tra viết trên giấy.</w:t>
            </w:r>
          </w:p>
        </w:tc>
      </w:tr>
      <w:tr w14:paraId="04BEC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22" w:type="dxa"/>
            <w:vAlign w:val="center"/>
          </w:tcPr>
          <w:p w14:paraId="6A192039">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Cuối học kì 1</w:t>
            </w:r>
          </w:p>
        </w:tc>
        <w:tc>
          <w:tcPr>
            <w:tcW w:w="1559" w:type="dxa"/>
            <w:vAlign w:val="center"/>
          </w:tcPr>
          <w:p w14:paraId="1A831929">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45 phút</w:t>
            </w:r>
          </w:p>
        </w:tc>
        <w:tc>
          <w:tcPr>
            <w:tcW w:w="2551" w:type="dxa"/>
            <w:vAlign w:val="center"/>
          </w:tcPr>
          <w:p w14:paraId="797E0296">
            <w:pP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Tuần 18 (tháng 01/2024)</w:t>
            </w:r>
          </w:p>
          <w:p w14:paraId="6EAF4BA3">
            <w:pPr>
              <w:rPr>
                <w:bCs/>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Đến hết chủ đề/</w:t>
            </w:r>
            <w:r>
              <w:rPr>
                <w:rFonts w:eastAsia="Times New Roman"/>
                <w:b/>
                <w:color w:val="000000" w:themeColor="text1"/>
                <w:sz w:val="26"/>
                <w:szCs w:val="26"/>
                <w14:textFill>
                  <w14:solidFill>
                    <w14:schemeClr w14:val="tx1"/>
                  </w14:solidFill>
                </w14:textFill>
              </w:rPr>
              <w:t xml:space="preserve"> </w:t>
            </w:r>
            <w:r>
              <w:rPr>
                <w:rFonts w:eastAsia="Times New Roman"/>
                <w:color w:val="000000" w:themeColor="text1"/>
                <w:sz w:val="26"/>
                <w:szCs w:val="26"/>
                <w14:textFill>
                  <w14:solidFill>
                    <w14:schemeClr w14:val="tx1"/>
                  </w14:solidFill>
                </w14:textFill>
              </w:rPr>
              <w:t>Bài 5: Quá trình xâm lược và cai trị của chủ nghĩa thực dân ở Đông Nam Á</w:t>
            </w:r>
          </w:p>
          <w:p w14:paraId="525EF3BC">
            <w:pPr>
              <w:spacing w:after="0"/>
              <w:jc w:val="center"/>
              <w:rPr>
                <w:color w:val="000000" w:themeColor="text1"/>
                <w:sz w:val="26"/>
                <w:szCs w:val="26"/>
                <w14:textFill>
                  <w14:solidFill>
                    <w14:schemeClr w14:val="tx1"/>
                  </w14:solidFill>
                </w14:textFill>
              </w:rPr>
            </w:pPr>
          </w:p>
        </w:tc>
        <w:tc>
          <w:tcPr>
            <w:tcW w:w="5670" w:type="dxa"/>
          </w:tcPr>
          <w:p w14:paraId="1A84E444">
            <w:pPr>
              <w:spacing w:before="0" w:after="0"/>
              <w:jc w:val="both"/>
              <w:rPr>
                <w:color w:val="000000" w:themeColor="text1"/>
                <w:sz w:val="26"/>
                <w:szCs w:val="26"/>
                <w:lang w:val="vi-VN"/>
                <w14:textFill>
                  <w14:solidFill>
                    <w14:schemeClr w14:val="tx1"/>
                  </w14:solidFill>
                </w14:textFill>
              </w:rPr>
            </w:pPr>
            <w:r>
              <w:rPr>
                <w:color w:val="000000" w:themeColor="text1"/>
                <w:spacing w:val="-2"/>
                <w:sz w:val="26"/>
                <w:szCs w:val="26"/>
                <w:lang w:val="it-IT"/>
                <w14:textFill>
                  <w14:solidFill>
                    <w14:schemeClr w14:val="tx1"/>
                  </w14:solidFill>
                </w14:textFill>
              </w:rPr>
              <w:t>HS trình bày, giải thích... vận dụng được những kiến thức cơ bản về:</w:t>
            </w:r>
          </w:p>
          <w:p w14:paraId="73154A45">
            <w:pPr>
              <w:spacing w:before="0" w:after="0"/>
              <w:jc w:val="both"/>
              <w:rPr>
                <w:color w:val="000000" w:themeColor="text1"/>
                <w:sz w:val="26"/>
                <w:szCs w:val="26"/>
                <w:lang w:val="vi-VN" w:eastAsia="zh-CN"/>
                <w14:textFill>
                  <w14:solidFill>
                    <w14:schemeClr w14:val="tx1"/>
                  </w14:solidFill>
                </w14:textFill>
              </w:rPr>
            </w:pPr>
            <w:r>
              <w:rPr>
                <w:rStyle w:val="29"/>
                <w:color w:val="000000" w:themeColor="text1"/>
                <w:lang w:val="vi-VN"/>
                <w14:textFill>
                  <w14:solidFill>
                    <w14:schemeClr w14:val="tx1"/>
                  </w14:solidFill>
                </w14:textFill>
              </w:rPr>
              <w:t xml:space="preserve">- </w:t>
            </w:r>
            <w:r>
              <w:rPr>
                <w:color w:val="000000" w:themeColor="text1"/>
                <w:sz w:val="26"/>
                <w:szCs w:val="26"/>
                <w14:textFill>
                  <w14:solidFill>
                    <w14:schemeClr w14:val="tx1"/>
                  </w14:solidFill>
                </w14:textFill>
              </w:rPr>
              <w:t xml:space="preserve">Một số vấn đề </w:t>
            </w:r>
            <w:r>
              <w:rPr>
                <w:color w:val="000000" w:themeColor="text1"/>
                <w:sz w:val="26"/>
                <w:szCs w:val="26"/>
                <w:lang w:val="vi-VN"/>
                <w14:textFill>
                  <w14:solidFill>
                    <w14:schemeClr w14:val="tx1"/>
                  </w14:solidFill>
                </w14:textFill>
              </w:rPr>
              <w:t xml:space="preserve">chung </w:t>
            </w:r>
            <w:r>
              <w:rPr>
                <w:color w:val="000000" w:themeColor="text1"/>
                <w:sz w:val="26"/>
                <w:szCs w:val="26"/>
                <w14:textFill>
                  <w14:solidFill>
                    <w14:schemeClr w14:val="tx1"/>
                  </w14:solidFill>
                </w14:textFill>
              </w:rPr>
              <w:t>về cách mạng tư sản</w:t>
            </w:r>
          </w:p>
          <w:p w14:paraId="434306D2">
            <w:pPr>
              <w:spacing w:before="0" w:after="0"/>
              <w:jc w:val="both"/>
              <w:rPr>
                <w:rFonts w:eastAsia="Times New Roman"/>
                <w:color w:val="000000" w:themeColor="text1"/>
                <w:sz w:val="26"/>
                <w:szCs w:val="26"/>
                <w14:textFill>
                  <w14:solidFill>
                    <w14:schemeClr w14:val="tx1"/>
                  </w14:solidFill>
                </w14:textFill>
              </w:rPr>
            </w:pPr>
            <w:r>
              <w:rPr>
                <w:rStyle w:val="29"/>
                <w:color w:val="000000" w:themeColor="text1"/>
                <w:lang w:val="vi-VN"/>
                <w14:textFill>
                  <w14:solidFill>
                    <w14:schemeClr w14:val="tx1"/>
                  </w14:solidFill>
                </w14:textFill>
              </w:rPr>
              <w:t xml:space="preserve">- </w:t>
            </w:r>
            <w:r>
              <w:rPr>
                <w:rFonts w:eastAsia="Times New Roman"/>
                <w:color w:val="000000" w:themeColor="text1"/>
                <w:sz w:val="26"/>
                <w:szCs w:val="26"/>
                <w14:textFill>
                  <w14:solidFill>
                    <w14:schemeClr w14:val="tx1"/>
                  </w14:solidFill>
                </w14:textFill>
              </w:rPr>
              <w:t>Sự</w:t>
            </w:r>
            <w:r>
              <w:rPr>
                <w:color w:val="000000" w:themeColor="text1"/>
                <w:sz w:val="26"/>
                <w:szCs w:val="26"/>
                <w14:textFill>
                  <w14:solidFill>
                    <w14:schemeClr w14:val="tx1"/>
                  </w14:solidFill>
                </w14:textFill>
              </w:rPr>
              <w:t xml:space="preserve"> xác lập và </w:t>
            </w:r>
            <w:r>
              <w:rPr>
                <w:rFonts w:eastAsia="Times New Roman"/>
                <w:color w:val="000000" w:themeColor="text1"/>
                <w:sz w:val="26"/>
                <w:szCs w:val="26"/>
                <w14:textFill>
                  <w14:solidFill>
                    <w14:schemeClr w14:val="tx1"/>
                  </w14:solidFill>
                </w14:textFill>
              </w:rPr>
              <w:t>phát triển của chủ nghĩa tư bản.</w:t>
            </w:r>
          </w:p>
          <w:p w14:paraId="4F2AA617">
            <w:pPr>
              <w:spacing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Liên bang Cộng hoà xã hội chủ nghĩa Xô viết ra đời và sự phát triển của chủ nghĩa xã hội sau chiến tranh thế giới thứ hai.</w:t>
            </w:r>
          </w:p>
          <w:p w14:paraId="65C97D14">
            <w:pPr>
              <w:spacing w:after="0"/>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Chủ nghĩa xã hội từ năm 1991 đến nay</w:t>
            </w:r>
          </w:p>
          <w:p w14:paraId="514762D4">
            <w:pPr>
              <w:spacing w:before="0" w:after="0"/>
              <w:jc w:val="both"/>
              <w:rPr>
                <w:bCs/>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Quá trình xâm lược và cai trị của chủ nghĩa thực dân ở Đông Nam Á.</w:t>
            </w:r>
          </w:p>
        </w:tc>
        <w:tc>
          <w:tcPr>
            <w:tcW w:w="2694" w:type="dxa"/>
          </w:tcPr>
          <w:p w14:paraId="00C061B4">
            <w:pPr>
              <w:spacing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Kiểm tra viết trên giấy.</w:t>
            </w:r>
          </w:p>
        </w:tc>
      </w:tr>
      <w:tr w14:paraId="2570A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22" w:type="dxa"/>
            <w:vAlign w:val="center"/>
          </w:tcPr>
          <w:p w14:paraId="537CC534">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Giữa học kì 2</w:t>
            </w:r>
          </w:p>
        </w:tc>
        <w:tc>
          <w:tcPr>
            <w:tcW w:w="1559" w:type="dxa"/>
            <w:vAlign w:val="center"/>
          </w:tcPr>
          <w:p w14:paraId="2DE0EE93">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45 phút</w:t>
            </w:r>
          </w:p>
        </w:tc>
        <w:tc>
          <w:tcPr>
            <w:tcW w:w="2551" w:type="dxa"/>
            <w:vAlign w:val="center"/>
          </w:tcPr>
          <w:p w14:paraId="272CB9BB">
            <w:pP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Tuần 27 (tháng 03/2023)</w:t>
            </w:r>
          </w:p>
          <w:p w14:paraId="4D26F72C">
            <w:pP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Đến hết chủ đề/</w:t>
            </w:r>
            <w:r>
              <w:rPr>
                <w:rFonts w:eastAsia="Times New Roman"/>
                <w:color w:val="000000" w:themeColor="text1"/>
                <w:sz w:val="26"/>
                <w:szCs w:val="26"/>
                <w14:textFill>
                  <w14:solidFill>
                    <w14:schemeClr w14:val="tx1"/>
                  </w14:solidFill>
                </w14:textFill>
              </w:rPr>
              <w:t xml:space="preserve"> Bài 8: </w:t>
            </w:r>
            <w:r>
              <w:rPr>
                <w:color w:val="000000" w:themeColor="text1"/>
                <w:sz w:val="26"/>
                <w:szCs w:val="26"/>
                <w14:textFill>
                  <w14:solidFill>
                    <w14:schemeClr w14:val="tx1"/>
                  </w14:solidFill>
                </w14:textFill>
              </w:rPr>
              <w:t>Một số cuộc khởi nghĩa và chiến tranh giải phóng trong lịch sử Việt Nam (từ thế kỉ III TCN đến cuối thế kỉ XIX)</w:t>
            </w:r>
          </w:p>
        </w:tc>
        <w:tc>
          <w:tcPr>
            <w:tcW w:w="5670" w:type="dxa"/>
          </w:tcPr>
          <w:p w14:paraId="05FAE0A9">
            <w:pPr>
              <w:spacing w:before="0" w:after="0"/>
              <w:jc w:val="both"/>
              <w:rPr>
                <w:color w:val="000000" w:themeColor="text1"/>
                <w:sz w:val="26"/>
                <w:szCs w:val="26"/>
                <w:lang w:val="vi-VN"/>
                <w14:textFill>
                  <w14:solidFill>
                    <w14:schemeClr w14:val="tx1"/>
                  </w14:solidFill>
                </w14:textFill>
              </w:rPr>
            </w:pPr>
            <w:r>
              <w:rPr>
                <w:color w:val="000000" w:themeColor="text1"/>
                <w:spacing w:val="-2"/>
                <w:sz w:val="26"/>
                <w:szCs w:val="26"/>
                <w:lang w:val="it-IT"/>
                <w14:textFill>
                  <w14:solidFill>
                    <w14:schemeClr w14:val="tx1"/>
                  </w14:solidFill>
                </w14:textFill>
              </w:rPr>
              <w:t>HS trình bày, giải thích... vận dụng được những kiến thức cơ bản về:</w:t>
            </w:r>
          </w:p>
          <w:p w14:paraId="703F8294">
            <w:pPr>
              <w:spacing w:before="0" w:after="0"/>
              <w:jc w:val="both"/>
              <w:rPr>
                <w:color w:val="000000" w:themeColor="text1"/>
                <w:sz w:val="26"/>
                <w:szCs w:val="26"/>
                <w14:textFill>
                  <w14:solidFill>
                    <w14:schemeClr w14:val="tx1"/>
                  </w14:solidFill>
                </w14:textFill>
              </w:rPr>
            </w:pPr>
            <w:r>
              <w:rPr>
                <w:rStyle w:val="29"/>
                <w:color w:val="000000" w:themeColor="text1"/>
                <w14:textFill>
                  <w14:solidFill>
                    <w14:schemeClr w14:val="tx1"/>
                  </w14:solidFill>
                </w14:textFill>
              </w:rPr>
              <w:t xml:space="preserve">- </w:t>
            </w:r>
            <w:r>
              <w:rPr>
                <w:rFonts w:eastAsia="Times New Roman"/>
                <w:color w:val="000000" w:themeColor="text1"/>
                <w:sz w:val="26"/>
                <w:szCs w:val="26"/>
                <w14:textFill>
                  <w14:solidFill>
                    <w14:schemeClr w14:val="tx1"/>
                  </w14:solidFill>
                </w14:textFill>
              </w:rPr>
              <w:t>Hành trình đi đến độc lập dân tộc ở Đông Nam</w:t>
            </w:r>
            <w:r>
              <w:rPr>
                <w:rFonts w:eastAsia="Times New Roman"/>
                <w:b/>
                <w:color w:val="000000" w:themeColor="text1"/>
                <w:sz w:val="26"/>
                <w:szCs w:val="26"/>
                <w14:textFill>
                  <w14:solidFill>
                    <w14:schemeClr w14:val="tx1"/>
                  </w14:solidFill>
                </w14:textFill>
              </w:rPr>
              <w:t xml:space="preserve"> </w:t>
            </w:r>
            <w:r>
              <w:rPr>
                <w:rFonts w:eastAsia="Times New Roman"/>
                <w:color w:val="000000" w:themeColor="text1"/>
                <w:sz w:val="26"/>
                <w:szCs w:val="26"/>
                <w14:textFill>
                  <w14:solidFill>
                    <w14:schemeClr w14:val="tx1"/>
                  </w14:solidFill>
                </w14:textFill>
              </w:rPr>
              <w:t>Á.</w:t>
            </w:r>
          </w:p>
          <w:p w14:paraId="5A5362C0">
            <w:pPr>
              <w:spacing w:after="0"/>
              <w:rPr>
                <w:color w:val="000000" w:themeColor="text1"/>
                <w:sz w:val="26"/>
                <w:szCs w:val="26"/>
                <w14:textFill>
                  <w14:solidFill>
                    <w14:schemeClr w14:val="tx1"/>
                  </w14:solidFill>
                </w14:textFill>
              </w:rPr>
            </w:pPr>
            <w:r>
              <w:rPr>
                <w:rStyle w:val="29"/>
                <w:color w:val="000000" w:themeColor="text1"/>
                <w:lang w:val="it-IT"/>
                <w14:textFill>
                  <w14:solidFill>
                    <w14:schemeClr w14:val="tx1"/>
                  </w14:solidFill>
                </w14:textFill>
              </w:rPr>
              <w:t xml:space="preserve">- </w:t>
            </w:r>
            <w:r>
              <w:rPr>
                <w:color w:val="000000" w:themeColor="text1"/>
                <w:sz w:val="26"/>
                <w:szCs w:val="26"/>
                <w:lang w:val="vi-VN"/>
                <w14:textFill>
                  <w14:solidFill>
                    <w14:schemeClr w14:val="tx1"/>
                  </w14:solidFill>
                </w14:textFill>
              </w:rPr>
              <w:t>Chiến tranh bảo vệ Tổ quốc</w:t>
            </w:r>
            <w:r>
              <w:rPr>
                <w:color w:val="000000" w:themeColor="text1"/>
                <w:sz w:val="26"/>
                <w:szCs w:val="26"/>
                <w14:textFill>
                  <w14:solidFill>
                    <w14:schemeClr w14:val="tx1"/>
                  </w14:solidFill>
                </w14:textFill>
              </w:rPr>
              <w:t xml:space="preserve"> trong lịch sử Việt Nam (trước năm 1945).</w:t>
            </w:r>
          </w:p>
          <w:p w14:paraId="7945A357">
            <w:pPr>
              <w:spacing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Một số cuộc khởi nghĩa và chiến tranh giải phóng trong lịch sử Việt Nam (từ thế kỉ III TCN đến cuối thế kỉ XIX).</w:t>
            </w:r>
          </w:p>
        </w:tc>
        <w:tc>
          <w:tcPr>
            <w:tcW w:w="2694" w:type="dxa"/>
          </w:tcPr>
          <w:p w14:paraId="7C60546E">
            <w:pPr>
              <w:spacing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Kiểm tra viết trên giấy.</w:t>
            </w:r>
          </w:p>
        </w:tc>
      </w:tr>
      <w:tr w14:paraId="6E73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22" w:type="dxa"/>
            <w:vAlign w:val="center"/>
          </w:tcPr>
          <w:p w14:paraId="1416A750">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Cuối học kì 2</w:t>
            </w:r>
          </w:p>
        </w:tc>
        <w:tc>
          <w:tcPr>
            <w:tcW w:w="1559" w:type="dxa"/>
            <w:vAlign w:val="center"/>
          </w:tcPr>
          <w:p w14:paraId="65F3F10C">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45 phút</w:t>
            </w:r>
          </w:p>
        </w:tc>
        <w:tc>
          <w:tcPr>
            <w:tcW w:w="2551" w:type="dxa"/>
            <w:vAlign w:val="center"/>
          </w:tcPr>
          <w:p w14:paraId="1A9B046B">
            <w:pP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Tuần 35 (tháng 05/2023)</w:t>
            </w:r>
          </w:p>
          <w:p w14:paraId="6FF77F74">
            <w:pP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Đến hết chủ đề/</w:t>
            </w:r>
            <w:r>
              <w:rPr>
                <w:rFonts w:eastAsia="Times New Roman"/>
                <w:b/>
                <w:color w:val="000000" w:themeColor="text1"/>
                <w:sz w:val="26"/>
                <w:szCs w:val="26"/>
                <w14:textFill>
                  <w14:solidFill>
                    <w14:schemeClr w14:val="tx1"/>
                  </w14:solidFill>
                </w14:textFill>
              </w:rPr>
              <w:t xml:space="preserve"> </w:t>
            </w:r>
            <w:r>
              <w:rPr>
                <w:rFonts w:eastAsia="Times New Roman"/>
                <w:color w:val="000000" w:themeColor="text1"/>
                <w:sz w:val="26"/>
                <w:szCs w:val="26"/>
                <w14:textFill>
                  <w14:solidFill>
                    <w14:schemeClr w14:val="tx1"/>
                  </w14:solidFill>
                </w14:textFill>
              </w:rPr>
              <w:t>Bài 13: Việt Nam và Biển Đông</w:t>
            </w:r>
          </w:p>
        </w:tc>
        <w:tc>
          <w:tcPr>
            <w:tcW w:w="5670" w:type="dxa"/>
          </w:tcPr>
          <w:p w14:paraId="34799DBF">
            <w:pPr>
              <w:spacing w:before="0" w:after="0"/>
              <w:jc w:val="both"/>
              <w:rPr>
                <w:color w:val="000000" w:themeColor="text1"/>
                <w:sz w:val="26"/>
                <w:szCs w:val="26"/>
                <w:lang w:val="vi-VN"/>
                <w14:textFill>
                  <w14:solidFill>
                    <w14:schemeClr w14:val="tx1"/>
                  </w14:solidFill>
                </w14:textFill>
              </w:rPr>
            </w:pPr>
            <w:r>
              <w:rPr>
                <w:color w:val="000000" w:themeColor="text1"/>
                <w:spacing w:val="-2"/>
                <w:sz w:val="26"/>
                <w:szCs w:val="26"/>
                <w:lang w:val="it-IT"/>
                <w14:textFill>
                  <w14:solidFill>
                    <w14:schemeClr w14:val="tx1"/>
                  </w14:solidFill>
                </w14:textFill>
              </w:rPr>
              <w:t>HS trình bày, giải thích... vận dụng được những kiến thức cơ bản về:</w:t>
            </w:r>
          </w:p>
          <w:p w14:paraId="04971F8B">
            <w:pPr>
              <w:spacing w:before="0" w:after="0"/>
              <w:jc w:val="both"/>
              <w:rPr>
                <w:color w:val="000000" w:themeColor="text1"/>
                <w:sz w:val="26"/>
                <w:szCs w:val="26"/>
                <w14:textFill>
                  <w14:solidFill>
                    <w14:schemeClr w14:val="tx1"/>
                  </w14:solidFill>
                </w14:textFill>
              </w:rPr>
            </w:pPr>
            <w:r>
              <w:rPr>
                <w:rStyle w:val="29"/>
                <w:color w:val="000000" w:themeColor="text1"/>
                <w14:textFill>
                  <w14:solidFill>
                    <w14:schemeClr w14:val="tx1"/>
                  </w14:solidFill>
                </w14:textFill>
              </w:rPr>
              <w:t xml:space="preserve">- </w:t>
            </w:r>
            <w:r>
              <w:rPr>
                <w:rFonts w:eastAsia="Times New Roman"/>
                <w:color w:val="000000" w:themeColor="text1"/>
                <w:sz w:val="26"/>
                <w:szCs w:val="26"/>
                <w14:textFill>
                  <w14:solidFill>
                    <w14:schemeClr w14:val="tx1"/>
                  </w14:solidFill>
                </w14:textFill>
              </w:rPr>
              <w:t>Hành trình đi đến độc lập dân tộc ở Đông Nam</w:t>
            </w:r>
            <w:r>
              <w:rPr>
                <w:rFonts w:eastAsia="Times New Roman"/>
                <w:b/>
                <w:color w:val="000000" w:themeColor="text1"/>
                <w:sz w:val="26"/>
                <w:szCs w:val="26"/>
                <w14:textFill>
                  <w14:solidFill>
                    <w14:schemeClr w14:val="tx1"/>
                  </w14:solidFill>
                </w14:textFill>
              </w:rPr>
              <w:t xml:space="preserve"> </w:t>
            </w:r>
            <w:r>
              <w:rPr>
                <w:rFonts w:eastAsia="Times New Roman"/>
                <w:color w:val="000000" w:themeColor="text1"/>
                <w:sz w:val="26"/>
                <w:szCs w:val="26"/>
                <w14:textFill>
                  <w14:solidFill>
                    <w14:schemeClr w14:val="tx1"/>
                  </w14:solidFill>
                </w14:textFill>
              </w:rPr>
              <w:t>Á.</w:t>
            </w:r>
          </w:p>
          <w:p w14:paraId="7F954289">
            <w:pPr>
              <w:spacing w:after="0"/>
              <w:rPr>
                <w:color w:val="000000" w:themeColor="text1"/>
                <w:sz w:val="26"/>
                <w:szCs w:val="26"/>
                <w14:textFill>
                  <w14:solidFill>
                    <w14:schemeClr w14:val="tx1"/>
                  </w14:solidFill>
                </w14:textFill>
              </w:rPr>
            </w:pPr>
            <w:r>
              <w:rPr>
                <w:rStyle w:val="29"/>
                <w:color w:val="000000" w:themeColor="text1"/>
                <w:lang w:val="it-IT"/>
                <w14:textFill>
                  <w14:solidFill>
                    <w14:schemeClr w14:val="tx1"/>
                  </w14:solidFill>
                </w14:textFill>
              </w:rPr>
              <w:t xml:space="preserve">- </w:t>
            </w:r>
            <w:r>
              <w:rPr>
                <w:color w:val="000000" w:themeColor="text1"/>
                <w:sz w:val="26"/>
                <w:szCs w:val="26"/>
                <w:lang w:val="vi-VN"/>
                <w14:textFill>
                  <w14:solidFill>
                    <w14:schemeClr w14:val="tx1"/>
                  </w14:solidFill>
                </w14:textFill>
              </w:rPr>
              <w:t>Chiến tranh bảo vệ Tổ quốc</w:t>
            </w:r>
            <w:r>
              <w:rPr>
                <w:color w:val="000000" w:themeColor="text1"/>
                <w:sz w:val="26"/>
                <w:szCs w:val="26"/>
                <w14:textFill>
                  <w14:solidFill>
                    <w14:schemeClr w14:val="tx1"/>
                  </w14:solidFill>
                </w14:textFill>
              </w:rPr>
              <w:t xml:space="preserve"> trong lịch sử Việt Nam (trước năm 1945).</w:t>
            </w:r>
          </w:p>
          <w:p w14:paraId="099F423C">
            <w:pPr>
              <w:spacing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Một số cuộc khởi nghĩa và chiến tranh giải phóng trong lịch sử Việt Nam (từ thế kỉ III TCN đến cuối thế kỉ XIX).</w:t>
            </w:r>
          </w:p>
          <w:p w14:paraId="3CC6ACA7">
            <w:pPr>
              <w:spacing w:after="0"/>
              <w:rPr>
                <w:color w:val="000000" w:themeColor="text1"/>
                <w:sz w:val="26"/>
                <w:szCs w:val="26"/>
                <w14:textFill>
                  <w14:solidFill>
                    <w14:schemeClr w14:val="tx1"/>
                  </w14:solidFill>
                </w14:textFill>
              </w:rPr>
            </w:pPr>
            <w:r>
              <w:rPr>
                <w:rFonts w:eastAsia="Times New Roman"/>
                <w:b/>
                <w:color w:val="000000" w:themeColor="text1"/>
                <w:sz w:val="26"/>
                <w:szCs w:val="26"/>
                <w14:textFill>
                  <w14:solidFill>
                    <w14:schemeClr w14:val="tx1"/>
                  </w14:solidFill>
                </w14:textFill>
              </w:rPr>
              <w:t xml:space="preserve">- </w:t>
            </w:r>
            <w:r>
              <w:rPr>
                <w:rFonts w:eastAsia="Times New Roman"/>
                <w:color w:val="000000" w:themeColor="text1"/>
                <w:sz w:val="26"/>
                <w:szCs w:val="26"/>
                <w14:textFill>
                  <w14:solidFill>
                    <w14:schemeClr w14:val="tx1"/>
                  </w14:solidFill>
                </w14:textFill>
              </w:rPr>
              <w:t>Vị trí và tầm quan trọng của Biển Đông.</w:t>
            </w:r>
            <w:r>
              <w:rPr>
                <w:rFonts w:eastAsia="Times New Roman"/>
                <w:b/>
                <w:color w:val="000000" w:themeColor="text1"/>
                <w:sz w:val="26"/>
                <w:szCs w:val="26"/>
                <w14:textFill>
                  <w14:solidFill>
                    <w14:schemeClr w14:val="tx1"/>
                  </w14:solidFill>
                </w14:textFill>
              </w:rPr>
              <w:t xml:space="preserve"> </w:t>
            </w:r>
          </w:p>
          <w:p w14:paraId="6D2BD41D">
            <w:pPr>
              <w:spacing w:after="0"/>
              <w:rPr>
                <w:color w:val="000000" w:themeColor="text1"/>
                <w:sz w:val="26"/>
                <w:szCs w:val="26"/>
                <w14:textFill>
                  <w14:solidFill>
                    <w14:schemeClr w14:val="tx1"/>
                  </w14:solidFill>
                </w14:textFill>
              </w:rPr>
            </w:pPr>
            <w:r>
              <w:rPr>
                <w:rFonts w:eastAsia="Times New Roman"/>
                <w:b/>
                <w:color w:val="000000" w:themeColor="text1"/>
                <w:sz w:val="26"/>
                <w:szCs w:val="26"/>
                <w14:textFill>
                  <w14:solidFill>
                    <w14:schemeClr w14:val="tx1"/>
                  </w14:solidFill>
                </w14:textFill>
              </w:rPr>
              <w:t>-</w:t>
            </w:r>
            <w:r>
              <w:rPr>
                <w:rFonts w:eastAsia="Times New Roman"/>
                <w:color w:val="000000" w:themeColor="text1"/>
                <w:sz w:val="26"/>
                <w:szCs w:val="26"/>
                <w14:textFill>
                  <w14:solidFill>
                    <w14:schemeClr w14:val="tx1"/>
                  </w14:solidFill>
                </w14:textFill>
              </w:rPr>
              <w:t xml:space="preserve"> Việt Nam và Biển Đông.</w:t>
            </w:r>
          </w:p>
        </w:tc>
        <w:tc>
          <w:tcPr>
            <w:tcW w:w="2694" w:type="dxa"/>
          </w:tcPr>
          <w:p w14:paraId="37D58C72">
            <w:pPr>
              <w:spacing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Kiểm tra viết trên giấy.</w:t>
            </w:r>
          </w:p>
        </w:tc>
      </w:tr>
    </w:tbl>
    <w:p w14:paraId="2A0BF107">
      <w:pPr>
        <w:spacing w:before="0" w:after="0"/>
        <w:jc w:val="both"/>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III. Các nội dung khác (nếu có)</w:t>
      </w:r>
    </w:p>
    <w:p w14:paraId="67F384A5">
      <w:pPr>
        <w:pStyle w:val="30"/>
        <w:tabs>
          <w:tab w:val="left" w:pos="348"/>
        </w:tabs>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 xml:space="preserve">     1. Bồi dưỡng học sinh giỏi</w:t>
      </w:r>
    </w:p>
    <w:p w14:paraId="1A04802B">
      <w:pPr>
        <w:pStyle w:val="30"/>
        <w:tabs>
          <w:tab w:val="left" w:pos="348"/>
        </w:tabs>
        <w:rPr>
          <w:color w:val="000000" w:themeColor="text1"/>
          <w:sz w:val="26"/>
          <w:szCs w:val="26"/>
          <w14:textFill>
            <w14:solidFill>
              <w14:schemeClr w14:val="tx1"/>
            </w14:solidFill>
          </w14:textFill>
        </w:rPr>
      </w:pP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 xml:space="preserve">2. </w:t>
      </w:r>
      <w:r>
        <w:rPr>
          <w:color w:val="000000" w:themeColor="text1"/>
          <w:sz w:val="26"/>
          <w:szCs w:val="26"/>
          <w14:textFill>
            <w14:solidFill>
              <w14:schemeClr w14:val="tx1"/>
            </w14:solidFill>
          </w14:textFill>
        </w:rPr>
        <w:t>Tổ</w:t>
      </w:r>
      <w:r>
        <w:rPr>
          <w:color w:val="000000" w:themeColor="text1"/>
          <w:spacing w:val="-1"/>
          <w:sz w:val="26"/>
          <w:szCs w:val="26"/>
          <w14:textFill>
            <w14:solidFill>
              <w14:schemeClr w14:val="tx1"/>
            </w14:solidFill>
          </w14:textFill>
        </w:rPr>
        <w:t xml:space="preserve"> </w:t>
      </w:r>
      <w:r>
        <w:rPr>
          <w:color w:val="000000" w:themeColor="text1"/>
          <w:sz w:val="26"/>
          <w:szCs w:val="26"/>
          <w14:textFill>
            <w14:solidFill>
              <w14:schemeClr w14:val="tx1"/>
            </w14:solidFill>
          </w14:textFill>
        </w:rPr>
        <w:t>chức</w:t>
      </w:r>
      <w:r>
        <w:rPr>
          <w:color w:val="000000" w:themeColor="text1"/>
          <w:spacing w:val="-1"/>
          <w:sz w:val="26"/>
          <w:szCs w:val="26"/>
          <w14:textFill>
            <w14:solidFill>
              <w14:schemeClr w14:val="tx1"/>
            </w14:solidFill>
          </w14:textFill>
        </w:rPr>
        <w:t xml:space="preserve"> </w:t>
      </w:r>
      <w:r>
        <w:rPr>
          <w:color w:val="000000" w:themeColor="text1"/>
          <w:sz w:val="26"/>
          <w:szCs w:val="26"/>
          <w14:textFill>
            <w14:solidFill>
              <w14:schemeClr w14:val="tx1"/>
            </w14:solidFill>
          </w14:textFill>
        </w:rPr>
        <w:t>hoạt</w:t>
      </w:r>
      <w:r>
        <w:rPr>
          <w:color w:val="000000" w:themeColor="text1"/>
          <w:spacing w:val="-1"/>
          <w:sz w:val="26"/>
          <w:szCs w:val="26"/>
          <w14:textFill>
            <w14:solidFill>
              <w14:schemeClr w14:val="tx1"/>
            </w14:solidFill>
          </w14:textFill>
        </w:rPr>
        <w:t xml:space="preserve"> </w:t>
      </w:r>
      <w:r>
        <w:rPr>
          <w:color w:val="000000" w:themeColor="text1"/>
          <w:sz w:val="26"/>
          <w:szCs w:val="26"/>
          <w14:textFill>
            <w14:solidFill>
              <w14:schemeClr w14:val="tx1"/>
            </w14:solidFill>
          </w14:textFill>
        </w:rPr>
        <w:t>động giáo</w:t>
      </w:r>
      <w:r>
        <w:rPr>
          <w:color w:val="000000" w:themeColor="text1"/>
          <w:spacing w:val="-1"/>
          <w:sz w:val="26"/>
          <w:szCs w:val="26"/>
          <w14:textFill>
            <w14:solidFill>
              <w14:schemeClr w14:val="tx1"/>
            </w14:solidFill>
          </w14:textFill>
        </w:rPr>
        <w:t xml:space="preserve"> </w:t>
      </w:r>
      <w:r>
        <w:rPr>
          <w:color w:val="000000" w:themeColor="text1"/>
          <w:sz w:val="26"/>
          <w:szCs w:val="26"/>
          <w14:textFill>
            <w14:solidFill>
              <w14:schemeClr w14:val="tx1"/>
            </w14:solidFill>
          </w14:textFill>
        </w:rPr>
        <w:t>dụ</w:t>
      </w:r>
      <w:r>
        <w:rPr>
          <w:color w:val="000000" w:themeColor="text1"/>
          <w:sz w:val="26"/>
          <w:szCs w:val="26"/>
          <w:lang w:val="en-US"/>
          <w14:textFill>
            <w14:solidFill>
              <w14:schemeClr w14:val="tx1"/>
            </w14:solidFill>
          </w14:textFill>
        </w:rPr>
        <w:t>c</w:t>
      </w:r>
    </w:p>
    <w:p w14:paraId="574FFCD1">
      <w:pPr>
        <w:pStyle w:val="30"/>
        <w:tabs>
          <w:tab w:val="left" w:pos="348"/>
        </w:tabs>
        <w:rPr>
          <w:color w:val="000000" w:themeColor="text1"/>
          <w:sz w:val="26"/>
          <w:szCs w:val="26"/>
          <w14:textFill>
            <w14:solidFill>
              <w14:schemeClr w14:val="tx1"/>
            </w14:solidFill>
          </w14:textFill>
        </w:rPr>
      </w:pP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 xml:space="preserve">3. </w:t>
      </w:r>
      <w:r>
        <w:rPr>
          <w:color w:val="000000" w:themeColor="text1"/>
          <w:sz w:val="26"/>
          <w:szCs w:val="26"/>
          <w14:textFill>
            <w14:solidFill>
              <w14:schemeClr w14:val="tx1"/>
            </w14:solidFill>
          </w14:textFill>
        </w:rPr>
        <w:t>Các</w:t>
      </w:r>
      <w:r>
        <w:rPr>
          <w:color w:val="000000" w:themeColor="text1"/>
          <w:spacing w:val="-2"/>
          <w:sz w:val="26"/>
          <w:szCs w:val="26"/>
          <w14:textFill>
            <w14:solidFill>
              <w14:schemeClr w14:val="tx1"/>
            </w14:solidFill>
          </w14:textFill>
        </w:rPr>
        <w:t xml:space="preserve"> </w:t>
      </w:r>
      <w:r>
        <w:rPr>
          <w:color w:val="000000" w:themeColor="text1"/>
          <w:sz w:val="26"/>
          <w:szCs w:val="26"/>
          <w14:textFill>
            <w14:solidFill>
              <w14:schemeClr w14:val="tx1"/>
            </w14:solidFill>
          </w14:textFill>
        </w:rPr>
        <w:t>nhiệm</w:t>
      </w:r>
      <w:r>
        <w:rPr>
          <w:color w:val="000000" w:themeColor="text1"/>
          <w:spacing w:val="-4"/>
          <w:sz w:val="26"/>
          <w:szCs w:val="26"/>
          <w14:textFill>
            <w14:solidFill>
              <w14:schemeClr w14:val="tx1"/>
            </w14:solidFill>
          </w14:textFill>
        </w:rPr>
        <w:t xml:space="preserve"> </w:t>
      </w:r>
      <w:r>
        <w:rPr>
          <w:color w:val="000000" w:themeColor="text1"/>
          <w:sz w:val="26"/>
          <w:szCs w:val="26"/>
          <w14:textFill>
            <w14:solidFill>
              <w14:schemeClr w14:val="tx1"/>
            </w14:solidFill>
          </w14:textFill>
        </w:rPr>
        <w:t>vụ khác</w:t>
      </w:r>
      <w:r>
        <w:rPr>
          <w:color w:val="000000" w:themeColor="text1"/>
          <w:spacing w:val="-1"/>
          <w:sz w:val="26"/>
          <w:szCs w:val="26"/>
          <w14:textFill>
            <w14:solidFill>
              <w14:schemeClr w14:val="tx1"/>
            </w14:solidFill>
          </w14:textFill>
        </w:rPr>
        <w:t xml:space="preserve"> </w:t>
      </w:r>
      <w:r>
        <w:rPr>
          <w:color w:val="000000" w:themeColor="text1"/>
          <w:sz w:val="26"/>
          <w:szCs w:val="26"/>
          <w14:textFill>
            <w14:solidFill>
              <w14:schemeClr w14:val="tx1"/>
            </w14:solidFill>
          </w14:textFill>
        </w:rPr>
        <w:t>liên quan</w:t>
      </w:r>
      <w:r>
        <w:rPr>
          <w:color w:val="000000" w:themeColor="text1"/>
          <w:spacing w:val="-2"/>
          <w:sz w:val="26"/>
          <w:szCs w:val="26"/>
          <w14:textFill>
            <w14:solidFill>
              <w14:schemeClr w14:val="tx1"/>
            </w14:solidFill>
          </w14:textFill>
        </w:rPr>
        <w:t xml:space="preserve"> </w:t>
      </w:r>
      <w:r>
        <w:rPr>
          <w:color w:val="000000" w:themeColor="text1"/>
          <w:sz w:val="26"/>
          <w:szCs w:val="26"/>
          <w14:textFill>
            <w14:solidFill>
              <w14:schemeClr w14:val="tx1"/>
            </w14:solidFill>
          </w14:textFill>
        </w:rPr>
        <w:t>đến công tác</w:t>
      </w:r>
      <w:r>
        <w:rPr>
          <w:color w:val="000000" w:themeColor="text1"/>
          <w:spacing w:val="-2"/>
          <w:sz w:val="26"/>
          <w:szCs w:val="26"/>
          <w14:textFill>
            <w14:solidFill>
              <w14:schemeClr w14:val="tx1"/>
            </w14:solidFill>
          </w14:textFill>
        </w:rPr>
        <w:t xml:space="preserve"> </w:t>
      </w:r>
      <w:r>
        <w:rPr>
          <w:color w:val="000000" w:themeColor="text1"/>
          <w:sz w:val="26"/>
          <w:szCs w:val="26"/>
          <w14:textFill>
            <w14:solidFill>
              <w14:schemeClr w14:val="tx1"/>
            </w14:solidFill>
          </w14:textFill>
        </w:rPr>
        <w:t>dạy học</w:t>
      </w:r>
    </w:p>
    <w:tbl>
      <w:tblPr>
        <w:tblStyle w:val="19"/>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70"/>
        <w:gridCol w:w="3645"/>
        <w:gridCol w:w="5423"/>
      </w:tblGrid>
      <w:tr w14:paraId="7A1CA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4970" w:type="dxa"/>
          </w:tcPr>
          <w:p w14:paraId="37EC3286">
            <w:pPr>
              <w:spacing w:before="0" w:after="0"/>
              <w:jc w:val="center"/>
              <w:rPr>
                <w:b/>
                <w:bCs/>
                <w:color w:val="auto"/>
                <w:szCs w:val="28"/>
                <w:lang w:val="vi-VN"/>
              </w:rPr>
            </w:pPr>
            <w:r>
              <w:rPr>
                <w:b/>
                <w:bCs/>
                <w:color w:val="auto"/>
                <w:szCs w:val="28"/>
                <w:lang w:val="vi-VN"/>
              </w:rPr>
              <w:t>TỔ TRƯỞNG</w:t>
            </w:r>
          </w:p>
          <w:p w14:paraId="1CA4D458">
            <w:pPr>
              <w:spacing w:before="0" w:after="0"/>
              <w:jc w:val="center"/>
              <w:rPr>
                <w:i/>
                <w:iCs/>
                <w:color w:val="auto"/>
                <w:szCs w:val="28"/>
                <w:lang w:val="vi-VN"/>
              </w:rPr>
            </w:pPr>
            <w:r>
              <w:rPr>
                <w:i/>
                <w:iCs/>
                <w:color w:val="auto"/>
                <w:szCs w:val="28"/>
                <w:lang w:val="vi-VN"/>
              </w:rPr>
              <w:t>(Ký và ghi rõ họ tên)</w:t>
            </w:r>
          </w:p>
        </w:tc>
        <w:tc>
          <w:tcPr>
            <w:tcW w:w="3645" w:type="dxa"/>
          </w:tcPr>
          <w:p w14:paraId="1E9ED9AB">
            <w:pPr>
              <w:spacing w:before="0" w:after="0"/>
              <w:jc w:val="center"/>
              <w:rPr>
                <w:b/>
                <w:bCs/>
                <w:color w:val="auto"/>
                <w:szCs w:val="28"/>
                <w:lang w:val="vi-VN"/>
              </w:rPr>
            </w:pPr>
          </w:p>
        </w:tc>
        <w:tc>
          <w:tcPr>
            <w:tcW w:w="5423" w:type="dxa"/>
          </w:tcPr>
          <w:p w14:paraId="4B7BEE9D">
            <w:pPr>
              <w:spacing w:before="0" w:after="0"/>
              <w:jc w:val="center"/>
              <w:rPr>
                <w:rFonts w:hint="default"/>
                <w:b/>
                <w:bCs/>
                <w:i/>
                <w:color w:val="auto"/>
                <w:szCs w:val="28"/>
                <w:lang w:val="en-US"/>
              </w:rPr>
            </w:pPr>
            <w:r>
              <w:rPr>
                <w:i/>
                <w:color w:val="auto"/>
                <w:szCs w:val="28"/>
              </w:rPr>
              <w:t>…</w:t>
            </w:r>
            <w:r>
              <w:rPr>
                <w:i/>
                <w:color w:val="auto"/>
                <w:szCs w:val="28"/>
                <w:lang w:val="vi-VN"/>
              </w:rPr>
              <w:t>, ngày   tháng  năm 202</w:t>
            </w:r>
            <w:r>
              <w:rPr>
                <w:rFonts w:hint="default"/>
                <w:i/>
                <w:color w:val="auto"/>
                <w:szCs w:val="28"/>
                <w:lang w:val="en-US"/>
              </w:rPr>
              <w:t>4</w:t>
            </w:r>
            <w:bookmarkStart w:id="0" w:name="_GoBack"/>
            <w:bookmarkEnd w:id="0"/>
          </w:p>
          <w:p w14:paraId="4405D7AC">
            <w:pPr>
              <w:spacing w:before="0" w:after="0"/>
              <w:jc w:val="center"/>
              <w:rPr>
                <w:b/>
                <w:bCs/>
                <w:color w:val="auto"/>
                <w:szCs w:val="28"/>
                <w:lang w:val="vi-VN"/>
              </w:rPr>
            </w:pPr>
            <w:r>
              <w:rPr>
                <w:b/>
                <w:bCs/>
                <w:color w:val="auto"/>
                <w:szCs w:val="28"/>
                <w:lang w:val="vi-VN"/>
              </w:rPr>
              <w:t>GIÁO VIÊN</w:t>
            </w:r>
          </w:p>
          <w:p w14:paraId="072F8073">
            <w:pPr>
              <w:spacing w:before="0" w:after="0"/>
              <w:jc w:val="center"/>
              <w:rPr>
                <w:b/>
                <w:bCs/>
                <w:color w:val="auto"/>
                <w:szCs w:val="28"/>
                <w:lang w:val="vi-VN"/>
              </w:rPr>
            </w:pPr>
            <w:r>
              <w:rPr>
                <w:i/>
                <w:iCs/>
                <w:color w:val="auto"/>
                <w:szCs w:val="28"/>
                <w:lang w:val="vi-VN"/>
              </w:rPr>
              <w:t>(Ký và ghi rõ họ tên)</w:t>
            </w:r>
          </w:p>
        </w:tc>
      </w:tr>
    </w:tbl>
    <w:p w14:paraId="13CD074D">
      <w:pPr>
        <w:tabs>
          <w:tab w:val="left" w:pos="10773"/>
        </w:tabs>
        <w:jc w:val="both"/>
        <w:rPr>
          <w:b/>
          <w:bCs/>
          <w:color w:val="000000" w:themeColor="text1"/>
          <w:sz w:val="26"/>
          <w:szCs w:val="26"/>
          <w:lang w:val="vi-VN"/>
          <w14:textFill>
            <w14:solidFill>
              <w14:schemeClr w14:val="tx1"/>
            </w14:solidFill>
          </w14:textFill>
        </w:rPr>
      </w:pPr>
      <w:r>
        <w:rPr>
          <w:b/>
          <w:bCs/>
          <w:color w:val="000000" w:themeColor="text1"/>
          <w:sz w:val="26"/>
          <w:szCs w:val="26"/>
          <w:lang w:val="vi-VN"/>
          <w14:textFill>
            <w14:solidFill>
              <w14:schemeClr w14:val="tx1"/>
            </w14:solidFill>
          </w14:textFill>
        </w:rPr>
        <w:tab/>
      </w:r>
    </w:p>
    <w:sectPr>
      <w:footerReference r:id="rId4" w:type="default"/>
      <w:pgSz w:w="16840" w:h="11901" w:orient="landscape"/>
      <w:pgMar w:top="1134" w:right="1134" w:bottom="993" w:left="1134" w:header="720" w:footer="720"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VnTime">
    <w:panose1 w:val="020B7200000000000000"/>
    <w:charset w:val="00"/>
    <w:family w:val="swiss"/>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7540291"/>
      <w:docPartObj>
        <w:docPartGallery w:val="autotext"/>
      </w:docPartObj>
    </w:sdtPr>
    <w:sdtContent>
      <w:p w14:paraId="49A59780">
        <w:pPr>
          <w:pStyle w:val="16"/>
          <w:jc w:val="center"/>
        </w:pPr>
        <w:r>
          <w:fldChar w:fldCharType="begin"/>
        </w:r>
        <w:r>
          <w:instrText xml:space="preserve"> PAGE   \* MERGEFORMAT </w:instrText>
        </w:r>
        <w:r>
          <w:fldChar w:fldCharType="separate"/>
        </w:r>
        <w:r>
          <w:t>25</w:t>
        </w:r>
        <w:r>
          <w:fldChar w:fldCharType="end"/>
        </w:r>
      </w:p>
    </w:sdtContent>
  </w:sdt>
  <w:p w14:paraId="4E7E141A">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895F3C"/>
    <w:multiLevelType w:val="multilevel"/>
    <w:tmpl w:val="15895F3C"/>
    <w:lvl w:ilvl="0" w:tentative="0">
      <w:start w:val="1"/>
      <w:numFmt w:val="decimal"/>
      <w:lvlText w:val="%1."/>
      <w:lvlJc w:val="left"/>
      <w:pPr>
        <w:ind w:left="775" w:hanging="360"/>
      </w:pPr>
    </w:lvl>
    <w:lvl w:ilvl="1" w:tentative="0">
      <w:start w:val="1"/>
      <w:numFmt w:val="lowerLetter"/>
      <w:lvlText w:val="%2."/>
      <w:lvlJc w:val="left"/>
      <w:pPr>
        <w:ind w:left="1495" w:hanging="360"/>
      </w:pPr>
    </w:lvl>
    <w:lvl w:ilvl="2" w:tentative="0">
      <w:start w:val="1"/>
      <w:numFmt w:val="lowerRoman"/>
      <w:lvlText w:val="%3."/>
      <w:lvlJc w:val="right"/>
      <w:pPr>
        <w:ind w:left="2215" w:hanging="180"/>
      </w:pPr>
    </w:lvl>
    <w:lvl w:ilvl="3" w:tentative="0">
      <w:start w:val="1"/>
      <w:numFmt w:val="decimal"/>
      <w:lvlText w:val="%4."/>
      <w:lvlJc w:val="left"/>
      <w:pPr>
        <w:ind w:left="2935" w:hanging="360"/>
      </w:pPr>
    </w:lvl>
    <w:lvl w:ilvl="4" w:tentative="0">
      <w:start w:val="1"/>
      <w:numFmt w:val="lowerLetter"/>
      <w:lvlText w:val="%5."/>
      <w:lvlJc w:val="left"/>
      <w:pPr>
        <w:ind w:left="3655" w:hanging="360"/>
      </w:pPr>
    </w:lvl>
    <w:lvl w:ilvl="5" w:tentative="0">
      <w:start w:val="1"/>
      <w:numFmt w:val="lowerRoman"/>
      <w:lvlText w:val="%6."/>
      <w:lvlJc w:val="right"/>
      <w:pPr>
        <w:ind w:left="4375" w:hanging="180"/>
      </w:pPr>
    </w:lvl>
    <w:lvl w:ilvl="6" w:tentative="0">
      <w:start w:val="1"/>
      <w:numFmt w:val="decimal"/>
      <w:lvlText w:val="%7."/>
      <w:lvlJc w:val="left"/>
      <w:pPr>
        <w:ind w:left="5095" w:hanging="360"/>
      </w:pPr>
    </w:lvl>
    <w:lvl w:ilvl="7" w:tentative="0">
      <w:start w:val="1"/>
      <w:numFmt w:val="lowerLetter"/>
      <w:lvlText w:val="%8."/>
      <w:lvlJc w:val="left"/>
      <w:pPr>
        <w:ind w:left="5815" w:hanging="360"/>
      </w:pPr>
    </w:lvl>
    <w:lvl w:ilvl="8" w:tentative="0">
      <w:start w:val="1"/>
      <w:numFmt w:val="lowerRoman"/>
      <w:lvlText w:val="%9."/>
      <w:lvlJc w:val="right"/>
      <w:pPr>
        <w:ind w:left="6535" w:hanging="180"/>
      </w:pPr>
    </w:lvl>
  </w:abstractNum>
  <w:abstractNum w:abstractNumId="1">
    <w:nsid w:val="6EDA6FA2"/>
    <w:multiLevelType w:val="multilevel"/>
    <w:tmpl w:val="6EDA6FA2"/>
    <w:lvl w:ilvl="0" w:tentative="0">
      <w:start w:val="1"/>
      <w:numFmt w:val="bullet"/>
      <w:pStyle w:val="40"/>
      <w:lvlText w:val=""/>
      <w:lvlJc w:val="left"/>
      <w:pPr>
        <w:tabs>
          <w:tab w:val="left" w:pos="720"/>
        </w:tabs>
        <w:ind w:left="720" w:hanging="360"/>
      </w:pPr>
      <w:rPr>
        <w:rFonts w:hint="default" w:ascii="Times New Roman" w:hAnsi="Times New Roman"/>
      </w:rPr>
    </w:lvl>
    <w:lvl w:ilvl="1" w:tentative="0">
      <w:start w:val="1"/>
      <w:numFmt w:val="bullet"/>
      <w:pStyle w:val="3"/>
      <w:lvlText w:val="o"/>
      <w:lvlJc w:val="left"/>
      <w:pPr>
        <w:tabs>
          <w:tab w:val="left" w:pos="1440"/>
        </w:tabs>
        <w:ind w:left="1440" w:hanging="360"/>
      </w:pPr>
      <w:rPr>
        <w:rFonts w:hint="default" w:ascii="Courier New" w:hAnsi="Courier New"/>
      </w:rPr>
    </w:lvl>
    <w:lvl w:ilvl="2" w:tentative="0">
      <w:start w:val="1"/>
      <w:numFmt w:val="bullet"/>
      <w:pStyle w:val="4"/>
      <w:lvlText w:val=""/>
      <w:lvlJc w:val="left"/>
      <w:pPr>
        <w:tabs>
          <w:tab w:val="left" w:pos="2160"/>
        </w:tabs>
        <w:ind w:left="2160" w:hanging="360"/>
      </w:pPr>
      <w:rPr>
        <w:rFonts w:hint="default" w:ascii="Times New Roman" w:hAnsi="Times New Roman"/>
      </w:rPr>
    </w:lvl>
    <w:lvl w:ilvl="3" w:tentative="0">
      <w:start w:val="1"/>
      <w:numFmt w:val="bullet"/>
      <w:pStyle w:val="5"/>
      <w:lvlText w:val=""/>
      <w:lvlJc w:val="left"/>
      <w:pPr>
        <w:tabs>
          <w:tab w:val="left" w:pos="2880"/>
        </w:tabs>
        <w:ind w:left="2880" w:hanging="360"/>
      </w:pPr>
      <w:rPr>
        <w:rFonts w:hint="default" w:ascii="Times New Roman" w:hAnsi="Times New Roman"/>
      </w:rPr>
    </w:lvl>
    <w:lvl w:ilvl="4" w:tentative="0">
      <w:start w:val="1"/>
      <w:numFmt w:val="bullet"/>
      <w:pStyle w:val="6"/>
      <w:lvlText w:val="o"/>
      <w:lvlJc w:val="left"/>
      <w:pPr>
        <w:tabs>
          <w:tab w:val="left" w:pos="3600"/>
        </w:tabs>
        <w:ind w:left="3600" w:hanging="360"/>
      </w:pPr>
      <w:rPr>
        <w:rFonts w:hint="default" w:ascii="Courier New" w:hAnsi="Courier New"/>
      </w:rPr>
    </w:lvl>
    <w:lvl w:ilvl="5" w:tentative="0">
      <w:start w:val="1"/>
      <w:numFmt w:val="bullet"/>
      <w:pStyle w:val="7"/>
      <w:lvlText w:val=""/>
      <w:lvlJc w:val="left"/>
      <w:pPr>
        <w:tabs>
          <w:tab w:val="left" w:pos="4320"/>
        </w:tabs>
        <w:ind w:left="4320" w:hanging="360"/>
      </w:pPr>
      <w:rPr>
        <w:rFonts w:hint="default" w:ascii="Times New Roman" w:hAnsi="Times New Roman"/>
      </w:rPr>
    </w:lvl>
    <w:lvl w:ilvl="6" w:tentative="0">
      <w:start w:val="1"/>
      <w:numFmt w:val="bullet"/>
      <w:pStyle w:val="8"/>
      <w:lvlText w:val=""/>
      <w:lvlJc w:val="left"/>
      <w:pPr>
        <w:tabs>
          <w:tab w:val="left" w:pos="5040"/>
        </w:tabs>
        <w:ind w:left="5040" w:hanging="360"/>
      </w:pPr>
      <w:rPr>
        <w:rFonts w:hint="default" w:ascii="Times New Roman" w:hAnsi="Times New Roman"/>
      </w:rPr>
    </w:lvl>
    <w:lvl w:ilvl="7" w:tentative="0">
      <w:start w:val="1"/>
      <w:numFmt w:val="bullet"/>
      <w:pStyle w:val="9"/>
      <w:lvlText w:val="o"/>
      <w:lvlJc w:val="left"/>
      <w:pPr>
        <w:tabs>
          <w:tab w:val="left" w:pos="5760"/>
        </w:tabs>
        <w:ind w:left="5760" w:hanging="360"/>
      </w:pPr>
      <w:rPr>
        <w:rFonts w:hint="default" w:ascii="Courier New" w:hAnsi="Courier New"/>
      </w:rPr>
    </w:lvl>
    <w:lvl w:ilvl="8" w:tentative="0">
      <w:start w:val="1"/>
      <w:numFmt w:val="bullet"/>
      <w:pStyle w:val="10"/>
      <w:lvlText w:val=""/>
      <w:lvlJc w:val="left"/>
      <w:pPr>
        <w:tabs>
          <w:tab w:val="left" w:pos="6480"/>
        </w:tabs>
        <w:ind w:left="6480" w:hanging="360"/>
      </w:pPr>
      <w:rPr>
        <w:rFonts w:hint="default" w:ascii="Times New Roman" w:hAnsi="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hideSpellingErrors/>
  <w:documentProtection w:enforcement="0"/>
  <w:defaultTabStop w:val="720"/>
  <w:drawingGridHorizontalSpacing w:val="120"/>
  <w:displayHorizontalDrawingGridEvery w:val="2"/>
  <w:displayVerticalDrawingGridEvery w:val="2"/>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0029E"/>
    <w:rsid w:val="00000740"/>
    <w:rsid w:val="00001874"/>
    <w:rsid w:val="00001DB4"/>
    <w:rsid w:val="00003688"/>
    <w:rsid w:val="000037C0"/>
    <w:rsid w:val="00003F53"/>
    <w:rsid w:val="0000473E"/>
    <w:rsid w:val="00007162"/>
    <w:rsid w:val="00007BDE"/>
    <w:rsid w:val="00010D6B"/>
    <w:rsid w:val="0001176B"/>
    <w:rsid w:val="000119CE"/>
    <w:rsid w:val="0001211D"/>
    <w:rsid w:val="00015370"/>
    <w:rsid w:val="00015CAF"/>
    <w:rsid w:val="0001638D"/>
    <w:rsid w:val="00016690"/>
    <w:rsid w:val="0001726D"/>
    <w:rsid w:val="00017432"/>
    <w:rsid w:val="00017C05"/>
    <w:rsid w:val="000212EF"/>
    <w:rsid w:val="00022CA3"/>
    <w:rsid w:val="000238CE"/>
    <w:rsid w:val="00030609"/>
    <w:rsid w:val="00031575"/>
    <w:rsid w:val="000318F7"/>
    <w:rsid w:val="00031B10"/>
    <w:rsid w:val="00034E2D"/>
    <w:rsid w:val="000366FC"/>
    <w:rsid w:val="000401C4"/>
    <w:rsid w:val="00040433"/>
    <w:rsid w:val="00040C43"/>
    <w:rsid w:val="00041406"/>
    <w:rsid w:val="00043E94"/>
    <w:rsid w:val="0004623D"/>
    <w:rsid w:val="00050EA1"/>
    <w:rsid w:val="0005142B"/>
    <w:rsid w:val="00052673"/>
    <w:rsid w:val="000572EA"/>
    <w:rsid w:val="00057A2C"/>
    <w:rsid w:val="00061EE8"/>
    <w:rsid w:val="00062F92"/>
    <w:rsid w:val="000630F8"/>
    <w:rsid w:val="00063B2B"/>
    <w:rsid w:val="00063B61"/>
    <w:rsid w:val="00063BD6"/>
    <w:rsid w:val="000640EE"/>
    <w:rsid w:val="000641C3"/>
    <w:rsid w:val="00064BEE"/>
    <w:rsid w:val="00066612"/>
    <w:rsid w:val="00066B9D"/>
    <w:rsid w:val="000710F3"/>
    <w:rsid w:val="00073286"/>
    <w:rsid w:val="0007454F"/>
    <w:rsid w:val="0007586C"/>
    <w:rsid w:val="00075888"/>
    <w:rsid w:val="0007681F"/>
    <w:rsid w:val="00076D81"/>
    <w:rsid w:val="000802B8"/>
    <w:rsid w:val="00082472"/>
    <w:rsid w:val="0008306D"/>
    <w:rsid w:val="000830F2"/>
    <w:rsid w:val="00083192"/>
    <w:rsid w:val="00085F5B"/>
    <w:rsid w:val="000869EF"/>
    <w:rsid w:val="000871D4"/>
    <w:rsid w:val="00087C8B"/>
    <w:rsid w:val="00090723"/>
    <w:rsid w:val="00091DDB"/>
    <w:rsid w:val="000925B1"/>
    <w:rsid w:val="0009550E"/>
    <w:rsid w:val="00095ECA"/>
    <w:rsid w:val="00097419"/>
    <w:rsid w:val="00097763"/>
    <w:rsid w:val="00097FF3"/>
    <w:rsid w:val="000A006F"/>
    <w:rsid w:val="000A135D"/>
    <w:rsid w:val="000A384A"/>
    <w:rsid w:val="000A51C4"/>
    <w:rsid w:val="000A6C3F"/>
    <w:rsid w:val="000A7343"/>
    <w:rsid w:val="000A7A41"/>
    <w:rsid w:val="000B1427"/>
    <w:rsid w:val="000B3CCF"/>
    <w:rsid w:val="000B4733"/>
    <w:rsid w:val="000B4C6A"/>
    <w:rsid w:val="000C00D6"/>
    <w:rsid w:val="000C229A"/>
    <w:rsid w:val="000C311D"/>
    <w:rsid w:val="000C4136"/>
    <w:rsid w:val="000C64E7"/>
    <w:rsid w:val="000D03C1"/>
    <w:rsid w:val="000D28FE"/>
    <w:rsid w:val="000D31A1"/>
    <w:rsid w:val="000D37EC"/>
    <w:rsid w:val="000D4207"/>
    <w:rsid w:val="000D42AB"/>
    <w:rsid w:val="000E0A83"/>
    <w:rsid w:val="000E2F7A"/>
    <w:rsid w:val="000E2FD5"/>
    <w:rsid w:val="000E3162"/>
    <w:rsid w:val="000E3536"/>
    <w:rsid w:val="000E59E2"/>
    <w:rsid w:val="000E7FE4"/>
    <w:rsid w:val="000F19A3"/>
    <w:rsid w:val="000F311B"/>
    <w:rsid w:val="000F31A0"/>
    <w:rsid w:val="000F327F"/>
    <w:rsid w:val="000F4285"/>
    <w:rsid w:val="000F5546"/>
    <w:rsid w:val="000F687E"/>
    <w:rsid w:val="000F7D22"/>
    <w:rsid w:val="0010096A"/>
    <w:rsid w:val="00101192"/>
    <w:rsid w:val="00102C07"/>
    <w:rsid w:val="00103335"/>
    <w:rsid w:val="00103AFE"/>
    <w:rsid w:val="00103B33"/>
    <w:rsid w:val="00104817"/>
    <w:rsid w:val="0010541E"/>
    <w:rsid w:val="00105679"/>
    <w:rsid w:val="00105E04"/>
    <w:rsid w:val="00105FC6"/>
    <w:rsid w:val="00110A97"/>
    <w:rsid w:val="00110F28"/>
    <w:rsid w:val="001110F2"/>
    <w:rsid w:val="00112148"/>
    <w:rsid w:val="001143DD"/>
    <w:rsid w:val="00115EC5"/>
    <w:rsid w:val="00116DE7"/>
    <w:rsid w:val="00117310"/>
    <w:rsid w:val="001173FF"/>
    <w:rsid w:val="001204C5"/>
    <w:rsid w:val="00120D36"/>
    <w:rsid w:val="00122E53"/>
    <w:rsid w:val="00124156"/>
    <w:rsid w:val="001242A8"/>
    <w:rsid w:val="00124694"/>
    <w:rsid w:val="00124B7B"/>
    <w:rsid w:val="00125327"/>
    <w:rsid w:val="00125658"/>
    <w:rsid w:val="00131C41"/>
    <w:rsid w:val="00132F74"/>
    <w:rsid w:val="001362B9"/>
    <w:rsid w:val="0014159B"/>
    <w:rsid w:val="00141D0E"/>
    <w:rsid w:val="00142239"/>
    <w:rsid w:val="00142919"/>
    <w:rsid w:val="00142C58"/>
    <w:rsid w:val="0014306E"/>
    <w:rsid w:val="001454F0"/>
    <w:rsid w:val="0014672E"/>
    <w:rsid w:val="00146F28"/>
    <w:rsid w:val="00146F4A"/>
    <w:rsid w:val="001475C3"/>
    <w:rsid w:val="0014774E"/>
    <w:rsid w:val="00147E5B"/>
    <w:rsid w:val="0015081E"/>
    <w:rsid w:val="00151239"/>
    <w:rsid w:val="001555E4"/>
    <w:rsid w:val="00155789"/>
    <w:rsid w:val="00160A89"/>
    <w:rsid w:val="00161793"/>
    <w:rsid w:val="00161B99"/>
    <w:rsid w:val="00161DBE"/>
    <w:rsid w:val="00162F72"/>
    <w:rsid w:val="00164B50"/>
    <w:rsid w:val="00164C05"/>
    <w:rsid w:val="00164D77"/>
    <w:rsid w:val="0016550F"/>
    <w:rsid w:val="001662A7"/>
    <w:rsid w:val="001679BB"/>
    <w:rsid w:val="001707B2"/>
    <w:rsid w:val="00172242"/>
    <w:rsid w:val="00172E79"/>
    <w:rsid w:val="0017388C"/>
    <w:rsid w:val="001812FE"/>
    <w:rsid w:val="00182AEB"/>
    <w:rsid w:val="00182F34"/>
    <w:rsid w:val="00184512"/>
    <w:rsid w:val="00185F4E"/>
    <w:rsid w:val="00187329"/>
    <w:rsid w:val="001873F3"/>
    <w:rsid w:val="00190D9E"/>
    <w:rsid w:val="00190ED4"/>
    <w:rsid w:val="001919B3"/>
    <w:rsid w:val="00196089"/>
    <w:rsid w:val="001960B0"/>
    <w:rsid w:val="00197186"/>
    <w:rsid w:val="001A08B5"/>
    <w:rsid w:val="001A383A"/>
    <w:rsid w:val="001A3903"/>
    <w:rsid w:val="001A391D"/>
    <w:rsid w:val="001A43C8"/>
    <w:rsid w:val="001A4FDC"/>
    <w:rsid w:val="001A5ADC"/>
    <w:rsid w:val="001A7274"/>
    <w:rsid w:val="001A7335"/>
    <w:rsid w:val="001A77CA"/>
    <w:rsid w:val="001B0AF8"/>
    <w:rsid w:val="001B11AC"/>
    <w:rsid w:val="001B1B00"/>
    <w:rsid w:val="001B40F4"/>
    <w:rsid w:val="001B620F"/>
    <w:rsid w:val="001C0F62"/>
    <w:rsid w:val="001C0FC6"/>
    <w:rsid w:val="001C11D4"/>
    <w:rsid w:val="001C39E9"/>
    <w:rsid w:val="001C6259"/>
    <w:rsid w:val="001C6A23"/>
    <w:rsid w:val="001D1513"/>
    <w:rsid w:val="001D1C6A"/>
    <w:rsid w:val="001D358D"/>
    <w:rsid w:val="001D58C7"/>
    <w:rsid w:val="001E048C"/>
    <w:rsid w:val="001E06BD"/>
    <w:rsid w:val="001E0FB3"/>
    <w:rsid w:val="001E202F"/>
    <w:rsid w:val="001E20A2"/>
    <w:rsid w:val="001E6171"/>
    <w:rsid w:val="001E61AC"/>
    <w:rsid w:val="001E69D2"/>
    <w:rsid w:val="001F0C29"/>
    <w:rsid w:val="001F1EBF"/>
    <w:rsid w:val="001F3E29"/>
    <w:rsid w:val="001F469F"/>
    <w:rsid w:val="001F474A"/>
    <w:rsid w:val="001F4A4F"/>
    <w:rsid w:val="001F5A32"/>
    <w:rsid w:val="001F7DAC"/>
    <w:rsid w:val="00200AF2"/>
    <w:rsid w:val="0020274F"/>
    <w:rsid w:val="0020346F"/>
    <w:rsid w:val="0020542B"/>
    <w:rsid w:val="00207311"/>
    <w:rsid w:val="00211DA3"/>
    <w:rsid w:val="002121FE"/>
    <w:rsid w:val="002122F7"/>
    <w:rsid w:val="002131D7"/>
    <w:rsid w:val="00213DAE"/>
    <w:rsid w:val="00213FA0"/>
    <w:rsid w:val="00220308"/>
    <w:rsid w:val="0022106C"/>
    <w:rsid w:val="00222ABA"/>
    <w:rsid w:val="0022330C"/>
    <w:rsid w:val="00224E6D"/>
    <w:rsid w:val="002257FE"/>
    <w:rsid w:val="002301ED"/>
    <w:rsid w:val="00231203"/>
    <w:rsid w:val="00231E7B"/>
    <w:rsid w:val="00231F8D"/>
    <w:rsid w:val="00234D3C"/>
    <w:rsid w:val="00235173"/>
    <w:rsid w:val="00235FAC"/>
    <w:rsid w:val="00236351"/>
    <w:rsid w:val="00236B5D"/>
    <w:rsid w:val="00236BEF"/>
    <w:rsid w:val="00240B68"/>
    <w:rsid w:val="002417A6"/>
    <w:rsid w:val="00242564"/>
    <w:rsid w:val="00244175"/>
    <w:rsid w:val="0024430A"/>
    <w:rsid w:val="002448A2"/>
    <w:rsid w:val="00244BA8"/>
    <w:rsid w:val="0024538E"/>
    <w:rsid w:val="00246ABF"/>
    <w:rsid w:val="00251179"/>
    <w:rsid w:val="002518F8"/>
    <w:rsid w:val="00251F53"/>
    <w:rsid w:val="0025501C"/>
    <w:rsid w:val="002570CE"/>
    <w:rsid w:val="00257774"/>
    <w:rsid w:val="0026081B"/>
    <w:rsid w:val="0026107B"/>
    <w:rsid w:val="00261558"/>
    <w:rsid w:val="002615BE"/>
    <w:rsid w:val="00261B00"/>
    <w:rsid w:val="002635A3"/>
    <w:rsid w:val="00265A3C"/>
    <w:rsid w:val="00266F8A"/>
    <w:rsid w:val="00267292"/>
    <w:rsid w:val="002679A8"/>
    <w:rsid w:val="00271371"/>
    <w:rsid w:val="002713A2"/>
    <w:rsid w:val="00272C8B"/>
    <w:rsid w:val="00273458"/>
    <w:rsid w:val="002734EB"/>
    <w:rsid w:val="00273869"/>
    <w:rsid w:val="002739B9"/>
    <w:rsid w:val="002744A6"/>
    <w:rsid w:val="002747AA"/>
    <w:rsid w:val="00275138"/>
    <w:rsid w:val="002753FB"/>
    <w:rsid w:val="00275FF4"/>
    <w:rsid w:val="00276A2E"/>
    <w:rsid w:val="0028231E"/>
    <w:rsid w:val="00286629"/>
    <w:rsid w:val="00286A7F"/>
    <w:rsid w:val="0028795B"/>
    <w:rsid w:val="00290598"/>
    <w:rsid w:val="00293442"/>
    <w:rsid w:val="00294024"/>
    <w:rsid w:val="00295B9C"/>
    <w:rsid w:val="002979E6"/>
    <w:rsid w:val="002A1204"/>
    <w:rsid w:val="002A123F"/>
    <w:rsid w:val="002A1F86"/>
    <w:rsid w:val="002A258B"/>
    <w:rsid w:val="002A2882"/>
    <w:rsid w:val="002A6B79"/>
    <w:rsid w:val="002A7B95"/>
    <w:rsid w:val="002B0BBA"/>
    <w:rsid w:val="002B2BFD"/>
    <w:rsid w:val="002B3C91"/>
    <w:rsid w:val="002B3E01"/>
    <w:rsid w:val="002B60B3"/>
    <w:rsid w:val="002B620C"/>
    <w:rsid w:val="002B6CDD"/>
    <w:rsid w:val="002C1AD5"/>
    <w:rsid w:val="002C245A"/>
    <w:rsid w:val="002C2EA4"/>
    <w:rsid w:val="002C62EC"/>
    <w:rsid w:val="002C6710"/>
    <w:rsid w:val="002C724F"/>
    <w:rsid w:val="002D09DF"/>
    <w:rsid w:val="002D2A8D"/>
    <w:rsid w:val="002D339E"/>
    <w:rsid w:val="002D33FF"/>
    <w:rsid w:val="002D39AE"/>
    <w:rsid w:val="002D64C6"/>
    <w:rsid w:val="002E3E12"/>
    <w:rsid w:val="002E3ED2"/>
    <w:rsid w:val="002E4C91"/>
    <w:rsid w:val="002E7606"/>
    <w:rsid w:val="002F179A"/>
    <w:rsid w:val="002F30EC"/>
    <w:rsid w:val="002F3233"/>
    <w:rsid w:val="002F346A"/>
    <w:rsid w:val="002F3F0D"/>
    <w:rsid w:val="002F4B48"/>
    <w:rsid w:val="00300375"/>
    <w:rsid w:val="00301380"/>
    <w:rsid w:val="00302B23"/>
    <w:rsid w:val="00304EA1"/>
    <w:rsid w:val="00306857"/>
    <w:rsid w:val="00310221"/>
    <w:rsid w:val="00312646"/>
    <w:rsid w:val="003152E2"/>
    <w:rsid w:val="00315603"/>
    <w:rsid w:val="00315EBA"/>
    <w:rsid w:val="00316DE6"/>
    <w:rsid w:val="003205AF"/>
    <w:rsid w:val="00321169"/>
    <w:rsid w:val="00321EEE"/>
    <w:rsid w:val="0032280C"/>
    <w:rsid w:val="003246F3"/>
    <w:rsid w:val="00324B5F"/>
    <w:rsid w:val="003257C0"/>
    <w:rsid w:val="00325EDE"/>
    <w:rsid w:val="00326A4D"/>
    <w:rsid w:val="00326E8A"/>
    <w:rsid w:val="00327A4F"/>
    <w:rsid w:val="00333DB4"/>
    <w:rsid w:val="00334821"/>
    <w:rsid w:val="003366F6"/>
    <w:rsid w:val="003370CE"/>
    <w:rsid w:val="0034349B"/>
    <w:rsid w:val="003434F8"/>
    <w:rsid w:val="00343DC0"/>
    <w:rsid w:val="00344B4B"/>
    <w:rsid w:val="00345148"/>
    <w:rsid w:val="003465BA"/>
    <w:rsid w:val="00347125"/>
    <w:rsid w:val="00350899"/>
    <w:rsid w:val="00350B47"/>
    <w:rsid w:val="00353EA7"/>
    <w:rsid w:val="0035521C"/>
    <w:rsid w:val="00355630"/>
    <w:rsid w:val="00356F9A"/>
    <w:rsid w:val="0035761E"/>
    <w:rsid w:val="003613B8"/>
    <w:rsid w:val="003616F7"/>
    <w:rsid w:val="00361D48"/>
    <w:rsid w:val="0036236B"/>
    <w:rsid w:val="003626B1"/>
    <w:rsid w:val="00362A09"/>
    <w:rsid w:val="00363881"/>
    <w:rsid w:val="00364BEE"/>
    <w:rsid w:val="00364F59"/>
    <w:rsid w:val="003657CA"/>
    <w:rsid w:val="003660A6"/>
    <w:rsid w:val="00367D64"/>
    <w:rsid w:val="00371DC2"/>
    <w:rsid w:val="00371E87"/>
    <w:rsid w:val="00372496"/>
    <w:rsid w:val="00373F7A"/>
    <w:rsid w:val="003744D0"/>
    <w:rsid w:val="003759AF"/>
    <w:rsid w:val="00376C2F"/>
    <w:rsid w:val="003802AD"/>
    <w:rsid w:val="0038030E"/>
    <w:rsid w:val="00380798"/>
    <w:rsid w:val="00380E3B"/>
    <w:rsid w:val="003815F9"/>
    <w:rsid w:val="003824CA"/>
    <w:rsid w:val="003838BC"/>
    <w:rsid w:val="0038585B"/>
    <w:rsid w:val="00386EA6"/>
    <w:rsid w:val="00390FFC"/>
    <w:rsid w:val="003913C5"/>
    <w:rsid w:val="00392EEE"/>
    <w:rsid w:val="00393233"/>
    <w:rsid w:val="00393ACB"/>
    <w:rsid w:val="00394172"/>
    <w:rsid w:val="00395270"/>
    <w:rsid w:val="0039625F"/>
    <w:rsid w:val="00396279"/>
    <w:rsid w:val="0039636C"/>
    <w:rsid w:val="0039652C"/>
    <w:rsid w:val="00397427"/>
    <w:rsid w:val="003A018F"/>
    <w:rsid w:val="003A032D"/>
    <w:rsid w:val="003A0AF5"/>
    <w:rsid w:val="003A0E7B"/>
    <w:rsid w:val="003A2929"/>
    <w:rsid w:val="003A40D9"/>
    <w:rsid w:val="003A46AA"/>
    <w:rsid w:val="003A4DB8"/>
    <w:rsid w:val="003A6559"/>
    <w:rsid w:val="003A7F97"/>
    <w:rsid w:val="003B1223"/>
    <w:rsid w:val="003B4488"/>
    <w:rsid w:val="003B546B"/>
    <w:rsid w:val="003B5E06"/>
    <w:rsid w:val="003B6B64"/>
    <w:rsid w:val="003C0841"/>
    <w:rsid w:val="003C13F1"/>
    <w:rsid w:val="003C1A19"/>
    <w:rsid w:val="003C1BE6"/>
    <w:rsid w:val="003C38EA"/>
    <w:rsid w:val="003C604B"/>
    <w:rsid w:val="003C6FC6"/>
    <w:rsid w:val="003D1FFB"/>
    <w:rsid w:val="003D2FC2"/>
    <w:rsid w:val="003D35B6"/>
    <w:rsid w:val="003D56B1"/>
    <w:rsid w:val="003D6234"/>
    <w:rsid w:val="003D6819"/>
    <w:rsid w:val="003D7831"/>
    <w:rsid w:val="003D7EC0"/>
    <w:rsid w:val="003D7ECD"/>
    <w:rsid w:val="003E0003"/>
    <w:rsid w:val="003E03AB"/>
    <w:rsid w:val="003E2D17"/>
    <w:rsid w:val="003E3B0E"/>
    <w:rsid w:val="003E4E7D"/>
    <w:rsid w:val="003E5082"/>
    <w:rsid w:val="003E5488"/>
    <w:rsid w:val="003E5DDC"/>
    <w:rsid w:val="003E6AEC"/>
    <w:rsid w:val="003E7BC7"/>
    <w:rsid w:val="003F0A7B"/>
    <w:rsid w:val="003F200E"/>
    <w:rsid w:val="003F3C0D"/>
    <w:rsid w:val="003F4759"/>
    <w:rsid w:val="003F487F"/>
    <w:rsid w:val="003F4C64"/>
    <w:rsid w:val="00400DD1"/>
    <w:rsid w:val="00401D97"/>
    <w:rsid w:val="00402E10"/>
    <w:rsid w:val="0040336F"/>
    <w:rsid w:val="00405318"/>
    <w:rsid w:val="00405E5A"/>
    <w:rsid w:val="00405F30"/>
    <w:rsid w:val="00406BF9"/>
    <w:rsid w:val="00410115"/>
    <w:rsid w:val="0041038B"/>
    <w:rsid w:val="00410602"/>
    <w:rsid w:val="00412315"/>
    <w:rsid w:val="00413546"/>
    <w:rsid w:val="004139F0"/>
    <w:rsid w:val="00414460"/>
    <w:rsid w:val="00416357"/>
    <w:rsid w:val="0041640F"/>
    <w:rsid w:val="0042082A"/>
    <w:rsid w:val="00420E60"/>
    <w:rsid w:val="00420FA5"/>
    <w:rsid w:val="00420FF7"/>
    <w:rsid w:val="00421C2C"/>
    <w:rsid w:val="00423493"/>
    <w:rsid w:val="00423F63"/>
    <w:rsid w:val="00424351"/>
    <w:rsid w:val="00426C96"/>
    <w:rsid w:val="00426FCC"/>
    <w:rsid w:val="0042755C"/>
    <w:rsid w:val="00427710"/>
    <w:rsid w:val="004306CF"/>
    <w:rsid w:val="00430793"/>
    <w:rsid w:val="00430F4F"/>
    <w:rsid w:val="00431B60"/>
    <w:rsid w:val="00431BA6"/>
    <w:rsid w:val="00432A93"/>
    <w:rsid w:val="00436940"/>
    <w:rsid w:val="004373B1"/>
    <w:rsid w:val="004404A8"/>
    <w:rsid w:val="00441013"/>
    <w:rsid w:val="004412DF"/>
    <w:rsid w:val="004415F4"/>
    <w:rsid w:val="0044497B"/>
    <w:rsid w:val="004457D2"/>
    <w:rsid w:val="004474E5"/>
    <w:rsid w:val="00447D37"/>
    <w:rsid w:val="00451531"/>
    <w:rsid w:val="00452D5A"/>
    <w:rsid w:val="0045334D"/>
    <w:rsid w:val="004549E3"/>
    <w:rsid w:val="00454C04"/>
    <w:rsid w:val="0045662D"/>
    <w:rsid w:val="00461395"/>
    <w:rsid w:val="00461B83"/>
    <w:rsid w:val="004622FA"/>
    <w:rsid w:val="00462AD2"/>
    <w:rsid w:val="004631D9"/>
    <w:rsid w:val="004633A4"/>
    <w:rsid w:val="0046381C"/>
    <w:rsid w:val="00464198"/>
    <w:rsid w:val="00464DC2"/>
    <w:rsid w:val="00464F7A"/>
    <w:rsid w:val="00464FE1"/>
    <w:rsid w:val="0046592E"/>
    <w:rsid w:val="00466725"/>
    <w:rsid w:val="004752B6"/>
    <w:rsid w:val="00476098"/>
    <w:rsid w:val="004800F7"/>
    <w:rsid w:val="00480348"/>
    <w:rsid w:val="00480AE8"/>
    <w:rsid w:val="004814E1"/>
    <w:rsid w:val="00481B19"/>
    <w:rsid w:val="00481EF8"/>
    <w:rsid w:val="0048210C"/>
    <w:rsid w:val="0048279D"/>
    <w:rsid w:val="00484734"/>
    <w:rsid w:val="0048514E"/>
    <w:rsid w:val="004867E7"/>
    <w:rsid w:val="004930A7"/>
    <w:rsid w:val="004930C8"/>
    <w:rsid w:val="00494483"/>
    <w:rsid w:val="00495F61"/>
    <w:rsid w:val="004A02A0"/>
    <w:rsid w:val="004A06C8"/>
    <w:rsid w:val="004A0F23"/>
    <w:rsid w:val="004A30B9"/>
    <w:rsid w:val="004A367B"/>
    <w:rsid w:val="004A3BEA"/>
    <w:rsid w:val="004A6F98"/>
    <w:rsid w:val="004A7C8A"/>
    <w:rsid w:val="004B0415"/>
    <w:rsid w:val="004B0609"/>
    <w:rsid w:val="004B1343"/>
    <w:rsid w:val="004B2149"/>
    <w:rsid w:val="004B2F53"/>
    <w:rsid w:val="004B303E"/>
    <w:rsid w:val="004B3CB4"/>
    <w:rsid w:val="004B59C4"/>
    <w:rsid w:val="004B65E6"/>
    <w:rsid w:val="004B6719"/>
    <w:rsid w:val="004B780A"/>
    <w:rsid w:val="004B7A0C"/>
    <w:rsid w:val="004B7FA1"/>
    <w:rsid w:val="004C00E5"/>
    <w:rsid w:val="004C1A2B"/>
    <w:rsid w:val="004C236A"/>
    <w:rsid w:val="004C3D08"/>
    <w:rsid w:val="004C46B1"/>
    <w:rsid w:val="004C5C75"/>
    <w:rsid w:val="004C7434"/>
    <w:rsid w:val="004C7B8A"/>
    <w:rsid w:val="004D1DA2"/>
    <w:rsid w:val="004D3D1C"/>
    <w:rsid w:val="004D5EBE"/>
    <w:rsid w:val="004D711E"/>
    <w:rsid w:val="004D7426"/>
    <w:rsid w:val="004E0578"/>
    <w:rsid w:val="004E31BA"/>
    <w:rsid w:val="004E3C6C"/>
    <w:rsid w:val="004E5F18"/>
    <w:rsid w:val="004E6184"/>
    <w:rsid w:val="004E772B"/>
    <w:rsid w:val="004F23D9"/>
    <w:rsid w:val="004F31CF"/>
    <w:rsid w:val="004F3E21"/>
    <w:rsid w:val="004F5AEA"/>
    <w:rsid w:val="00501C11"/>
    <w:rsid w:val="00501F39"/>
    <w:rsid w:val="005022CE"/>
    <w:rsid w:val="005024D2"/>
    <w:rsid w:val="00502F81"/>
    <w:rsid w:val="00504BE9"/>
    <w:rsid w:val="005057A2"/>
    <w:rsid w:val="005064E4"/>
    <w:rsid w:val="00506C3E"/>
    <w:rsid w:val="005077BF"/>
    <w:rsid w:val="0050794F"/>
    <w:rsid w:val="0051100B"/>
    <w:rsid w:val="00512495"/>
    <w:rsid w:val="005138BA"/>
    <w:rsid w:val="00513B9F"/>
    <w:rsid w:val="00514A0E"/>
    <w:rsid w:val="00514DE7"/>
    <w:rsid w:val="00515201"/>
    <w:rsid w:val="005153AF"/>
    <w:rsid w:val="005158E0"/>
    <w:rsid w:val="00515924"/>
    <w:rsid w:val="005160E8"/>
    <w:rsid w:val="00516153"/>
    <w:rsid w:val="00523152"/>
    <w:rsid w:val="005264D8"/>
    <w:rsid w:val="005273B1"/>
    <w:rsid w:val="005277F4"/>
    <w:rsid w:val="00527DF3"/>
    <w:rsid w:val="00530401"/>
    <w:rsid w:val="00530AB7"/>
    <w:rsid w:val="00530D70"/>
    <w:rsid w:val="00531AED"/>
    <w:rsid w:val="00531E4B"/>
    <w:rsid w:val="005329BE"/>
    <w:rsid w:val="00532B2F"/>
    <w:rsid w:val="00533277"/>
    <w:rsid w:val="00534770"/>
    <w:rsid w:val="005373BA"/>
    <w:rsid w:val="005378DD"/>
    <w:rsid w:val="005416E2"/>
    <w:rsid w:val="00544697"/>
    <w:rsid w:val="005461EA"/>
    <w:rsid w:val="00546CAD"/>
    <w:rsid w:val="005479C8"/>
    <w:rsid w:val="0055121E"/>
    <w:rsid w:val="005527F3"/>
    <w:rsid w:val="005539ED"/>
    <w:rsid w:val="00553B09"/>
    <w:rsid w:val="00553B1A"/>
    <w:rsid w:val="00560986"/>
    <w:rsid w:val="00560D53"/>
    <w:rsid w:val="005615E0"/>
    <w:rsid w:val="005624CC"/>
    <w:rsid w:val="0056252C"/>
    <w:rsid w:val="00565DCC"/>
    <w:rsid w:val="00566145"/>
    <w:rsid w:val="005661AE"/>
    <w:rsid w:val="00566D66"/>
    <w:rsid w:val="005674A7"/>
    <w:rsid w:val="00567649"/>
    <w:rsid w:val="00570A32"/>
    <w:rsid w:val="0057148A"/>
    <w:rsid w:val="00571AB3"/>
    <w:rsid w:val="00571AF7"/>
    <w:rsid w:val="0057222D"/>
    <w:rsid w:val="00572CE8"/>
    <w:rsid w:val="00574DD4"/>
    <w:rsid w:val="00575A93"/>
    <w:rsid w:val="00576F0C"/>
    <w:rsid w:val="005805B4"/>
    <w:rsid w:val="005813AA"/>
    <w:rsid w:val="005825E2"/>
    <w:rsid w:val="00582B29"/>
    <w:rsid w:val="00583A4B"/>
    <w:rsid w:val="00583E9C"/>
    <w:rsid w:val="00584FEA"/>
    <w:rsid w:val="00590DCB"/>
    <w:rsid w:val="00591BEE"/>
    <w:rsid w:val="005928CC"/>
    <w:rsid w:val="00596558"/>
    <w:rsid w:val="005A0633"/>
    <w:rsid w:val="005A2C87"/>
    <w:rsid w:val="005A346E"/>
    <w:rsid w:val="005A3496"/>
    <w:rsid w:val="005A45AC"/>
    <w:rsid w:val="005A51E2"/>
    <w:rsid w:val="005A5BDE"/>
    <w:rsid w:val="005A5E7A"/>
    <w:rsid w:val="005A7592"/>
    <w:rsid w:val="005B1481"/>
    <w:rsid w:val="005B339B"/>
    <w:rsid w:val="005B34E1"/>
    <w:rsid w:val="005B3CDA"/>
    <w:rsid w:val="005B430F"/>
    <w:rsid w:val="005B66A6"/>
    <w:rsid w:val="005B7766"/>
    <w:rsid w:val="005B7F1C"/>
    <w:rsid w:val="005C0712"/>
    <w:rsid w:val="005C0C85"/>
    <w:rsid w:val="005C0EF3"/>
    <w:rsid w:val="005C1D25"/>
    <w:rsid w:val="005C1D58"/>
    <w:rsid w:val="005C3A0E"/>
    <w:rsid w:val="005C5022"/>
    <w:rsid w:val="005C6BDC"/>
    <w:rsid w:val="005D01AC"/>
    <w:rsid w:val="005D0752"/>
    <w:rsid w:val="005D2A0F"/>
    <w:rsid w:val="005D2F64"/>
    <w:rsid w:val="005D3085"/>
    <w:rsid w:val="005D4B27"/>
    <w:rsid w:val="005D616F"/>
    <w:rsid w:val="005D6EC5"/>
    <w:rsid w:val="005D72BF"/>
    <w:rsid w:val="005E20E7"/>
    <w:rsid w:val="005E225D"/>
    <w:rsid w:val="005E38AB"/>
    <w:rsid w:val="005E505F"/>
    <w:rsid w:val="005E72BC"/>
    <w:rsid w:val="005E7760"/>
    <w:rsid w:val="005E7986"/>
    <w:rsid w:val="005F059A"/>
    <w:rsid w:val="005F1A4C"/>
    <w:rsid w:val="005F2A60"/>
    <w:rsid w:val="005F3185"/>
    <w:rsid w:val="005F33ED"/>
    <w:rsid w:val="005F5A63"/>
    <w:rsid w:val="00602811"/>
    <w:rsid w:val="00602815"/>
    <w:rsid w:val="00602BA1"/>
    <w:rsid w:val="00602F5F"/>
    <w:rsid w:val="00604341"/>
    <w:rsid w:val="006044C5"/>
    <w:rsid w:val="006051D2"/>
    <w:rsid w:val="0061050F"/>
    <w:rsid w:val="00610A59"/>
    <w:rsid w:val="00612252"/>
    <w:rsid w:val="006132A5"/>
    <w:rsid w:val="006160A2"/>
    <w:rsid w:val="006174EF"/>
    <w:rsid w:val="00617729"/>
    <w:rsid w:val="00621365"/>
    <w:rsid w:val="00622055"/>
    <w:rsid w:val="00623DEB"/>
    <w:rsid w:val="00625135"/>
    <w:rsid w:val="0062555D"/>
    <w:rsid w:val="00625A38"/>
    <w:rsid w:val="00633C49"/>
    <w:rsid w:val="006346D4"/>
    <w:rsid w:val="00634E8D"/>
    <w:rsid w:val="0063550D"/>
    <w:rsid w:val="00635B25"/>
    <w:rsid w:val="00636078"/>
    <w:rsid w:val="0063617B"/>
    <w:rsid w:val="006369DB"/>
    <w:rsid w:val="00636F9B"/>
    <w:rsid w:val="00637B3C"/>
    <w:rsid w:val="00640E50"/>
    <w:rsid w:val="00640E71"/>
    <w:rsid w:val="00641B21"/>
    <w:rsid w:val="0064214B"/>
    <w:rsid w:val="006426CC"/>
    <w:rsid w:val="006427A5"/>
    <w:rsid w:val="006447E9"/>
    <w:rsid w:val="00645317"/>
    <w:rsid w:val="006457EC"/>
    <w:rsid w:val="00646BD2"/>
    <w:rsid w:val="00646FCE"/>
    <w:rsid w:val="00650873"/>
    <w:rsid w:val="00651552"/>
    <w:rsid w:val="00652212"/>
    <w:rsid w:val="00652DAE"/>
    <w:rsid w:val="00652F04"/>
    <w:rsid w:val="006540F5"/>
    <w:rsid w:val="006577F6"/>
    <w:rsid w:val="00663E87"/>
    <w:rsid w:val="006641DA"/>
    <w:rsid w:val="00664FF0"/>
    <w:rsid w:val="00665C5F"/>
    <w:rsid w:val="0066791E"/>
    <w:rsid w:val="00667BBF"/>
    <w:rsid w:val="00670208"/>
    <w:rsid w:val="00676CA5"/>
    <w:rsid w:val="00680065"/>
    <w:rsid w:val="00681028"/>
    <w:rsid w:val="00683A72"/>
    <w:rsid w:val="00684490"/>
    <w:rsid w:val="0068674D"/>
    <w:rsid w:val="00686C20"/>
    <w:rsid w:val="00686CAB"/>
    <w:rsid w:val="00687FAD"/>
    <w:rsid w:val="00690078"/>
    <w:rsid w:val="00692A72"/>
    <w:rsid w:val="00692E4E"/>
    <w:rsid w:val="00693A71"/>
    <w:rsid w:val="00693F7C"/>
    <w:rsid w:val="0069402B"/>
    <w:rsid w:val="0069458B"/>
    <w:rsid w:val="00695985"/>
    <w:rsid w:val="00696CDF"/>
    <w:rsid w:val="006A1030"/>
    <w:rsid w:val="006A141E"/>
    <w:rsid w:val="006A1F03"/>
    <w:rsid w:val="006A25E5"/>
    <w:rsid w:val="006A32DF"/>
    <w:rsid w:val="006A511A"/>
    <w:rsid w:val="006A5540"/>
    <w:rsid w:val="006A5AB9"/>
    <w:rsid w:val="006A628F"/>
    <w:rsid w:val="006B1873"/>
    <w:rsid w:val="006B3791"/>
    <w:rsid w:val="006B5447"/>
    <w:rsid w:val="006B5712"/>
    <w:rsid w:val="006B5A0E"/>
    <w:rsid w:val="006B69F0"/>
    <w:rsid w:val="006B70B2"/>
    <w:rsid w:val="006C0D6D"/>
    <w:rsid w:val="006C0D78"/>
    <w:rsid w:val="006C1ACF"/>
    <w:rsid w:val="006C470C"/>
    <w:rsid w:val="006C55CC"/>
    <w:rsid w:val="006C6B10"/>
    <w:rsid w:val="006C6E24"/>
    <w:rsid w:val="006C713A"/>
    <w:rsid w:val="006C7580"/>
    <w:rsid w:val="006D0F66"/>
    <w:rsid w:val="006D1266"/>
    <w:rsid w:val="006D465A"/>
    <w:rsid w:val="006D4B7D"/>
    <w:rsid w:val="006D4F64"/>
    <w:rsid w:val="006D51D2"/>
    <w:rsid w:val="006D5933"/>
    <w:rsid w:val="006D5A00"/>
    <w:rsid w:val="006D6D55"/>
    <w:rsid w:val="006D7153"/>
    <w:rsid w:val="006D7AE5"/>
    <w:rsid w:val="006E2FE2"/>
    <w:rsid w:val="006E4C19"/>
    <w:rsid w:val="006E67A6"/>
    <w:rsid w:val="006F14DE"/>
    <w:rsid w:val="006F20BB"/>
    <w:rsid w:val="006F2222"/>
    <w:rsid w:val="006F2940"/>
    <w:rsid w:val="006F2CD4"/>
    <w:rsid w:val="006F3B43"/>
    <w:rsid w:val="006F3F81"/>
    <w:rsid w:val="006F4827"/>
    <w:rsid w:val="007004A8"/>
    <w:rsid w:val="0070084F"/>
    <w:rsid w:val="00701403"/>
    <w:rsid w:val="0070272E"/>
    <w:rsid w:val="00702D38"/>
    <w:rsid w:val="00703D1B"/>
    <w:rsid w:val="0070454D"/>
    <w:rsid w:val="00706C04"/>
    <w:rsid w:val="007070F9"/>
    <w:rsid w:val="00707323"/>
    <w:rsid w:val="00707E63"/>
    <w:rsid w:val="007135DE"/>
    <w:rsid w:val="007141C2"/>
    <w:rsid w:val="0071564D"/>
    <w:rsid w:val="00720848"/>
    <w:rsid w:val="007208AC"/>
    <w:rsid w:val="0072448F"/>
    <w:rsid w:val="007248C6"/>
    <w:rsid w:val="00726B9F"/>
    <w:rsid w:val="00731228"/>
    <w:rsid w:val="007315B4"/>
    <w:rsid w:val="007324B8"/>
    <w:rsid w:val="00733F85"/>
    <w:rsid w:val="00734B01"/>
    <w:rsid w:val="0073608B"/>
    <w:rsid w:val="00736CA1"/>
    <w:rsid w:val="00737B83"/>
    <w:rsid w:val="00737D41"/>
    <w:rsid w:val="007400B7"/>
    <w:rsid w:val="007401E2"/>
    <w:rsid w:val="00741992"/>
    <w:rsid w:val="00741BBA"/>
    <w:rsid w:val="007423B2"/>
    <w:rsid w:val="00742DC4"/>
    <w:rsid w:val="00744CA5"/>
    <w:rsid w:val="00745448"/>
    <w:rsid w:val="00745E69"/>
    <w:rsid w:val="0074614D"/>
    <w:rsid w:val="00751736"/>
    <w:rsid w:val="00751AA8"/>
    <w:rsid w:val="007541D5"/>
    <w:rsid w:val="007542AE"/>
    <w:rsid w:val="0075546B"/>
    <w:rsid w:val="0075629F"/>
    <w:rsid w:val="00756770"/>
    <w:rsid w:val="00756D7D"/>
    <w:rsid w:val="00760337"/>
    <w:rsid w:val="007612B0"/>
    <w:rsid w:val="0076399C"/>
    <w:rsid w:val="00765A3A"/>
    <w:rsid w:val="00766612"/>
    <w:rsid w:val="00771EEB"/>
    <w:rsid w:val="0077200E"/>
    <w:rsid w:val="00773CD1"/>
    <w:rsid w:val="007748C2"/>
    <w:rsid w:val="00774E83"/>
    <w:rsid w:val="00775413"/>
    <w:rsid w:val="00777AA9"/>
    <w:rsid w:val="007801AD"/>
    <w:rsid w:val="0078025B"/>
    <w:rsid w:val="00782C0E"/>
    <w:rsid w:val="00784E74"/>
    <w:rsid w:val="0078789D"/>
    <w:rsid w:val="00790230"/>
    <w:rsid w:val="00790748"/>
    <w:rsid w:val="00791AE7"/>
    <w:rsid w:val="00792546"/>
    <w:rsid w:val="0079462B"/>
    <w:rsid w:val="00795E82"/>
    <w:rsid w:val="00797B88"/>
    <w:rsid w:val="007A09BD"/>
    <w:rsid w:val="007A3D12"/>
    <w:rsid w:val="007A3E92"/>
    <w:rsid w:val="007A42BC"/>
    <w:rsid w:val="007A5644"/>
    <w:rsid w:val="007A5ADF"/>
    <w:rsid w:val="007A5AE0"/>
    <w:rsid w:val="007A61E0"/>
    <w:rsid w:val="007A6945"/>
    <w:rsid w:val="007B17A8"/>
    <w:rsid w:val="007B2BE5"/>
    <w:rsid w:val="007B34EA"/>
    <w:rsid w:val="007B395F"/>
    <w:rsid w:val="007B45F0"/>
    <w:rsid w:val="007B4CA0"/>
    <w:rsid w:val="007B5E8D"/>
    <w:rsid w:val="007B74DE"/>
    <w:rsid w:val="007B75C5"/>
    <w:rsid w:val="007C0CA4"/>
    <w:rsid w:val="007C22D5"/>
    <w:rsid w:val="007C300C"/>
    <w:rsid w:val="007C3E58"/>
    <w:rsid w:val="007C54B0"/>
    <w:rsid w:val="007C77F5"/>
    <w:rsid w:val="007D10B6"/>
    <w:rsid w:val="007D3549"/>
    <w:rsid w:val="007D74A6"/>
    <w:rsid w:val="007E025A"/>
    <w:rsid w:val="007E1628"/>
    <w:rsid w:val="007E3357"/>
    <w:rsid w:val="007E358E"/>
    <w:rsid w:val="007E76A6"/>
    <w:rsid w:val="007F04C4"/>
    <w:rsid w:val="007F154E"/>
    <w:rsid w:val="007F1CA6"/>
    <w:rsid w:val="007F23AC"/>
    <w:rsid w:val="007F3ACB"/>
    <w:rsid w:val="007F5E91"/>
    <w:rsid w:val="007F6C40"/>
    <w:rsid w:val="007F7252"/>
    <w:rsid w:val="007F7934"/>
    <w:rsid w:val="0080490F"/>
    <w:rsid w:val="00804C94"/>
    <w:rsid w:val="00805081"/>
    <w:rsid w:val="0080515E"/>
    <w:rsid w:val="008053A8"/>
    <w:rsid w:val="00810F1D"/>
    <w:rsid w:val="00812107"/>
    <w:rsid w:val="00816E4B"/>
    <w:rsid w:val="00817969"/>
    <w:rsid w:val="00820001"/>
    <w:rsid w:val="00820890"/>
    <w:rsid w:val="00822663"/>
    <w:rsid w:val="00822E61"/>
    <w:rsid w:val="008247F0"/>
    <w:rsid w:val="008248D5"/>
    <w:rsid w:val="008249A4"/>
    <w:rsid w:val="00824B39"/>
    <w:rsid w:val="00826E3C"/>
    <w:rsid w:val="008279A1"/>
    <w:rsid w:val="008308F8"/>
    <w:rsid w:val="00830C4D"/>
    <w:rsid w:val="00830E40"/>
    <w:rsid w:val="00830F2E"/>
    <w:rsid w:val="008311F6"/>
    <w:rsid w:val="00832FF2"/>
    <w:rsid w:val="00834904"/>
    <w:rsid w:val="00834C9F"/>
    <w:rsid w:val="0083560A"/>
    <w:rsid w:val="008407E6"/>
    <w:rsid w:val="00841142"/>
    <w:rsid w:val="00841297"/>
    <w:rsid w:val="0084367C"/>
    <w:rsid w:val="00845433"/>
    <w:rsid w:val="00845578"/>
    <w:rsid w:val="00850074"/>
    <w:rsid w:val="008519B8"/>
    <w:rsid w:val="00851A2C"/>
    <w:rsid w:val="00852E10"/>
    <w:rsid w:val="00853A69"/>
    <w:rsid w:val="008549D4"/>
    <w:rsid w:val="008560AF"/>
    <w:rsid w:val="00856FC1"/>
    <w:rsid w:val="0085786D"/>
    <w:rsid w:val="008607DF"/>
    <w:rsid w:val="00860BC6"/>
    <w:rsid w:val="008635F0"/>
    <w:rsid w:val="00864793"/>
    <w:rsid w:val="00865EBB"/>
    <w:rsid w:val="0086671A"/>
    <w:rsid w:val="008669BB"/>
    <w:rsid w:val="008712CF"/>
    <w:rsid w:val="008735C7"/>
    <w:rsid w:val="00875145"/>
    <w:rsid w:val="00876EC4"/>
    <w:rsid w:val="00877078"/>
    <w:rsid w:val="008817B9"/>
    <w:rsid w:val="008818AE"/>
    <w:rsid w:val="0088277E"/>
    <w:rsid w:val="008840FE"/>
    <w:rsid w:val="00885F9B"/>
    <w:rsid w:val="00886490"/>
    <w:rsid w:val="008869F2"/>
    <w:rsid w:val="00887063"/>
    <w:rsid w:val="00887E93"/>
    <w:rsid w:val="008900C2"/>
    <w:rsid w:val="0089350D"/>
    <w:rsid w:val="00893613"/>
    <w:rsid w:val="008937B8"/>
    <w:rsid w:val="00894359"/>
    <w:rsid w:val="00894EA5"/>
    <w:rsid w:val="0089533F"/>
    <w:rsid w:val="00895EBA"/>
    <w:rsid w:val="008A0A3C"/>
    <w:rsid w:val="008A12F6"/>
    <w:rsid w:val="008A16A1"/>
    <w:rsid w:val="008A4304"/>
    <w:rsid w:val="008A4E4D"/>
    <w:rsid w:val="008A5537"/>
    <w:rsid w:val="008A5810"/>
    <w:rsid w:val="008A5C6B"/>
    <w:rsid w:val="008A76E7"/>
    <w:rsid w:val="008A7FBA"/>
    <w:rsid w:val="008B2104"/>
    <w:rsid w:val="008B2B40"/>
    <w:rsid w:val="008B35DA"/>
    <w:rsid w:val="008B3B43"/>
    <w:rsid w:val="008B5D81"/>
    <w:rsid w:val="008B6E95"/>
    <w:rsid w:val="008C162F"/>
    <w:rsid w:val="008C2050"/>
    <w:rsid w:val="008C3B15"/>
    <w:rsid w:val="008C4383"/>
    <w:rsid w:val="008C47D0"/>
    <w:rsid w:val="008C4FFF"/>
    <w:rsid w:val="008C54D2"/>
    <w:rsid w:val="008C5589"/>
    <w:rsid w:val="008C5BF9"/>
    <w:rsid w:val="008C6DB4"/>
    <w:rsid w:val="008D011C"/>
    <w:rsid w:val="008D1E05"/>
    <w:rsid w:val="008D2271"/>
    <w:rsid w:val="008D327C"/>
    <w:rsid w:val="008D32A5"/>
    <w:rsid w:val="008D4086"/>
    <w:rsid w:val="008D4E44"/>
    <w:rsid w:val="008D6EBD"/>
    <w:rsid w:val="008E1163"/>
    <w:rsid w:val="008E12D2"/>
    <w:rsid w:val="008E1D04"/>
    <w:rsid w:val="008E3460"/>
    <w:rsid w:val="008E5A8F"/>
    <w:rsid w:val="008E65B9"/>
    <w:rsid w:val="008E684C"/>
    <w:rsid w:val="008F1243"/>
    <w:rsid w:val="008F141C"/>
    <w:rsid w:val="008F1BDB"/>
    <w:rsid w:val="008F1F3E"/>
    <w:rsid w:val="008F3097"/>
    <w:rsid w:val="008F4670"/>
    <w:rsid w:val="008F64E6"/>
    <w:rsid w:val="008F6EDE"/>
    <w:rsid w:val="008F7A7E"/>
    <w:rsid w:val="008F7AA0"/>
    <w:rsid w:val="009018FD"/>
    <w:rsid w:val="009056B1"/>
    <w:rsid w:val="00905CE1"/>
    <w:rsid w:val="0090613D"/>
    <w:rsid w:val="00906368"/>
    <w:rsid w:val="00907666"/>
    <w:rsid w:val="009107F8"/>
    <w:rsid w:val="00910ED7"/>
    <w:rsid w:val="0091142A"/>
    <w:rsid w:val="009118BD"/>
    <w:rsid w:val="00911962"/>
    <w:rsid w:val="00911D04"/>
    <w:rsid w:val="009123C3"/>
    <w:rsid w:val="00916244"/>
    <w:rsid w:val="00916741"/>
    <w:rsid w:val="00916E2B"/>
    <w:rsid w:val="0091777B"/>
    <w:rsid w:val="00920365"/>
    <w:rsid w:val="009209CB"/>
    <w:rsid w:val="00920BE4"/>
    <w:rsid w:val="00920C7C"/>
    <w:rsid w:val="00922094"/>
    <w:rsid w:val="009221FF"/>
    <w:rsid w:val="00922323"/>
    <w:rsid w:val="00922FD8"/>
    <w:rsid w:val="009237DA"/>
    <w:rsid w:val="00924FAA"/>
    <w:rsid w:val="0092602C"/>
    <w:rsid w:val="00927A95"/>
    <w:rsid w:val="0093182F"/>
    <w:rsid w:val="00932C87"/>
    <w:rsid w:val="00933063"/>
    <w:rsid w:val="00934432"/>
    <w:rsid w:val="00934563"/>
    <w:rsid w:val="00944275"/>
    <w:rsid w:val="009461FD"/>
    <w:rsid w:val="009465C2"/>
    <w:rsid w:val="0095163B"/>
    <w:rsid w:val="00951A83"/>
    <w:rsid w:val="00954FF9"/>
    <w:rsid w:val="00956835"/>
    <w:rsid w:val="00957325"/>
    <w:rsid w:val="00957EF9"/>
    <w:rsid w:val="00957F88"/>
    <w:rsid w:val="00960F25"/>
    <w:rsid w:val="00961C4C"/>
    <w:rsid w:val="009624E9"/>
    <w:rsid w:val="00962532"/>
    <w:rsid w:val="009636BA"/>
    <w:rsid w:val="00963B62"/>
    <w:rsid w:val="0096483E"/>
    <w:rsid w:val="00964D7E"/>
    <w:rsid w:val="00965734"/>
    <w:rsid w:val="00965B9C"/>
    <w:rsid w:val="00966FC4"/>
    <w:rsid w:val="00967A23"/>
    <w:rsid w:val="00970D33"/>
    <w:rsid w:val="00972609"/>
    <w:rsid w:val="0097476C"/>
    <w:rsid w:val="00976D2D"/>
    <w:rsid w:val="009821C0"/>
    <w:rsid w:val="009822C3"/>
    <w:rsid w:val="0098314B"/>
    <w:rsid w:val="00984309"/>
    <w:rsid w:val="009843FD"/>
    <w:rsid w:val="00984485"/>
    <w:rsid w:val="009856CD"/>
    <w:rsid w:val="00990049"/>
    <w:rsid w:val="00990ACC"/>
    <w:rsid w:val="00990BE9"/>
    <w:rsid w:val="009965E4"/>
    <w:rsid w:val="00997CB5"/>
    <w:rsid w:val="009A2726"/>
    <w:rsid w:val="009A2B72"/>
    <w:rsid w:val="009A3C03"/>
    <w:rsid w:val="009A3D0D"/>
    <w:rsid w:val="009A4919"/>
    <w:rsid w:val="009A4FFD"/>
    <w:rsid w:val="009A622B"/>
    <w:rsid w:val="009A64D5"/>
    <w:rsid w:val="009A6E09"/>
    <w:rsid w:val="009A7F67"/>
    <w:rsid w:val="009B0A35"/>
    <w:rsid w:val="009B2013"/>
    <w:rsid w:val="009B4300"/>
    <w:rsid w:val="009B4514"/>
    <w:rsid w:val="009B5AF8"/>
    <w:rsid w:val="009B5BE7"/>
    <w:rsid w:val="009B61F7"/>
    <w:rsid w:val="009B72FE"/>
    <w:rsid w:val="009B7585"/>
    <w:rsid w:val="009C0EDC"/>
    <w:rsid w:val="009C141F"/>
    <w:rsid w:val="009C381F"/>
    <w:rsid w:val="009C4F2F"/>
    <w:rsid w:val="009C5230"/>
    <w:rsid w:val="009C6809"/>
    <w:rsid w:val="009C76BC"/>
    <w:rsid w:val="009D00AC"/>
    <w:rsid w:val="009D161A"/>
    <w:rsid w:val="009D3603"/>
    <w:rsid w:val="009D501D"/>
    <w:rsid w:val="009D5457"/>
    <w:rsid w:val="009D5ABD"/>
    <w:rsid w:val="009D6681"/>
    <w:rsid w:val="009D6710"/>
    <w:rsid w:val="009E001C"/>
    <w:rsid w:val="009E0A21"/>
    <w:rsid w:val="009E2B0D"/>
    <w:rsid w:val="009E69C9"/>
    <w:rsid w:val="009E6C50"/>
    <w:rsid w:val="009F2D99"/>
    <w:rsid w:val="009F3243"/>
    <w:rsid w:val="009F553F"/>
    <w:rsid w:val="009F574B"/>
    <w:rsid w:val="009F711C"/>
    <w:rsid w:val="00A02887"/>
    <w:rsid w:val="00A03468"/>
    <w:rsid w:val="00A03A7E"/>
    <w:rsid w:val="00A040FC"/>
    <w:rsid w:val="00A045AB"/>
    <w:rsid w:val="00A0480F"/>
    <w:rsid w:val="00A051C2"/>
    <w:rsid w:val="00A070F7"/>
    <w:rsid w:val="00A07FD1"/>
    <w:rsid w:val="00A10A9C"/>
    <w:rsid w:val="00A11193"/>
    <w:rsid w:val="00A111B4"/>
    <w:rsid w:val="00A117BC"/>
    <w:rsid w:val="00A126B6"/>
    <w:rsid w:val="00A12794"/>
    <w:rsid w:val="00A1349A"/>
    <w:rsid w:val="00A14221"/>
    <w:rsid w:val="00A146EC"/>
    <w:rsid w:val="00A14B74"/>
    <w:rsid w:val="00A160C9"/>
    <w:rsid w:val="00A16297"/>
    <w:rsid w:val="00A168E9"/>
    <w:rsid w:val="00A176C9"/>
    <w:rsid w:val="00A17FBF"/>
    <w:rsid w:val="00A20E3D"/>
    <w:rsid w:val="00A219E2"/>
    <w:rsid w:val="00A2266C"/>
    <w:rsid w:val="00A238AC"/>
    <w:rsid w:val="00A23D3C"/>
    <w:rsid w:val="00A24F93"/>
    <w:rsid w:val="00A25387"/>
    <w:rsid w:val="00A25CD9"/>
    <w:rsid w:val="00A265C8"/>
    <w:rsid w:val="00A2670A"/>
    <w:rsid w:val="00A26C86"/>
    <w:rsid w:val="00A303E0"/>
    <w:rsid w:val="00A3268F"/>
    <w:rsid w:val="00A33FFE"/>
    <w:rsid w:val="00A35E01"/>
    <w:rsid w:val="00A37E58"/>
    <w:rsid w:val="00A41B32"/>
    <w:rsid w:val="00A42D1D"/>
    <w:rsid w:val="00A439D7"/>
    <w:rsid w:val="00A43CC5"/>
    <w:rsid w:val="00A45F1A"/>
    <w:rsid w:val="00A469F6"/>
    <w:rsid w:val="00A50405"/>
    <w:rsid w:val="00A5152B"/>
    <w:rsid w:val="00A51ADD"/>
    <w:rsid w:val="00A537A4"/>
    <w:rsid w:val="00A546B4"/>
    <w:rsid w:val="00A5483C"/>
    <w:rsid w:val="00A55E9C"/>
    <w:rsid w:val="00A56DDB"/>
    <w:rsid w:val="00A56FFD"/>
    <w:rsid w:val="00A579D2"/>
    <w:rsid w:val="00A60083"/>
    <w:rsid w:val="00A61BCB"/>
    <w:rsid w:val="00A633D3"/>
    <w:rsid w:val="00A66613"/>
    <w:rsid w:val="00A671C0"/>
    <w:rsid w:val="00A67F2C"/>
    <w:rsid w:val="00A72F4B"/>
    <w:rsid w:val="00A73304"/>
    <w:rsid w:val="00A75A15"/>
    <w:rsid w:val="00A81CBA"/>
    <w:rsid w:val="00A83361"/>
    <w:rsid w:val="00A837A9"/>
    <w:rsid w:val="00A839E9"/>
    <w:rsid w:val="00A841D8"/>
    <w:rsid w:val="00A860FC"/>
    <w:rsid w:val="00A877B4"/>
    <w:rsid w:val="00A901C1"/>
    <w:rsid w:val="00A90629"/>
    <w:rsid w:val="00A90968"/>
    <w:rsid w:val="00A937B6"/>
    <w:rsid w:val="00A93F1E"/>
    <w:rsid w:val="00A95096"/>
    <w:rsid w:val="00A95971"/>
    <w:rsid w:val="00A964CD"/>
    <w:rsid w:val="00A9662D"/>
    <w:rsid w:val="00A9685E"/>
    <w:rsid w:val="00A9699E"/>
    <w:rsid w:val="00A96E10"/>
    <w:rsid w:val="00AA069F"/>
    <w:rsid w:val="00AA08A2"/>
    <w:rsid w:val="00AA4CED"/>
    <w:rsid w:val="00AA4F5B"/>
    <w:rsid w:val="00AA6449"/>
    <w:rsid w:val="00AB0966"/>
    <w:rsid w:val="00AB33CB"/>
    <w:rsid w:val="00AB3BE6"/>
    <w:rsid w:val="00AB3D24"/>
    <w:rsid w:val="00AB447A"/>
    <w:rsid w:val="00AB46F6"/>
    <w:rsid w:val="00AB580D"/>
    <w:rsid w:val="00AB5A94"/>
    <w:rsid w:val="00AB714A"/>
    <w:rsid w:val="00AC1CEA"/>
    <w:rsid w:val="00AC1F46"/>
    <w:rsid w:val="00AC1F80"/>
    <w:rsid w:val="00AC2EDC"/>
    <w:rsid w:val="00AC3903"/>
    <w:rsid w:val="00AC4850"/>
    <w:rsid w:val="00AC4E26"/>
    <w:rsid w:val="00AC5C2B"/>
    <w:rsid w:val="00AC5C74"/>
    <w:rsid w:val="00AC6B05"/>
    <w:rsid w:val="00AD167E"/>
    <w:rsid w:val="00AD173E"/>
    <w:rsid w:val="00AD3CB2"/>
    <w:rsid w:val="00AD7BCF"/>
    <w:rsid w:val="00AD7F90"/>
    <w:rsid w:val="00AE0A60"/>
    <w:rsid w:val="00AE173B"/>
    <w:rsid w:val="00AE3C63"/>
    <w:rsid w:val="00AE6E4E"/>
    <w:rsid w:val="00AE6F96"/>
    <w:rsid w:val="00AE7259"/>
    <w:rsid w:val="00AE7326"/>
    <w:rsid w:val="00AE7ED3"/>
    <w:rsid w:val="00AF2011"/>
    <w:rsid w:val="00AF6A83"/>
    <w:rsid w:val="00B01525"/>
    <w:rsid w:val="00B023E4"/>
    <w:rsid w:val="00B02919"/>
    <w:rsid w:val="00B03248"/>
    <w:rsid w:val="00B0634C"/>
    <w:rsid w:val="00B0744F"/>
    <w:rsid w:val="00B07ACA"/>
    <w:rsid w:val="00B12094"/>
    <w:rsid w:val="00B121F3"/>
    <w:rsid w:val="00B155B1"/>
    <w:rsid w:val="00B1707C"/>
    <w:rsid w:val="00B2030F"/>
    <w:rsid w:val="00B20AFC"/>
    <w:rsid w:val="00B2139B"/>
    <w:rsid w:val="00B22D14"/>
    <w:rsid w:val="00B24A8E"/>
    <w:rsid w:val="00B26B0C"/>
    <w:rsid w:val="00B27999"/>
    <w:rsid w:val="00B3085A"/>
    <w:rsid w:val="00B30FDF"/>
    <w:rsid w:val="00B3230F"/>
    <w:rsid w:val="00B3487D"/>
    <w:rsid w:val="00B353FC"/>
    <w:rsid w:val="00B35FDE"/>
    <w:rsid w:val="00B361F4"/>
    <w:rsid w:val="00B37051"/>
    <w:rsid w:val="00B378D1"/>
    <w:rsid w:val="00B40F40"/>
    <w:rsid w:val="00B413AC"/>
    <w:rsid w:val="00B41577"/>
    <w:rsid w:val="00B41A03"/>
    <w:rsid w:val="00B41A5D"/>
    <w:rsid w:val="00B42946"/>
    <w:rsid w:val="00B460FD"/>
    <w:rsid w:val="00B50C7A"/>
    <w:rsid w:val="00B53218"/>
    <w:rsid w:val="00B53CF6"/>
    <w:rsid w:val="00B55836"/>
    <w:rsid w:val="00B5656F"/>
    <w:rsid w:val="00B57BA6"/>
    <w:rsid w:val="00B60B77"/>
    <w:rsid w:val="00B60F5E"/>
    <w:rsid w:val="00B61099"/>
    <w:rsid w:val="00B62470"/>
    <w:rsid w:val="00B6401E"/>
    <w:rsid w:val="00B64682"/>
    <w:rsid w:val="00B64B16"/>
    <w:rsid w:val="00B65D61"/>
    <w:rsid w:val="00B66A99"/>
    <w:rsid w:val="00B7216F"/>
    <w:rsid w:val="00B724E5"/>
    <w:rsid w:val="00B7256D"/>
    <w:rsid w:val="00B747B7"/>
    <w:rsid w:val="00B76179"/>
    <w:rsid w:val="00B771DF"/>
    <w:rsid w:val="00B8029A"/>
    <w:rsid w:val="00B839A2"/>
    <w:rsid w:val="00B83C2F"/>
    <w:rsid w:val="00B83E32"/>
    <w:rsid w:val="00B848F5"/>
    <w:rsid w:val="00B85F48"/>
    <w:rsid w:val="00B9099E"/>
    <w:rsid w:val="00B91095"/>
    <w:rsid w:val="00B912F5"/>
    <w:rsid w:val="00B91DB0"/>
    <w:rsid w:val="00B91ED9"/>
    <w:rsid w:val="00B93F3D"/>
    <w:rsid w:val="00B94435"/>
    <w:rsid w:val="00B94DCA"/>
    <w:rsid w:val="00B9513B"/>
    <w:rsid w:val="00B973FB"/>
    <w:rsid w:val="00B97C39"/>
    <w:rsid w:val="00BA0236"/>
    <w:rsid w:val="00BA1BD8"/>
    <w:rsid w:val="00BA51EE"/>
    <w:rsid w:val="00BA5D00"/>
    <w:rsid w:val="00BA736F"/>
    <w:rsid w:val="00BA77DF"/>
    <w:rsid w:val="00BB061D"/>
    <w:rsid w:val="00BB09A2"/>
    <w:rsid w:val="00BB26EC"/>
    <w:rsid w:val="00BB2714"/>
    <w:rsid w:val="00BB3B0F"/>
    <w:rsid w:val="00BB44F6"/>
    <w:rsid w:val="00BB7403"/>
    <w:rsid w:val="00BC0F51"/>
    <w:rsid w:val="00BC1E94"/>
    <w:rsid w:val="00BC4328"/>
    <w:rsid w:val="00BC43AE"/>
    <w:rsid w:val="00BC6636"/>
    <w:rsid w:val="00BD11BD"/>
    <w:rsid w:val="00BD16FD"/>
    <w:rsid w:val="00BD241C"/>
    <w:rsid w:val="00BD4373"/>
    <w:rsid w:val="00BD5776"/>
    <w:rsid w:val="00BD5AD4"/>
    <w:rsid w:val="00BD76E8"/>
    <w:rsid w:val="00BE0842"/>
    <w:rsid w:val="00BE0F84"/>
    <w:rsid w:val="00BE1B6A"/>
    <w:rsid w:val="00BE2A92"/>
    <w:rsid w:val="00BE2CC9"/>
    <w:rsid w:val="00BE3D11"/>
    <w:rsid w:val="00BE4241"/>
    <w:rsid w:val="00BE4CFD"/>
    <w:rsid w:val="00BE52E8"/>
    <w:rsid w:val="00BE5D8A"/>
    <w:rsid w:val="00BE606C"/>
    <w:rsid w:val="00BE6DAA"/>
    <w:rsid w:val="00BE726C"/>
    <w:rsid w:val="00BF06BD"/>
    <w:rsid w:val="00BF1E6B"/>
    <w:rsid w:val="00BF2412"/>
    <w:rsid w:val="00BF2FF8"/>
    <w:rsid w:val="00BF65CD"/>
    <w:rsid w:val="00BF7C06"/>
    <w:rsid w:val="00C01127"/>
    <w:rsid w:val="00C01F63"/>
    <w:rsid w:val="00C02DB5"/>
    <w:rsid w:val="00C06963"/>
    <w:rsid w:val="00C07DFC"/>
    <w:rsid w:val="00C120BE"/>
    <w:rsid w:val="00C12341"/>
    <w:rsid w:val="00C12AE9"/>
    <w:rsid w:val="00C15314"/>
    <w:rsid w:val="00C15323"/>
    <w:rsid w:val="00C17272"/>
    <w:rsid w:val="00C172DF"/>
    <w:rsid w:val="00C20F56"/>
    <w:rsid w:val="00C22E11"/>
    <w:rsid w:val="00C23127"/>
    <w:rsid w:val="00C24BD1"/>
    <w:rsid w:val="00C25A9C"/>
    <w:rsid w:val="00C26CA2"/>
    <w:rsid w:val="00C300D1"/>
    <w:rsid w:val="00C30E64"/>
    <w:rsid w:val="00C312A1"/>
    <w:rsid w:val="00C327D7"/>
    <w:rsid w:val="00C333C2"/>
    <w:rsid w:val="00C33C2E"/>
    <w:rsid w:val="00C35285"/>
    <w:rsid w:val="00C35787"/>
    <w:rsid w:val="00C367D0"/>
    <w:rsid w:val="00C37495"/>
    <w:rsid w:val="00C37B7A"/>
    <w:rsid w:val="00C37C9A"/>
    <w:rsid w:val="00C40C3B"/>
    <w:rsid w:val="00C41B09"/>
    <w:rsid w:val="00C43F94"/>
    <w:rsid w:val="00C50334"/>
    <w:rsid w:val="00C518BE"/>
    <w:rsid w:val="00C53820"/>
    <w:rsid w:val="00C61418"/>
    <w:rsid w:val="00C63B5C"/>
    <w:rsid w:val="00C63F23"/>
    <w:rsid w:val="00C64E04"/>
    <w:rsid w:val="00C66E95"/>
    <w:rsid w:val="00C76C05"/>
    <w:rsid w:val="00C80D46"/>
    <w:rsid w:val="00C81DDD"/>
    <w:rsid w:val="00C83692"/>
    <w:rsid w:val="00C83DEF"/>
    <w:rsid w:val="00C841A3"/>
    <w:rsid w:val="00C85787"/>
    <w:rsid w:val="00C85DD5"/>
    <w:rsid w:val="00C92910"/>
    <w:rsid w:val="00C92A83"/>
    <w:rsid w:val="00C93758"/>
    <w:rsid w:val="00C94939"/>
    <w:rsid w:val="00C94960"/>
    <w:rsid w:val="00CA0559"/>
    <w:rsid w:val="00CA130B"/>
    <w:rsid w:val="00CA1823"/>
    <w:rsid w:val="00CA19CD"/>
    <w:rsid w:val="00CA28C3"/>
    <w:rsid w:val="00CA5C2B"/>
    <w:rsid w:val="00CA67FC"/>
    <w:rsid w:val="00CA6CB8"/>
    <w:rsid w:val="00CB0B3F"/>
    <w:rsid w:val="00CB1A80"/>
    <w:rsid w:val="00CB5229"/>
    <w:rsid w:val="00CB756D"/>
    <w:rsid w:val="00CC08F1"/>
    <w:rsid w:val="00CC12B6"/>
    <w:rsid w:val="00CC232A"/>
    <w:rsid w:val="00CC2DDE"/>
    <w:rsid w:val="00CC3032"/>
    <w:rsid w:val="00CC34F5"/>
    <w:rsid w:val="00CC3B4F"/>
    <w:rsid w:val="00CC5FFB"/>
    <w:rsid w:val="00CC6645"/>
    <w:rsid w:val="00CC68B5"/>
    <w:rsid w:val="00CC724B"/>
    <w:rsid w:val="00CC7F98"/>
    <w:rsid w:val="00CD021E"/>
    <w:rsid w:val="00CD0CA4"/>
    <w:rsid w:val="00CD225F"/>
    <w:rsid w:val="00CD32B3"/>
    <w:rsid w:val="00CD3B1C"/>
    <w:rsid w:val="00CD49E2"/>
    <w:rsid w:val="00CD5336"/>
    <w:rsid w:val="00CE1208"/>
    <w:rsid w:val="00CE1A21"/>
    <w:rsid w:val="00CE1BC0"/>
    <w:rsid w:val="00CE7C0C"/>
    <w:rsid w:val="00CF1054"/>
    <w:rsid w:val="00CF1243"/>
    <w:rsid w:val="00CF12C3"/>
    <w:rsid w:val="00CF1D9E"/>
    <w:rsid w:val="00CF3B89"/>
    <w:rsid w:val="00CF4751"/>
    <w:rsid w:val="00CF63A4"/>
    <w:rsid w:val="00D0052E"/>
    <w:rsid w:val="00D0178F"/>
    <w:rsid w:val="00D05479"/>
    <w:rsid w:val="00D07141"/>
    <w:rsid w:val="00D1013A"/>
    <w:rsid w:val="00D1099C"/>
    <w:rsid w:val="00D10B2E"/>
    <w:rsid w:val="00D119E0"/>
    <w:rsid w:val="00D1212D"/>
    <w:rsid w:val="00D12B97"/>
    <w:rsid w:val="00D13EC9"/>
    <w:rsid w:val="00D14E32"/>
    <w:rsid w:val="00D15E8E"/>
    <w:rsid w:val="00D164F4"/>
    <w:rsid w:val="00D172E3"/>
    <w:rsid w:val="00D176CF"/>
    <w:rsid w:val="00D205D0"/>
    <w:rsid w:val="00D207D0"/>
    <w:rsid w:val="00D2136B"/>
    <w:rsid w:val="00D21530"/>
    <w:rsid w:val="00D226E2"/>
    <w:rsid w:val="00D234BA"/>
    <w:rsid w:val="00D238D9"/>
    <w:rsid w:val="00D2523D"/>
    <w:rsid w:val="00D26719"/>
    <w:rsid w:val="00D26B94"/>
    <w:rsid w:val="00D277C9"/>
    <w:rsid w:val="00D277EC"/>
    <w:rsid w:val="00D33AAB"/>
    <w:rsid w:val="00D33D17"/>
    <w:rsid w:val="00D34D18"/>
    <w:rsid w:val="00D374BA"/>
    <w:rsid w:val="00D37BBB"/>
    <w:rsid w:val="00D40D13"/>
    <w:rsid w:val="00D41650"/>
    <w:rsid w:val="00D41E88"/>
    <w:rsid w:val="00D42F6D"/>
    <w:rsid w:val="00D435FF"/>
    <w:rsid w:val="00D44D83"/>
    <w:rsid w:val="00D45CCB"/>
    <w:rsid w:val="00D4614D"/>
    <w:rsid w:val="00D46300"/>
    <w:rsid w:val="00D463A3"/>
    <w:rsid w:val="00D52332"/>
    <w:rsid w:val="00D527D5"/>
    <w:rsid w:val="00D53185"/>
    <w:rsid w:val="00D53E9D"/>
    <w:rsid w:val="00D54635"/>
    <w:rsid w:val="00D57624"/>
    <w:rsid w:val="00D579F9"/>
    <w:rsid w:val="00D616EB"/>
    <w:rsid w:val="00D61AD7"/>
    <w:rsid w:val="00D6327A"/>
    <w:rsid w:val="00D63EAF"/>
    <w:rsid w:val="00D6418D"/>
    <w:rsid w:val="00D6429C"/>
    <w:rsid w:val="00D64DDE"/>
    <w:rsid w:val="00D67056"/>
    <w:rsid w:val="00D70C87"/>
    <w:rsid w:val="00D71C68"/>
    <w:rsid w:val="00D75D16"/>
    <w:rsid w:val="00D77AEC"/>
    <w:rsid w:val="00D77E24"/>
    <w:rsid w:val="00D77FA0"/>
    <w:rsid w:val="00D80871"/>
    <w:rsid w:val="00D83062"/>
    <w:rsid w:val="00D843DD"/>
    <w:rsid w:val="00D8622F"/>
    <w:rsid w:val="00D8736D"/>
    <w:rsid w:val="00D87FC1"/>
    <w:rsid w:val="00D90624"/>
    <w:rsid w:val="00D9092E"/>
    <w:rsid w:val="00D90AD3"/>
    <w:rsid w:val="00D92090"/>
    <w:rsid w:val="00D92E7A"/>
    <w:rsid w:val="00D93FED"/>
    <w:rsid w:val="00D9452A"/>
    <w:rsid w:val="00D947D7"/>
    <w:rsid w:val="00D94E25"/>
    <w:rsid w:val="00D95794"/>
    <w:rsid w:val="00D95F5D"/>
    <w:rsid w:val="00D96C9D"/>
    <w:rsid w:val="00DA25F9"/>
    <w:rsid w:val="00DA2E73"/>
    <w:rsid w:val="00DA2EC6"/>
    <w:rsid w:val="00DA3962"/>
    <w:rsid w:val="00DA3D46"/>
    <w:rsid w:val="00DA54BA"/>
    <w:rsid w:val="00DA6FAB"/>
    <w:rsid w:val="00DA7060"/>
    <w:rsid w:val="00DA76FA"/>
    <w:rsid w:val="00DB06BC"/>
    <w:rsid w:val="00DB0CEA"/>
    <w:rsid w:val="00DB15F0"/>
    <w:rsid w:val="00DB3CE0"/>
    <w:rsid w:val="00DB3D68"/>
    <w:rsid w:val="00DB4745"/>
    <w:rsid w:val="00DB4AC7"/>
    <w:rsid w:val="00DB5821"/>
    <w:rsid w:val="00DB5ADC"/>
    <w:rsid w:val="00DC224E"/>
    <w:rsid w:val="00DC4FC2"/>
    <w:rsid w:val="00DC50FD"/>
    <w:rsid w:val="00DC5840"/>
    <w:rsid w:val="00DC5B29"/>
    <w:rsid w:val="00DC6CAA"/>
    <w:rsid w:val="00DD0D8A"/>
    <w:rsid w:val="00DD0F19"/>
    <w:rsid w:val="00DD11BB"/>
    <w:rsid w:val="00DD31B5"/>
    <w:rsid w:val="00DD3F9E"/>
    <w:rsid w:val="00DD529D"/>
    <w:rsid w:val="00DD61BE"/>
    <w:rsid w:val="00DD7CC9"/>
    <w:rsid w:val="00DE08A9"/>
    <w:rsid w:val="00DE1ED4"/>
    <w:rsid w:val="00DE2F4F"/>
    <w:rsid w:val="00DE40C4"/>
    <w:rsid w:val="00DE4297"/>
    <w:rsid w:val="00DE4FD6"/>
    <w:rsid w:val="00DE5458"/>
    <w:rsid w:val="00DE7881"/>
    <w:rsid w:val="00DE7FC3"/>
    <w:rsid w:val="00DE7FED"/>
    <w:rsid w:val="00DF0522"/>
    <w:rsid w:val="00DF1523"/>
    <w:rsid w:val="00DF1887"/>
    <w:rsid w:val="00DF1BEF"/>
    <w:rsid w:val="00DF2A56"/>
    <w:rsid w:val="00DF2F08"/>
    <w:rsid w:val="00DF35F5"/>
    <w:rsid w:val="00DF3B02"/>
    <w:rsid w:val="00DF5B18"/>
    <w:rsid w:val="00DF74F1"/>
    <w:rsid w:val="00DF7A2C"/>
    <w:rsid w:val="00DF7C42"/>
    <w:rsid w:val="00E00AAE"/>
    <w:rsid w:val="00E00C76"/>
    <w:rsid w:val="00E01A30"/>
    <w:rsid w:val="00E02C6F"/>
    <w:rsid w:val="00E02FA8"/>
    <w:rsid w:val="00E0467B"/>
    <w:rsid w:val="00E051E2"/>
    <w:rsid w:val="00E06B18"/>
    <w:rsid w:val="00E06B36"/>
    <w:rsid w:val="00E06BBC"/>
    <w:rsid w:val="00E108CE"/>
    <w:rsid w:val="00E11671"/>
    <w:rsid w:val="00E133CE"/>
    <w:rsid w:val="00E133D9"/>
    <w:rsid w:val="00E1361F"/>
    <w:rsid w:val="00E13D10"/>
    <w:rsid w:val="00E1694A"/>
    <w:rsid w:val="00E16BD1"/>
    <w:rsid w:val="00E16D1F"/>
    <w:rsid w:val="00E16DA2"/>
    <w:rsid w:val="00E17A9B"/>
    <w:rsid w:val="00E203D9"/>
    <w:rsid w:val="00E20FFF"/>
    <w:rsid w:val="00E24EAB"/>
    <w:rsid w:val="00E273FA"/>
    <w:rsid w:val="00E301C6"/>
    <w:rsid w:val="00E30BD1"/>
    <w:rsid w:val="00E30D38"/>
    <w:rsid w:val="00E313F6"/>
    <w:rsid w:val="00E3275D"/>
    <w:rsid w:val="00E3460E"/>
    <w:rsid w:val="00E34A12"/>
    <w:rsid w:val="00E34E32"/>
    <w:rsid w:val="00E36BDB"/>
    <w:rsid w:val="00E36E14"/>
    <w:rsid w:val="00E36E4B"/>
    <w:rsid w:val="00E36F34"/>
    <w:rsid w:val="00E36F9E"/>
    <w:rsid w:val="00E3795D"/>
    <w:rsid w:val="00E37CD8"/>
    <w:rsid w:val="00E37EF8"/>
    <w:rsid w:val="00E406AA"/>
    <w:rsid w:val="00E40B16"/>
    <w:rsid w:val="00E44190"/>
    <w:rsid w:val="00E4466F"/>
    <w:rsid w:val="00E447C5"/>
    <w:rsid w:val="00E46ABC"/>
    <w:rsid w:val="00E52067"/>
    <w:rsid w:val="00E525B0"/>
    <w:rsid w:val="00E53E15"/>
    <w:rsid w:val="00E53E86"/>
    <w:rsid w:val="00E556C9"/>
    <w:rsid w:val="00E56FC8"/>
    <w:rsid w:val="00E57646"/>
    <w:rsid w:val="00E601A2"/>
    <w:rsid w:val="00E60824"/>
    <w:rsid w:val="00E61191"/>
    <w:rsid w:val="00E6234C"/>
    <w:rsid w:val="00E62FD1"/>
    <w:rsid w:val="00E63C7A"/>
    <w:rsid w:val="00E64563"/>
    <w:rsid w:val="00E64871"/>
    <w:rsid w:val="00E64EE8"/>
    <w:rsid w:val="00E65478"/>
    <w:rsid w:val="00E66CF5"/>
    <w:rsid w:val="00E670C6"/>
    <w:rsid w:val="00E679BE"/>
    <w:rsid w:val="00E72472"/>
    <w:rsid w:val="00E72A7E"/>
    <w:rsid w:val="00E72D1A"/>
    <w:rsid w:val="00E73C3B"/>
    <w:rsid w:val="00E74FFE"/>
    <w:rsid w:val="00E75380"/>
    <w:rsid w:val="00E7676F"/>
    <w:rsid w:val="00E77450"/>
    <w:rsid w:val="00E77604"/>
    <w:rsid w:val="00E804FF"/>
    <w:rsid w:val="00E8270E"/>
    <w:rsid w:val="00E82D48"/>
    <w:rsid w:val="00E8349A"/>
    <w:rsid w:val="00E83B17"/>
    <w:rsid w:val="00E856D6"/>
    <w:rsid w:val="00E85F61"/>
    <w:rsid w:val="00E86AE3"/>
    <w:rsid w:val="00E907D4"/>
    <w:rsid w:val="00E9155A"/>
    <w:rsid w:val="00E92A53"/>
    <w:rsid w:val="00E9325B"/>
    <w:rsid w:val="00E936CA"/>
    <w:rsid w:val="00E94808"/>
    <w:rsid w:val="00E94D3A"/>
    <w:rsid w:val="00E972F9"/>
    <w:rsid w:val="00EA00F8"/>
    <w:rsid w:val="00EA02FC"/>
    <w:rsid w:val="00EA1064"/>
    <w:rsid w:val="00EA1C31"/>
    <w:rsid w:val="00EA255F"/>
    <w:rsid w:val="00EA3914"/>
    <w:rsid w:val="00EA4E51"/>
    <w:rsid w:val="00EA64CA"/>
    <w:rsid w:val="00EA798D"/>
    <w:rsid w:val="00EA7E09"/>
    <w:rsid w:val="00EB2A65"/>
    <w:rsid w:val="00EB2B3A"/>
    <w:rsid w:val="00EB4550"/>
    <w:rsid w:val="00EB4BC8"/>
    <w:rsid w:val="00EB5BA1"/>
    <w:rsid w:val="00EB647D"/>
    <w:rsid w:val="00EC2159"/>
    <w:rsid w:val="00EC2338"/>
    <w:rsid w:val="00EC2D07"/>
    <w:rsid w:val="00EC4224"/>
    <w:rsid w:val="00EC4427"/>
    <w:rsid w:val="00EC6481"/>
    <w:rsid w:val="00EC67CE"/>
    <w:rsid w:val="00EC6A43"/>
    <w:rsid w:val="00EC767F"/>
    <w:rsid w:val="00ED0836"/>
    <w:rsid w:val="00ED1FEE"/>
    <w:rsid w:val="00ED3648"/>
    <w:rsid w:val="00ED379F"/>
    <w:rsid w:val="00ED4B65"/>
    <w:rsid w:val="00ED50EF"/>
    <w:rsid w:val="00ED590C"/>
    <w:rsid w:val="00ED5966"/>
    <w:rsid w:val="00ED62A9"/>
    <w:rsid w:val="00ED6646"/>
    <w:rsid w:val="00ED73B2"/>
    <w:rsid w:val="00EE04F7"/>
    <w:rsid w:val="00EE065E"/>
    <w:rsid w:val="00EE085B"/>
    <w:rsid w:val="00EE3C3A"/>
    <w:rsid w:val="00EF29F6"/>
    <w:rsid w:val="00EF412A"/>
    <w:rsid w:val="00EF423F"/>
    <w:rsid w:val="00EF55AD"/>
    <w:rsid w:val="00EF5FF8"/>
    <w:rsid w:val="00EF6007"/>
    <w:rsid w:val="00EF617C"/>
    <w:rsid w:val="00EF6468"/>
    <w:rsid w:val="00EF6F22"/>
    <w:rsid w:val="00EF72E5"/>
    <w:rsid w:val="00EF7BA1"/>
    <w:rsid w:val="00F023D9"/>
    <w:rsid w:val="00F02620"/>
    <w:rsid w:val="00F02A5E"/>
    <w:rsid w:val="00F0319E"/>
    <w:rsid w:val="00F039DC"/>
    <w:rsid w:val="00F04C65"/>
    <w:rsid w:val="00F04FC7"/>
    <w:rsid w:val="00F05723"/>
    <w:rsid w:val="00F06B8F"/>
    <w:rsid w:val="00F07BD2"/>
    <w:rsid w:val="00F1527A"/>
    <w:rsid w:val="00F16159"/>
    <w:rsid w:val="00F16BB1"/>
    <w:rsid w:val="00F17460"/>
    <w:rsid w:val="00F17DE6"/>
    <w:rsid w:val="00F20671"/>
    <w:rsid w:val="00F20673"/>
    <w:rsid w:val="00F2071E"/>
    <w:rsid w:val="00F226AF"/>
    <w:rsid w:val="00F231A6"/>
    <w:rsid w:val="00F23669"/>
    <w:rsid w:val="00F24301"/>
    <w:rsid w:val="00F25293"/>
    <w:rsid w:val="00F25745"/>
    <w:rsid w:val="00F266A9"/>
    <w:rsid w:val="00F2765A"/>
    <w:rsid w:val="00F3337E"/>
    <w:rsid w:val="00F343E4"/>
    <w:rsid w:val="00F34BE5"/>
    <w:rsid w:val="00F36790"/>
    <w:rsid w:val="00F37A1D"/>
    <w:rsid w:val="00F37F51"/>
    <w:rsid w:val="00F432E1"/>
    <w:rsid w:val="00F46EDE"/>
    <w:rsid w:val="00F53131"/>
    <w:rsid w:val="00F53D89"/>
    <w:rsid w:val="00F53EDD"/>
    <w:rsid w:val="00F561C8"/>
    <w:rsid w:val="00F57050"/>
    <w:rsid w:val="00F601B7"/>
    <w:rsid w:val="00F611B9"/>
    <w:rsid w:val="00F621CD"/>
    <w:rsid w:val="00F62AE0"/>
    <w:rsid w:val="00F643C1"/>
    <w:rsid w:val="00F668B1"/>
    <w:rsid w:val="00F67E13"/>
    <w:rsid w:val="00F75F1F"/>
    <w:rsid w:val="00F813FB"/>
    <w:rsid w:val="00F818B1"/>
    <w:rsid w:val="00F81F97"/>
    <w:rsid w:val="00F82720"/>
    <w:rsid w:val="00F83928"/>
    <w:rsid w:val="00F8479D"/>
    <w:rsid w:val="00F84E01"/>
    <w:rsid w:val="00F86B23"/>
    <w:rsid w:val="00F90099"/>
    <w:rsid w:val="00F908AE"/>
    <w:rsid w:val="00F90904"/>
    <w:rsid w:val="00F91DC9"/>
    <w:rsid w:val="00F92851"/>
    <w:rsid w:val="00F95C96"/>
    <w:rsid w:val="00F96817"/>
    <w:rsid w:val="00F96E31"/>
    <w:rsid w:val="00F97301"/>
    <w:rsid w:val="00FA031B"/>
    <w:rsid w:val="00FA05CF"/>
    <w:rsid w:val="00FA0C88"/>
    <w:rsid w:val="00FA268A"/>
    <w:rsid w:val="00FA2BF9"/>
    <w:rsid w:val="00FA2D7E"/>
    <w:rsid w:val="00FA39AE"/>
    <w:rsid w:val="00FA43C2"/>
    <w:rsid w:val="00FA4550"/>
    <w:rsid w:val="00FA6540"/>
    <w:rsid w:val="00FA6F92"/>
    <w:rsid w:val="00FA7FA4"/>
    <w:rsid w:val="00FB026F"/>
    <w:rsid w:val="00FB1E85"/>
    <w:rsid w:val="00FB25F6"/>
    <w:rsid w:val="00FB31C5"/>
    <w:rsid w:val="00FB49A8"/>
    <w:rsid w:val="00FB4B6A"/>
    <w:rsid w:val="00FB4C58"/>
    <w:rsid w:val="00FB66D7"/>
    <w:rsid w:val="00FB6F5F"/>
    <w:rsid w:val="00FB7959"/>
    <w:rsid w:val="00FC0B1E"/>
    <w:rsid w:val="00FC1292"/>
    <w:rsid w:val="00FC18CF"/>
    <w:rsid w:val="00FC1DCB"/>
    <w:rsid w:val="00FC23C8"/>
    <w:rsid w:val="00FC2D5D"/>
    <w:rsid w:val="00FC4291"/>
    <w:rsid w:val="00FC486A"/>
    <w:rsid w:val="00FC4AEE"/>
    <w:rsid w:val="00FC4CF4"/>
    <w:rsid w:val="00FC6DBA"/>
    <w:rsid w:val="00FD06E6"/>
    <w:rsid w:val="00FD0BA6"/>
    <w:rsid w:val="00FD0C97"/>
    <w:rsid w:val="00FD10B4"/>
    <w:rsid w:val="00FD4A19"/>
    <w:rsid w:val="00FD5855"/>
    <w:rsid w:val="00FD7523"/>
    <w:rsid w:val="00FE1511"/>
    <w:rsid w:val="00FE21DD"/>
    <w:rsid w:val="00FE35C0"/>
    <w:rsid w:val="00FE7D7D"/>
    <w:rsid w:val="00FF0EA5"/>
    <w:rsid w:val="00FF61B6"/>
    <w:rsid w:val="00FF68AF"/>
    <w:rsid w:val="00FF6C02"/>
    <w:rsid w:val="077E1AB1"/>
    <w:rsid w:val="0F060336"/>
    <w:rsid w:val="13EC6C93"/>
    <w:rsid w:val="20DD5AF8"/>
    <w:rsid w:val="21AA6000"/>
    <w:rsid w:val="25AB795A"/>
    <w:rsid w:val="34D310B7"/>
    <w:rsid w:val="3FF86E00"/>
    <w:rsid w:val="45880D21"/>
    <w:rsid w:val="75B22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99"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pPr>
    <w:rPr>
      <w:rFonts w:ascii="Times New Roman" w:hAnsi="Times New Roman" w:cs="Times New Roman" w:eastAsiaTheme="minorHAnsi"/>
      <w:color w:val="000000"/>
      <w:sz w:val="28"/>
      <w:szCs w:val="18"/>
      <w:lang w:val="en-US" w:eastAsia="en-US" w:bidi="ar-SA"/>
    </w:rPr>
  </w:style>
  <w:style w:type="paragraph" w:styleId="2">
    <w:name w:val="heading 1"/>
    <w:basedOn w:val="1"/>
    <w:next w:val="1"/>
    <w:link w:val="41"/>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31"/>
    <w:qFormat/>
    <w:uiPriority w:val="0"/>
    <w:pPr>
      <w:keepNext/>
      <w:numPr>
        <w:ilvl w:val="1"/>
        <w:numId w:val="1"/>
      </w:numPr>
      <w:tabs>
        <w:tab w:val="clear" w:pos="1440"/>
      </w:tabs>
      <w:spacing w:before="0" w:after="0"/>
      <w:ind w:left="0" w:firstLine="0"/>
      <w:outlineLvl w:val="1"/>
    </w:pPr>
    <w:rPr>
      <w:rFonts w:eastAsia="Times New Roman"/>
      <w:b/>
      <w:bCs/>
      <w:color w:val="auto"/>
      <w:sz w:val="16"/>
      <w:szCs w:val="24"/>
    </w:rPr>
  </w:style>
  <w:style w:type="paragraph" w:styleId="4">
    <w:name w:val="heading 3"/>
    <w:basedOn w:val="1"/>
    <w:next w:val="1"/>
    <w:link w:val="32"/>
    <w:qFormat/>
    <w:uiPriority w:val="0"/>
    <w:pPr>
      <w:keepNext/>
      <w:numPr>
        <w:ilvl w:val="2"/>
        <w:numId w:val="1"/>
      </w:numPr>
      <w:tabs>
        <w:tab w:val="clear" w:pos="2160"/>
      </w:tabs>
      <w:spacing w:before="240" w:after="60"/>
      <w:ind w:left="720" w:hanging="432"/>
      <w:outlineLvl w:val="2"/>
    </w:pPr>
    <w:rPr>
      <w:rFonts w:ascii="Arial" w:hAnsi="Arial" w:eastAsia="Times New Roman" w:cs="Arial"/>
      <w:b/>
      <w:bCs/>
      <w:color w:val="auto"/>
      <w:sz w:val="26"/>
      <w:szCs w:val="26"/>
    </w:rPr>
  </w:style>
  <w:style w:type="paragraph" w:styleId="5">
    <w:name w:val="heading 4"/>
    <w:basedOn w:val="1"/>
    <w:next w:val="1"/>
    <w:link w:val="33"/>
    <w:qFormat/>
    <w:uiPriority w:val="0"/>
    <w:pPr>
      <w:keepNext/>
      <w:numPr>
        <w:ilvl w:val="3"/>
        <w:numId w:val="1"/>
      </w:numPr>
      <w:tabs>
        <w:tab w:val="clear" w:pos="2880"/>
      </w:tabs>
      <w:spacing w:before="240" w:after="60"/>
      <w:ind w:left="864" w:hanging="144"/>
      <w:outlineLvl w:val="3"/>
    </w:pPr>
    <w:rPr>
      <w:rFonts w:eastAsia="Times New Roman"/>
      <w:b/>
      <w:bCs/>
      <w:color w:val="auto"/>
      <w:szCs w:val="28"/>
    </w:rPr>
  </w:style>
  <w:style w:type="paragraph" w:styleId="6">
    <w:name w:val="heading 5"/>
    <w:basedOn w:val="1"/>
    <w:next w:val="1"/>
    <w:link w:val="39"/>
    <w:qFormat/>
    <w:uiPriority w:val="0"/>
    <w:pPr>
      <w:numPr>
        <w:ilvl w:val="4"/>
        <w:numId w:val="1"/>
      </w:numPr>
      <w:tabs>
        <w:tab w:val="clear" w:pos="3600"/>
      </w:tabs>
      <w:spacing w:before="240" w:after="60"/>
      <w:ind w:left="1008" w:hanging="432"/>
      <w:outlineLvl w:val="4"/>
    </w:pPr>
    <w:rPr>
      <w:rFonts w:ascii=".VnTime" w:hAnsi=".VnTime" w:eastAsia="Times New Roman"/>
      <w:b/>
      <w:bCs/>
      <w:i/>
      <w:iCs/>
      <w:color w:val="auto"/>
      <w:sz w:val="26"/>
      <w:szCs w:val="26"/>
    </w:rPr>
  </w:style>
  <w:style w:type="paragraph" w:styleId="7">
    <w:name w:val="heading 6"/>
    <w:basedOn w:val="1"/>
    <w:next w:val="1"/>
    <w:link w:val="35"/>
    <w:qFormat/>
    <w:uiPriority w:val="0"/>
    <w:pPr>
      <w:numPr>
        <w:ilvl w:val="5"/>
        <w:numId w:val="1"/>
      </w:numPr>
      <w:tabs>
        <w:tab w:val="clear" w:pos="4320"/>
      </w:tabs>
      <w:spacing w:before="240" w:after="60"/>
      <w:ind w:left="1152" w:hanging="432"/>
      <w:outlineLvl w:val="5"/>
    </w:pPr>
    <w:rPr>
      <w:rFonts w:eastAsia="Times New Roman"/>
      <w:b/>
      <w:bCs/>
      <w:color w:val="auto"/>
      <w:sz w:val="22"/>
      <w:szCs w:val="22"/>
    </w:rPr>
  </w:style>
  <w:style w:type="paragraph" w:styleId="8">
    <w:name w:val="heading 7"/>
    <w:basedOn w:val="1"/>
    <w:next w:val="1"/>
    <w:link w:val="36"/>
    <w:qFormat/>
    <w:uiPriority w:val="0"/>
    <w:pPr>
      <w:numPr>
        <w:ilvl w:val="6"/>
        <w:numId w:val="1"/>
      </w:numPr>
      <w:tabs>
        <w:tab w:val="clear" w:pos="5040"/>
      </w:tabs>
      <w:spacing w:before="240" w:after="60"/>
      <w:ind w:left="1296" w:hanging="288"/>
      <w:outlineLvl w:val="6"/>
    </w:pPr>
    <w:rPr>
      <w:rFonts w:eastAsia="Times New Roman"/>
      <w:color w:val="auto"/>
      <w:sz w:val="24"/>
      <w:szCs w:val="24"/>
    </w:rPr>
  </w:style>
  <w:style w:type="paragraph" w:styleId="9">
    <w:name w:val="heading 8"/>
    <w:basedOn w:val="1"/>
    <w:next w:val="1"/>
    <w:link w:val="37"/>
    <w:qFormat/>
    <w:uiPriority w:val="0"/>
    <w:pPr>
      <w:numPr>
        <w:ilvl w:val="7"/>
        <w:numId w:val="1"/>
      </w:numPr>
      <w:tabs>
        <w:tab w:val="clear" w:pos="5760"/>
      </w:tabs>
      <w:spacing w:before="240" w:after="60"/>
      <w:ind w:left="1440" w:hanging="432"/>
      <w:outlineLvl w:val="7"/>
    </w:pPr>
    <w:rPr>
      <w:rFonts w:eastAsia="Times New Roman"/>
      <w:i/>
      <w:iCs/>
      <w:color w:val="auto"/>
      <w:sz w:val="24"/>
      <w:szCs w:val="24"/>
    </w:rPr>
  </w:style>
  <w:style w:type="paragraph" w:styleId="10">
    <w:name w:val="heading 9"/>
    <w:basedOn w:val="1"/>
    <w:next w:val="1"/>
    <w:link w:val="38"/>
    <w:qFormat/>
    <w:uiPriority w:val="0"/>
    <w:pPr>
      <w:numPr>
        <w:ilvl w:val="8"/>
        <w:numId w:val="1"/>
      </w:numPr>
      <w:tabs>
        <w:tab w:val="clear" w:pos="6480"/>
      </w:tabs>
      <w:spacing w:before="240" w:after="60"/>
      <w:ind w:left="1584" w:hanging="144"/>
      <w:outlineLvl w:val="8"/>
    </w:pPr>
    <w:rPr>
      <w:rFonts w:ascii="Arial" w:hAnsi="Arial" w:eastAsia="Times New Roman" w:cs="Arial"/>
      <w:color w:val="auto"/>
      <w:sz w:val="22"/>
      <w:szCs w:val="22"/>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20"/>
    <w:semiHidden/>
    <w:unhideWhenUsed/>
    <w:qFormat/>
    <w:uiPriority w:val="99"/>
    <w:pPr>
      <w:spacing w:before="0" w:after="0"/>
    </w:pPr>
    <w:rPr>
      <w:rFonts w:ascii="Segoe UI" w:hAnsi="Segoe UI" w:cs="Segoe UI"/>
      <w:sz w:val="18"/>
    </w:rPr>
  </w:style>
  <w:style w:type="paragraph" w:styleId="14">
    <w:name w:val="Body Text"/>
    <w:basedOn w:val="1"/>
    <w:link w:val="24"/>
    <w:qFormat/>
    <w:uiPriority w:val="99"/>
    <w:pPr>
      <w:widowControl w:val="0"/>
      <w:shd w:val="clear" w:color="auto" w:fill="FFFFFF"/>
      <w:spacing w:before="0" w:after="300" w:line="360" w:lineRule="exact"/>
      <w:jc w:val="right"/>
    </w:pPr>
    <w:rPr>
      <w:spacing w:val="1"/>
      <w:sz w:val="23"/>
      <w:szCs w:val="23"/>
    </w:rPr>
  </w:style>
  <w:style w:type="character" w:styleId="15">
    <w:name w:val="Emphasis"/>
    <w:qFormat/>
    <w:uiPriority w:val="99"/>
    <w:rPr>
      <w:rFonts w:cs="Times New Roman"/>
      <w:i/>
    </w:rPr>
  </w:style>
  <w:style w:type="paragraph" w:styleId="16">
    <w:name w:val="footer"/>
    <w:basedOn w:val="1"/>
    <w:link w:val="22"/>
    <w:unhideWhenUsed/>
    <w:qFormat/>
    <w:uiPriority w:val="99"/>
    <w:pPr>
      <w:tabs>
        <w:tab w:val="center" w:pos="4680"/>
        <w:tab w:val="right" w:pos="9360"/>
      </w:tabs>
      <w:spacing w:before="0" w:after="0"/>
    </w:pPr>
  </w:style>
  <w:style w:type="paragraph" w:styleId="17">
    <w:name w:val="header"/>
    <w:basedOn w:val="1"/>
    <w:link w:val="21"/>
    <w:unhideWhenUsed/>
    <w:qFormat/>
    <w:uiPriority w:val="99"/>
    <w:pPr>
      <w:tabs>
        <w:tab w:val="center" w:pos="4680"/>
        <w:tab w:val="right" w:pos="9360"/>
      </w:tabs>
      <w:spacing w:before="0" w:after="0"/>
    </w:pPr>
  </w:style>
  <w:style w:type="paragraph" w:styleId="18">
    <w:name w:val="Normal (Web)"/>
    <w:basedOn w:val="1"/>
    <w:unhideWhenUsed/>
    <w:qFormat/>
    <w:uiPriority w:val="99"/>
    <w:pPr>
      <w:spacing w:before="100" w:beforeAutospacing="1" w:after="100" w:afterAutospacing="1"/>
    </w:pPr>
    <w:rPr>
      <w:rFonts w:eastAsia="Times New Roman"/>
      <w:color w:val="auto"/>
      <w:sz w:val="24"/>
      <w:szCs w:val="24"/>
    </w:rPr>
  </w:style>
  <w:style w:type="table" w:styleId="19">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Balloon Text Char"/>
    <w:basedOn w:val="11"/>
    <w:link w:val="13"/>
    <w:semiHidden/>
    <w:qFormat/>
    <w:uiPriority w:val="99"/>
    <w:rPr>
      <w:rFonts w:ascii="Segoe UI" w:hAnsi="Segoe UI" w:cs="Segoe UI"/>
      <w:sz w:val="18"/>
    </w:rPr>
  </w:style>
  <w:style w:type="character" w:customStyle="1" w:styleId="21">
    <w:name w:val="Header Char"/>
    <w:basedOn w:val="11"/>
    <w:link w:val="17"/>
    <w:qFormat/>
    <w:uiPriority w:val="99"/>
  </w:style>
  <w:style w:type="character" w:customStyle="1" w:styleId="22">
    <w:name w:val="Footer Char"/>
    <w:basedOn w:val="11"/>
    <w:link w:val="16"/>
    <w:qFormat/>
    <w:uiPriority w:val="99"/>
  </w:style>
  <w:style w:type="paragraph" w:styleId="23">
    <w:name w:val="List Paragraph"/>
    <w:basedOn w:val="1"/>
    <w:qFormat/>
    <w:uiPriority w:val="34"/>
    <w:pPr>
      <w:ind w:left="720"/>
      <w:contextualSpacing/>
    </w:pPr>
  </w:style>
  <w:style w:type="character" w:customStyle="1" w:styleId="24">
    <w:name w:val="Body Text Char1"/>
    <w:link w:val="14"/>
    <w:qFormat/>
    <w:uiPriority w:val="99"/>
    <w:rPr>
      <w:spacing w:val="1"/>
      <w:sz w:val="23"/>
      <w:szCs w:val="23"/>
      <w:shd w:val="clear" w:color="auto" w:fill="FFFFFF"/>
    </w:rPr>
  </w:style>
  <w:style w:type="character" w:customStyle="1" w:styleId="25">
    <w:name w:val="Body Text Char"/>
    <w:basedOn w:val="11"/>
    <w:semiHidden/>
    <w:qFormat/>
    <w:uiPriority w:val="99"/>
  </w:style>
  <w:style w:type="character" w:customStyle="1" w:styleId="26">
    <w:name w:val="Body text + Italic"/>
    <w:qFormat/>
    <w:uiPriority w:val="99"/>
    <w:rPr>
      <w:rFonts w:ascii="Times New Roman" w:hAnsi="Times New Roman" w:cs="Times New Roman"/>
      <w:i/>
      <w:iCs/>
      <w:spacing w:val="0"/>
      <w:sz w:val="23"/>
      <w:szCs w:val="23"/>
      <w:u w:val="none"/>
      <w:shd w:val="clear" w:color="auto" w:fill="FFFFFF"/>
    </w:rPr>
  </w:style>
  <w:style w:type="character" w:customStyle="1" w:styleId="27">
    <w:name w:val="Khác_"/>
    <w:link w:val="28"/>
    <w:qFormat/>
    <w:uiPriority w:val="99"/>
    <w:rPr>
      <w:sz w:val="26"/>
      <w:szCs w:val="26"/>
    </w:rPr>
  </w:style>
  <w:style w:type="paragraph" w:customStyle="1" w:styleId="28">
    <w:name w:val="Khác"/>
    <w:basedOn w:val="1"/>
    <w:link w:val="27"/>
    <w:qFormat/>
    <w:uiPriority w:val="99"/>
    <w:pPr>
      <w:widowControl w:val="0"/>
      <w:spacing w:before="0" w:after="0"/>
    </w:pPr>
    <w:rPr>
      <w:color w:val="auto"/>
      <w:sz w:val="26"/>
      <w:szCs w:val="26"/>
    </w:rPr>
  </w:style>
  <w:style w:type="character" w:customStyle="1" w:styleId="29">
    <w:name w:val="fontstyle01"/>
    <w:basedOn w:val="11"/>
    <w:qFormat/>
    <w:uiPriority w:val="0"/>
    <w:rPr>
      <w:rFonts w:hint="default" w:ascii="Times New Roman" w:hAnsi="Times New Roman" w:cs="Times New Roman"/>
      <w:color w:val="000000"/>
      <w:sz w:val="26"/>
      <w:szCs w:val="26"/>
    </w:rPr>
  </w:style>
  <w:style w:type="paragraph" w:customStyle="1" w:styleId="30">
    <w:name w:val="Table Paragraph"/>
    <w:basedOn w:val="1"/>
    <w:qFormat/>
    <w:uiPriority w:val="1"/>
    <w:pPr>
      <w:widowControl w:val="0"/>
      <w:autoSpaceDE w:val="0"/>
      <w:autoSpaceDN w:val="0"/>
      <w:spacing w:before="0" w:after="0"/>
    </w:pPr>
    <w:rPr>
      <w:rFonts w:eastAsia="Times New Roman"/>
      <w:color w:val="auto"/>
      <w:sz w:val="22"/>
      <w:szCs w:val="22"/>
      <w:lang w:val="vi"/>
    </w:rPr>
  </w:style>
  <w:style w:type="character" w:customStyle="1" w:styleId="31">
    <w:name w:val="Heading 2 Char"/>
    <w:basedOn w:val="11"/>
    <w:link w:val="3"/>
    <w:qFormat/>
    <w:uiPriority w:val="0"/>
    <w:rPr>
      <w:rFonts w:eastAsia="Times New Roman"/>
      <w:b/>
      <w:bCs/>
      <w:sz w:val="16"/>
      <w:szCs w:val="24"/>
    </w:rPr>
  </w:style>
  <w:style w:type="character" w:customStyle="1" w:styleId="32">
    <w:name w:val="Heading 3 Char"/>
    <w:basedOn w:val="11"/>
    <w:link w:val="4"/>
    <w:qFormat/>
    <w:uiPriority w:val="0"/>
    <w:rPr>
      <w:rFonts w:ascii="Arial" w:hAnsi="Arial" w:eastAsia="Times New Roman" w:cs="Arial"/>
      <w:b/>
      <w:bCs/>
      <w:sz w:val="26"/>
      <w:szCs w:val="26"/>
    </w:rPr>
  </w:style>
  <w:style w:type="character" w:customStyle="1" w:styleId="33">
    <w:name w:val="Heading 4 Char"/>
    <w:basedOn w:val="11"/>
    <w:link w:val="5"/>
    <w:qFormat/>
    <w:uiPriority w:val="0"/>
    <w:rPr>
      <w:rFonts w:eastAsia="Times New Roman"/>
      <w:b/>
      <w:bCs/>
      <w:sz w:val="28"/>
      <w:szCs w:val="28"/>
    </w:rPr>
  </w:style>
  <w:style w:type="character" w:customStyle="1" w:styleId="34">
    <w:name w:val="Heading 5 Char"/>
    <w:basedOn w:val="11"/>
    <w:semiHidden/>
    <w:qFormat/>
    <w:uiPriority w:val="9"/>
    <w:rPr>
      <w:rFonts w:asciiTheme="majorHAnsi" w:hAnsiTheme="majorHAnsi" w:eastAsiaTheme="majorEastAsia" w:cstheme="majorBidi"/>
      <w:color w:val="2F5597" w:themeColor="accent1" w:themeShade="BF"/>
      <w:sz w:val="28"/>
      <w:szCs w:val="18"/>
    </w:rPr>
  </w:style>
  <w:style w:type="character" w:customStyle="1" w:styleId="35">
    <w:name w:val="Heading 6 Char"/>
    <w:basedOn w:val="11"/>
    <w:link w:val="7"/>
    <w:qFormat/>
    <w:uiPriority w:val="0"/>
    <w:rPr>
      <w:rFonts w:eastAsia="Times New Roman"/>
      <w:b/>
      <w:bCs/>
      <w:sz w:val="22"/>
      <w:szCs w:val="22"/>
    </w:rPr>
  </w:style>
  <w:style w:type="character" w:customStyle="1" w:styleId="36">
    <w:name w:val="Heading 7 Char"/>
    <w:basedOn w:val="11"/>
    <w:link w:val="8"/>
    <w:qFormat/>
    <w:uiPriority w:val="0"/>
    <w:rPr>
      <w:rFonts w:eastAsia="Times New Roman"/>
      <w:sz w:val="24"/>
      <w:szCs w:val="24"/>
    </w:rPr>
  </w:style>
  <w:style w:type="character" w:customStyle="1" w:styleId="37">
    <w:name w:val="Heading 8 Char"/>
    <w:basedOn w:val="11"/>
    <w:link w:val="9"/>
    <w:qFormat/>
    <w:uiPriority w:val="0"/>
    <w:rPr>
      <w:rFonts w:eastAsia="Times New Roman"/>
      <w:i/>
      <w:iCs/>
      <w:sz w:val="24"/>
      <w:szCs w:val="24"/>
    </w:rPr>
  </w:style>
  <w:style w:type="character" w:customStyle="1" w:styleId="38">
    <w:name w:val="Heading 9 Char"/>
    <w:basedOn w:val="11"/>
    <w:link w:val="10"/>
    <w:qFormat/>
    <w:uiPriority w:val="0"/>
    <w:rPr>
      <w:rFonts w:ascii="Arial" w:hAnsi="Arial" w:eastAsia="Times New Roman" w:cs="Arial"/>
      <w:sz w:val="22"/>
      <w:szCs w:val="22"/>
    </w:rPr>
  </w:style>
  <w:style w:type="character" w:customStyle="1" w:styleId="39">
    <w:name w:val="Heading 5 Char1"/>
    <w:basedOn w:val="11"/>
    <w:link w:val="6"/>
    <w:qFormat/>
    <w:uiPriority w:val="0"/>
    <w:rPr>
      <w:rFonts w:ascii=".VnTime" w:hAnsi=".VnTime" w:eastAsia="Times New Roman"/>
      <w:b/>
      <w:bCs/>
      <w:i/>
      <w:iCs/>
      <w:sz w:val="26"/>
      <w:szCs w:val="26"/>
    </w:rPr>
  </w:style>
  <w:style w:type="paragraph" w:customStyle="1" w:styleId="40">
    <w:name w:val="Normal2-Bullet"/>
    <w:basedOn w:val="1"/>
    <w:semiHidden/>
    <w:qFormat/>
    <w:uiPriority w:val="0"/>
    <w:pPr>
      <w:numPr>
        <w:ilvl w:val="0"/>
        <w:numId w:val="1"/>
      </w:numPr>
      <w:tabs>
        <w:tab w:val="left" w:pos="900"/>
        <w:tab w:val="left" w:pos="1080"/>
        <w:tab w:val="left" w:pos="1440"/>
        <w:tab w:val="left" w:pos="1800"/>
        <w:tab w:val="left" w:pos="2160"/>
      </w:tabs>
      <w:spacing w:before="60" w:line="288" w:lineRule="auto"/>
      <w:jc w:val="both"/>
    </w:pPr>
    <w:rPr>
      <w:rFonts w:ascii="Arial" w:hAnsi="Arial" w:eastAsia="Times New Roman"/>
      <w:color w:val="auto"/>
      <w:sz w:val="20"/>
      <w:szCs w:val="12"/>
    </w:rPr>
  </w:style>
  <w:style w:type="character" w:customStyle="1" w:styleId="41">
    <w:name w:val="Heading 1 Char"/>
    <w:basedOn w:val="11"/>
    <w:link w:val="2"/>
    <w:qFormat/>
    <w:uiPriority w:val="9"/>
    <w:rPr>
      <w:rFonts w:asciiTheme="majorHAnsi" w:hAnsiTheme="majorHAnsi" w:eastAsiaTheme="majorEastAsia" w:cstheme="majorBidi"/>
      <w:color w:val="2F5597" w:themeColor="accent1" w:themeShade="BF"/>
      <w:sz w:val="32"/>
      <w:szCs w:val="32"/>
    </w:rPr>
  </w:style>
  <w:style w:type="character" w:customStyle="1" w:styleId="42">
    <w:name w:val="Đầu trang hoặc chân trang (2)_"/>
    <w:link w:val="43"/>
    <w:qFormat/>
    <w:uiPriority w:val="99"/>
  </w:style>
  <w:style w:type="paragraph" w:customStyle="1" w:styleId="43">
    <w:name w:val="Đầu trang hoặc chân trang (2)"/>
    <w:basedOn w:val="1"/>
    <w:link w:val="42"/>
    <w:qFormat/>
    <w:uiPriority w:val="99"/>
    <w:pPr>
      <w:widowControl w:val="0"/>
      <w:spacing w:before="0" w:after="0"/>
    </w:pPr>
    <w:rPr>
      <w:color w:val="auto"/>
      <w:sz w:val="20"/>
      <w:szCs w:val="20"/>
    </w:rPr>
  </w:style>
  <w:style w:type="character" w:customStyle="1" w:styleId="44">
    <w:name w:val="Văn bản nội dung (8)_"/>
    <w:link w:val="45"/>
    <w:qFormat/>
    <w:uiPriority w:val="99"/>
    <w:rPr>
      <w:rFonts w:ascii="Segoe UI" w:hAnsi="Segoe UI" w:cs="Segoe UI"/>
      <w:sz w:val="14"/>
      <w:szCs w:val="14"/>
    </w:rPr>
  </w:style>
  <w:style w:type="paragraph" w:customStyle="1" w:styleId="45">
    <w:name w:val="Văn bản nội dung (8)"/>
    <w:basedOn w:val="1"/>
    <w:link w:val="44"/>
    <w:qFormat/>
    <w:uiPriority w:val="99"/>
    <w:pPr>
      <w:widowControl w:val="0"/>
      <w:spacing w:before="0" w:after="40"/>
    </w:pPr>
    <w:rPr>
      <w:rFonts w:ascii="Segoe UI" w:hAnsi="Segoe UI" w:cs="Segoe UI"/>
      <w:color w:val="auto"/>
      <w:sz w:val="14"/>
      <w:szCs w:val="1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266473-C758-4670-A166-180025ED2628}">
  <ds:schemaRefs/>
</ds:datastoreItem>
</file>

<file path=docProps/app.xml><?xml version="1.0" encoding="utf-8"?>
<Properties xmlns="http://schemas.openxmlformats.org/officeDocument/2006/extended-properties" xmlns:vt="http://schemas.openxmlformats.org/officeDocument/2006/docPropsVTypes">
  <Template>Normal</Template>
  <Pages>26</Pages>
  <Words>3948</Words>
  <Characters>22505</Characters>
  <Lines>187</Lines>
  <Paragraphs>52</Paragraphs>
  <TotalTime>2</TotalTime>
  <ScaleCrop>false</ScaleCrop>
  <LinksUpToDate>false</LinksUpToDate>
  <CharactersWithSpaces>26401</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2022-08-30T06:42:00Z</dcterms:created>
  <dc:creator>Nguyen Xuan Thanh</dc:creator>
  <cp:lastModifiedBy>huyen nguyen</cp:lastModifiedBy>
  <dcterms:modified xsi:type="dcterms:W3CDTF">2024-09-19T12:41:20Z</dcterms:modified>
  <cp:revision>1622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19C7E121B8974B35AF3790C9C9D2DEA2</vt:lpwstr>
  </property>
</Properties>
</file>