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A6D4C">
      <w:pPr>
        <w:jc w:val="center"/>
        <w:rPr>
          <w:b/>
          <w:bCs/>
          <w:szCs w:val="28"/>
          <w:lang w:val="vi-VN"/>
        </w:rPr>
      </w:pPr>
      <w:r>
        <w:rPr>
          <w:b/>
          <w:bCs/>
          <w:szCs w:val="28"/>
          <w:lang w:val="vi-VN"/>
        </w:rPr>
        <w:t>Phụ lục III</w:t>
      </w:r>
    </w:p>
    <w:p w14:paraId="30008ED1">
      <w:pPr>
        <w:jc w:val="center"/>
        <w:rPr>
          <w:b/>
          <w:szCs w:val="28"/>
        </w:rPr>
      </w:pPr>
      <w:r>
        <w:rPr>
          <w:b/>
          <w:szCs w:val="28"/>
          <w:lang w:val="vi-VN"/>
        </w:rPr>
        <w:t xml:space="preserve">KHUNG KẾ HOẠCH GIÁO DỤC CỦA GIÁO VIÊN </w:t>
      </w:r>
    </w:p>
    <w:p w14:paraId="4AC89F3B">
      <w:pPr>
        <w:jc w:val="center"/>
        <w:rPr>
          <w:bCs/>
        </w:rPr>
      </w:pPr>
      <w:r>
        <w:rPr>
          <w:bCs/>
        </w:rPr>
        <w:t>(</w:t>
      </w:r>
      <w:r>
        <w:rPr>
          <w:bCs/>
          <w:i/>
        </w:rPr>
        <w:t>Kèm theo Công văn số  /SGDĐT-GDTrH ngày    /12/2020 của Sở GDĐT</w:t>
      </w:r>
      <w:r>
        <w:rPr>
          <w:bCs/>
        </w:rPr>
        <w:t>)</w:t>
      </w:r>
    </w:p>
    <w:p w14:paraId="78379052">
      <w:pPr>
        <w:jc w:val="center"/>
        <w:rPr>
          <w:bCs/>
          <w:szCs w:val="28"/>
          <w:lang w:val="vi-VN"/>
        </w:rPr>
      </w:pPr>
    </w:p>
    <w:tbl>
      <w:tblPr>
        <w:tblStyle w:val="3"/>
        <w:tblW w:w="10644" w:type="dxa"/>
        <w:tblInd w:w="-89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8"/>
        <w:gridCol w:w="6156"/>
      </w:tblGrid>
      <w:tr w14:paraId="38737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8" w:type="dxa"/>
          </w:tcPr>
          <w:p w14:paraId="3C86BAC7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b/>
                <w:bCs/>
                <w:szCs w:val="28"/>
              </w:rPr>
              <w:t>TRƯỜNG</w:t>
            </w:r>
            <w:r>
              <w:rPr>
                <w:rFonts w:eastAsia="Calibri"/>
                <w:b/>
                <w:bCs/>
                <w:szCs w:val="28"/>
                <w:lang w:val="vi-VN"/>
              </w:rPr>
              <w:t xml:space="preserve">: </w:t>
            </w:r>
            <w:r>
              <w:rPr>
                <w:rFonts w:eastAsia="Calibri"/>
                <w:b/>
                <w:szCs w:val="28"/>
              </w:rPr>
              <w:t>THPT CHU VĂN AN</w:t>
            </w:r>
          </w:p>
          <w:p w14:paraId="07B4506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b/>
                <w:bCs/>
                <w:szCs w:val="28"/>
                <w:lang w:val="vi-VN"/>
              </w:rPr>
              <w:t xml:space="preserve">TỔ: </w:t>
            </w:r>
            <w:r>
              <w:rPr>
                <w:rFonts w:eastAsia="Calibri"/>
                <w:b/>
                <w:bCs/>
                <w:szCs w:val="28"/>
              </w:rPr>
              <w:t>VĂN-SỬ- ĐỊA</w:t>
            </w:r>
          </w:p>
          <w:p w14:paraId="173CB2D2">
            <w:pPr>
              <w:rPr>
                <w:rFonts w:eastAsia="Calibri"/>
                <w:b/>
                <w:bCs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112395</wp:posOffset>
                      </wp:positionV>
                      <wp:extent cx="1446530" cy="1905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6530" cy="190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3.9pt;margin-top:8.85pt;height:0.15pt;width:113.9pt;z-index:251660288;mso-width-relative:page;mso-height-relative:page;" filled="f" stroked="t" coordsize="21600,21600" o:gfxdata="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iQUjT1gAAAAgBAAAP&#10;AAAAAAAAAAEAIAAAACIAAABkcnMvZG93bnJldi54bWxQSwECFAAUAAAACACHTuJAJYARyOEBAADP&#10;AwAADgAAAAAAAAABACAAAAAlAQAAZHJzL2Uyb0RvYy54bWxQSwUGAAAAAAYABgBZAQAAeAUAAAAA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156" w:type="dxa"/>
          </w:tcPr>
          <w:p w14:paraId="402FAFC5">
            <w:pPr>
              <w:jc w:val="center"/>
              <w:rPr>
                <w:rFonts w:eastAsia="Calibri"/>
                <w:b/>
                <w:bCs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szCs w:val="28"/>
                <w:lang w:val="vi-VN"/>
              </w:rPr>
              <w:t>CỘNG HÒA XÃ HỘI CHỦ NGHĨA VIỆT NAM</w:t>
            </w:r>
          </w:p>
          <w:p w14:paraId="37E4C649">
            <w:pPr>
              <w:jc w:val="center"/>
              <w:rPr>
                <w:rFonts w:eastAsia="Calibri"/>
                <w:b/>
                <w:bCs/>
                <w:szCs w:val="28"/>
                <w:lang w:val="vi-VN"/>
              </w:rPr>
            </w:pPr>
            <w:r>
              <w:rPr>
                <w:rFonts w:eastAsia="Calibri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235585</wp:posOffset>
                      </wp:positionV>
                      <wp:extent cx="2124710" cy="0"/>
                      <wp:effectExtent l="0" t="4445" r="0" b="508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3.4pt;margin-top:18.55pt;height:0pt;width:167.3pt;z-index:251659264;mso-width-relative:page;mso-height-relative:page;" filled="f" stroked="t" coordsize="21600,21600" o:gfxdata="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DcKM29YAAAAJAQAADwAAAAAAAAABACAA&#10;AAAiAAAAZHJzL2Rvd25yZXYueG1sUEsBAhQAFAAAAAgAh07iQCv/FEHWAQAAwgMAAA4AAAAAAAAA&#10;AQAgAAAAJQEAAGRycy9lMm9Eb2MueG1sUEsFBgAAAAAGAAYAWQEAAG0FAAAAAA=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Calibri"/>
                <w:b/>
                <w:bCs/>
                <w:szCs w:val="28"/>
                <w:lang w:val="vi-VN"/>
              </w:rPr>
              <w:t>Độc lập - Tự do - Hạnh phúc</w:t>
            </w:r>
          </w:p>
        </w:tc>
      </w:tr>
    </w:tbl>
    <w:p w14:paraId="64AFF770">
      <w:pPr>
        <w:ind w:left="1121" w:hanging="1121" w:hangingChars="400"/>
        <w:rPr>
          <w:b/>
          <w:bCs/>
          <w:szCs w:val="28"/>
          <w:lang w:val="vi-VN"/>
        </w:rPr>
      </w:pPr>
      <w:r>
        <w:rPr>
          <w:b/>
          <w:bCs/>
          <w:szCs w:val="28"/>
        </w:rPr>
        <w:t xml:space="preserve">                                                            </w:t>
      </w:r>
      <w:r>
        <w:rPr>
          <w:b/>
          <w:bCs/>
          <w:szCs w:val="28"/>
          <w:lang w:val="vi-VN"/>
        </w:rPr>
        <w:t>KẾ HOẠCH GIÁO DỤC CỦA GIÁO VIÊN</w:t>
      </w:r>
    </w:p>
    <w:p w14:paraId="24B94D2E">
      <w:pPr>
        <w:jc w:val="center"/>
        <w:rPr>
          <w:rFonts w:hint="default"/>
          <w:b/>
          <w:bCs/>
          <w:szCs w:val="28"/>
          <w:lang w:val="en-US"/>
        </w:rPr>
      </w:pPr>
      <w:r>
        <w:rPr>
          <w:b/>
          <w:bCs/>
          <w:szCs w:val="28"/>
          <w:lang w:val="vi-VN"/>
        </w:rPr>
        <w:t xml:space="preserve">MÔN HỌC/HOẠT ĐỘNG GIÁO DỤC </w:t>
      </w:r>
      <w:r>
        <w:rPr>
          <w:rFonts w:hint="default"/>
          <w:b/>
          <w:bCs/>
          <w:szCs w:val="28"/>
          <w:lang w:val="en-US"/>
        </w:rPr>
        <w:t>LỊCH SỬ</w:t>
      </w:r>
      <w:r>
        <w:rPr>
          <w:b/>
          <w:bCs/>
          <w:szCs w:val="28"/>
          <w:lang w:val="vi-VN"/>
        </w:rPr>
        <w:t xml:space="preserve"> LỚP</w:t>
      </w:r>
      <w:r>
        <w:rPr>
          <w:rFonts w:hint="default"/>
          <w:b/>
          <w:bCs/>
          <w:szCs w:val="28"/>
          <w:lang w:val="en-US"/>
        </w:rPr>
        <w:t xml:space="preserve"> </w:t>
      </w:r>
      <w:r>
        <w:rPr>
          <w:b/>
          <w:bCs/>
          <w:szCs w:val="28"/>
          <w:lang w:val="vi-VN"/>
        </w:rPr>
        <w:t>1</w:t>
      </w:r>
      <w:r>
        <w:rPr>
          <w:rFonts w:hint="default"/>
          <w:b/>
          <w:bCs/>
          <w:szCs w:val="28"/>
          <w:lang w:val="en-US"/>
        </w:rPr>
        <w:t>2 PT</w:t>
      </w:r>
    </w:p>
    <w:p w14:paraId="55EA51E9">
      <w:pPr>
        <w:jc w:val="center"/>
        <w:rPr>
          <w:szCs w:val="28"/>
          <w:lang w:val="vi-VN"/>
        </w:rPr>
      </w:pPr>
      <w:r>
        <w:rPr>
          <w:szCs w:val="28"/>
          <w:lang w:val="vi-VN"/>
        </w:rPr>
        <w:t xml:space="preserve">(Năm học </w:t>
      </w:r>
      <w:r>
        <w:rPr>
          <w:szCs w:val="28"/>
        </w:rPr>
        <w:t>202</w:t>
      </w:r>
      <w:r>
        <w:rPr>
          <w:rFonts w:hint="default"/>
          <w:szCs w:val="28"/>
          <w:lang w:val="en-US"/>
        </w:rPr>
        <w:t>4</w:t>
      </w:r>
      <w:r>
        <w:rPr>
          <w:szCs w:val="28"/>
          <w:lang w:val="vi-VN"/>
        </w:rPr>
        <w:t xml:space="preserve">- </w:t>
      </w:r>
      <w:r>
        <w:rPr>
          <w:szCs w:val="28"/>
        </w:rPr>
        <w:t>202</w:t>
      </w:r>
      <w:r>
        <w:rPr>
          <w:rFonts w:hint="default"/>
          <w:szCs w:val="28"/>
          <w:lang w:val="en-US"/>
        </w:rPr>
        <w:t>5</w:t>
      </w:r>
      <w:r>
        <w:rPr>
          <w:szCs w:val="28"/>
          <w:lang w:val="vi-VN"/>
        </w:rPr>
        <w:t>)</w:t>
      </w:r>
    </w:p>
    <w:p w14:paraId="74925EFA">
      <w:pPr>
        <w:ind w:firstLine="567"/>
        <w:jc w:val="both"/>
        <w:rPr>
          <w:b/>
          <w:bCs/>
          <w:szCs w:val="28"/>
          <w:lang w:val="vi-VN"/>
        </w:rPr>
      </w:pPr>
      <w:r>
        <w:rPr>
          <w:b/>
          <w:bCs/>
          <w:szCs w:val="28"/>
          <w:lang w:val="vi-VN"/>
        </w:rPr>
        <w:t>I. Kế hoạch dạy học</w:t>
      </w:r>
    </w:p>
    <w:p w14:paraId="3355BDFA">
      <w:pPr>
        <w:ind w:firstLine="567"/>
        <w:jc w:val="both"/>
        <w:rPr>
          <w:b/>
          <w:bCs/>
          <w:szCs w:val="28"/>
          <w:lang w:val="vi-VN"/>
        </w:rPr>
      </w:pPr>
      <w:r>
        <w:rPr>
          <w:b/>
          <w:bCs/>
          <w:szCs w:val="28"/>
          <w:lang w:val="vi-VN"/>
        </w:rPr>
        <w:t>1. Phân phối chương trình</w:t>
      </w:r>
    </w:p>
    <w:tbl>
      <w:tblPr>
        <w:tblStyle w:val="4"/>
        <w:tblW w:w="10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893"/>
        <w:gridCol w:w="921"/>
        <w:gridCol w:w="1624"/>
        <w:gridCol w:w="1888"/>
        <w:gridCol w:w="2642"/>
      </w:tblGrid>
      <w:tr w14:paraId="6F7C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765" w:type="dxa"/>
            <w:shd w:val="clear" w:color="auto" w:fill="auto"/>
          </w:tcPr>
          <w:p w14:paraId="783EABD2">
            <w:pPr>
              <w:spacing w:before="0" w:after="0"/>
              <w:jc w:val="center"/>
              <w:rPr>
                <w:b w:val="0"/>
                <w:bCs w:val="0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S</w:t>
            </w:r>
            <w:r>
              <w:rPr>
                <w:b w:val="0"/>
                <w:bCs w:val="0"/>
                <w:color w:val="auto"/>
                <w:sz w:val="26"/>
                <w:szCs w:val="26"/>
                <w:lang w:val="vi-VN"/>
              </w:rPr>
              <w:t>tt</w:t>
            </w:r>
          </w:p>
        </w:tc>
        <w:tc>
          <w:tcPr>
            <w:tcW w:w="1848" w:type="dxa"/>
            <w:shd w:val="clear" w:color="auto" w:fill="auto"/>
          </w:tcPr>
          <w:p w14:paraId="4CC1C80D">
            <w:pPr>
              <w:spacing w:before="0" w:after="0"/>
              <w:jc w:val="center"/>
              <w:rPr>
                <w:b w:val="0"/>
                <w:bCs w:val="0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B</w:t>
            </w:r>
            <w:r>
              <w:rPr>
                <w:b w:val="0"/>
                <w:bCs w:val="0"/>
                <w:color w:val="auto"/>
                <w:sz w:val="26"/>
                <w:szCs w:val="26"/>
                <w:lang w:val="vi-VN"/>
              </w:rPr>
              <w:t>ài học</w:t>
            </w:r>
          </w:p>
          <w:p w14:paraId="3DAFC1FD">
            <w:pPr>
              <w:spacing w:before="0" w:after="0"/>
              <w:jc w:val="center"/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(1)</w:t>
            </w:r>
          </w:p>
        </w:tc>
        <w:tc>
          <w:tcPr>
            <w:tcW w:w="1034" w:type="dxa"/>
            <w:shd w:val="clear" w:color="auto" w:fill="auto"/>
          </w:tcPr>
          <w:p w14:paraId="26BFF123">
            <w:pPr>
              <w:spacing w:before="0" w:after="0"/>
              <w:jc w:val="center"/>
              <w:rPr>
                <w:b w:val="0"/>
                <w:bCs w:val="0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S</w:t>
            </w:r>
            <w:r>
              <w:rPr>
                <w:b w:val="0"/>
                <w:bCs w:val="0"/>
                <w:color w:val="auto"/>
                <w:sz w:val="26"/>
                <w:szCs w:val="26"/>
                <w:lang w:val="vi-VN"/>
              </w:rPr>
              <w:t>ố tiết</w:t>
            </w:r>
          </w:p>
          <w:p w14:paraId="11D13B05">
            <w:pPr>
              <w:spacing w:before="0" w:after="0"/>
              <w:jc w:val="center"/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(2)</w:t>
            </w:r>
          </w:p>
          <w:p w14:paraId="7EF78074">
            <w:pPr>
              <w:spacing w:before="0" w:after="0"/>
              <w:jc w:val="center"/>
              <w:rPr>
                <w:b w:val="0"/>
                <w:bCs w:val="0"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76" w:type="dxa"/>
            <w:shd w:val="clear" w:color="auto" w:fill="auto"/>
          </w:tcPr>
          <w:p w14:paraId="3E19140D">
            <w:pPr>
              <w:spacing w:before="0" w:after="0"/>
              <w:jc w:val="center"/>
              <w:rPr>
                <w:b w:val="0"/>
                <w:bCs w:val="0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T</w:t>
            </w:r>
            <w:r>
              <w:rPr>
                <w:b w:val="0"/>
                <w:bCs w:val="0"/>
                <w:color w:val="auto"/>
                <w:sz w:val="26"/>
                <w:szCs w:val="26"/>
                <w:lang w:val="vi-VN"/>
              </w:rPr>
              <w:t>uần học</w:t>
            </w:r>
          </w:p>
          <w:p w14:paraId="2BC52326">
            <w:pPr>
              <w:spacing w:before="0" w:after="0"/>
              <w:jc w:val="center"/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(3)</w:t>
            </w:r>
          </w:p>
        </w:tc>
        <w:tc>
          <w:tcPr>
            <w:tcW w:w="2041" w:type="dxa"/>
            <w:shd w:val="clear" w:color="auto" w:fill="auto"/>
          </w:tcPr>
          <w:p w14:paraId="5019016D">
            <w:pPr>
              <w:spacing w:before="0" w:after="0"/>
              <w:jc w:val="center"/>
              <w:rPr>
                <w:b w:val="0"/>
                <w:bCs w:val="0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T</w:t>
            </w:r>
            <w:r>
              <w:rPr>
                <w:b w:val="0"/>
                <w:bCs w:val="0"/>
                <w:color w:val="auto"/>
                <w:sz w:val="26"/>
                <w:szCs w:val="26"/>
                <w:lang w:val="vi-VN"/>
              </w:rPr>
              <w:t>hiết bị dạy học</w:t>
            </w:r>
          </w:p>
          <w:p w14:paraId="157F5431">
            <w:pPr>
              <w:spacing w:before="0" w:after="0"/>
              <w:jc w:val="center"/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/>
                <w:b w:val="0"/>
                <w:bCs w:val="0"/>
                <w:color w:val="auto"/>
                <w:sz w:val="26"/>
                <w:szCs w:val="26"/>
                <w:lang w:val="en-US"/>
              </w:rPr>
              <w:t>(4)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74E19407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Địa điểm dạy học</w:t>
            </w:r>
          </w:p>
          <w:p w14:paraId="0FA3B86E">
            <w:pPr>
              <w:jc w:val="center"/>
              <w:rPr>
                <w:rFonts w:hint="default"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  <w:lang w:val="vi-VN"/>
              </w:rPr>
              <w:t>(5)</w:t>
            </w:r>
          </w:p>
        </w:tc>
      </w:tr>
      <w:tr w14:paraId="5C35E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5" w:hRule="atLeast"/>
          <w:jc w:val="center"/>
        </w:trPr>
        <w:tc>
          <w:tcPr>
            <w:tcW w:w="765" w:type="dxa"/>
            <w:shd w:val="clear" w:color="auto" w:fill="auto"/>
          </w:tcPr>
          <w:p w14:paraId="0CB28D18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004D57AC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7B63298B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cs="Times New Roman"/>
                <w:b/>
                <w:i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Bài 1: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vi-VN"/>
              </w:rPr>
              <w:t>Liên hợp quốc</w:t>
            </w:r>
          </w:p>
          <w:p w14:paraId="697F1EA6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4" w:type="dxa"/>
            <w:shd w:val="clear" w:color="auto" w:fill="auto"/>
          </w:tcPr>
          <w:p w14:paraId="396427E3">
            <w:pPr>
              <w:spacing w:before="0" w:after="0"/>
              <w:jc w:val="center"/>
              <w:rPr>
                <w:rFonts w:hint="default"/>
                <w:b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6" w:type="dxa"/>
            <w:shd w:val="clear" w:color="auto" w:fill="auto"/>
          </w:tcPr>
          <w:p w14:paraId="3D9B8AAA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1</w:t>
            </w:r>
          </w:p>
        </w:tc>
        <w:tc>
          <w:tcPr>
            <w:tcW w:w="2041" w:type="dxa"/>
            <w:shd w:val="clear" w:color="auto" w:fill="auto"/>
          </w:tcPr>
          <w:p w14:paraId="21766161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3F031AD1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Một số hình ảnh, tư liệu lịch sử 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10732108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65E6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65" w:type="dxa"/>
            <w:shd w:val="clear" w:color="auto" w:fill="auto"/>
          </w:tcPr>
          <w:p w14:paraId="5B86A754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14:paraId="269AB374">
            <w:pPr>
              <w:suppressAutoHyphens/>
              <w:spacing w:before="60" w:after="60" w:line="400" w:lineRule="exact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Bài 2: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vi-VN"/>
              </w:rPr>
              <w:t>Trật tự thế giới trong Chiến tranh lạnh</w:t>
            </w:r>
          </w:p>
          <w:p w14:paraId="0B055FDC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4" w:type="dxa"/>
            <w:shd w:val="clear" w:color="auto" w:fill="auto"/>
          </w:tcPr>
          <w:p w14:paraId="1B6CDBBD">
            <w:pPr>
              <w:spacing w:before="0" w:after="0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1776" w:type="dxa"/>
            <w:shd w:val="clear" w:color="auto" w:fill="auto"/>
          </w:tcPr>
          <w:p w14:paraId="6BF4872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2</w:t>
            </w:r>
          </w:p>
        </w:tc>
        <w:tc>
          <w:tcPr>
            <w:tcW w:w="2041" w:type="dxa"/>
            <w:shd w:val="clear" w:color="auto" w:fill="auto"/>
          </w:tcPr>
          <w:p w14:paraId="3FA31B3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38F383E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Phiếu học tập.</w:t>
            </w:r>
          </w:p>
          <w:p w14:paraId="23EC58D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209" w:type="dxa"/>
            <w:shd w:val="clear" w:color="auto" w:fill="auto"/>
            <w:vAlign w:val="top"/>
          </w:tcPr>
          <w:p w14:paraId="170C6826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2C1E6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765" w:type="dxa"/>
            <w:shd w:val="clear" w:color="auto" w:fill="auto"/>
          </w:tcPr>
          <w:p w14:paraId="4B1D04DF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1848" w:type="dxa"/>
            <w:shd w:val="clear" w:color="auto" w:fill="auto"/>
          </w:tcPr>
          <w:p w14:paraId="486C2210">
            <w:pPr>
              <w:suppressAutoHyphens/>
              <w:spacing w:before="60" w:after="60" w:line="400" w:lineRule="exact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3: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vi-VN"/>
              </w:rPr>
              <w:t xml:space="preserve"> Trật tự thế giới sau Chiến tranh lạnh</w:t>
            </w:r>
          </w:p>
          <w:p w14:paraId="3C97F4E1">
            <w:pPr>
              <w:spacing w:before="0" w:after="0"/>
              <w:jc w:val="both"/>
              <w:rPr>
                <w:rFonts w:eastAsia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1034" w:type="dxa"/>
            <w:shd w:val="clear" w:color="auto" w:fill="auto"/>
          </w:tcPr>
          <w:p w14:paraId="4C63DE33">
            <w:pPr>
              <w:spacing w:before="0" w:after="0"/>
              <w:jc w:val="center"/>
              <w:rPr>
                <w:rFonts w:hint="default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bCs/>
                <w:color w:val="auto"/>
                <w:sz w:val="26"/>
                <w:szCs w:val="26"/>
                <w:lang w:val="en-US"/>
              </w:rPr>
              <w:t>2</w:t>
            </w:r>
          </w:p>
        </w:tc>
        <w:tc>
          <w:tcPr>
            <w:tcW w:w="1776" w:type="dxa"/>
            <w:shd w:val="clear" w:color="auto" w:fill="auto"/>
          </w:tcPr>
          <w:p w14:paraId="4F09CB95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3</w:t>
            </w:r>
          </w:p>
        </w:tc>
        <w:tc>
          <w:tcPr>
            <w:tcW w:w="2041" w:type="dxa"/>
            <w:shd w:val="clear" w:color="auto" w:fill="auto"/>
          </w:tcPr>
          <w:p w14:paraId="2D31A5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Sơ đồ tư duy. Bộ câu hỏi</w:t>
            </w:r>
          </w:p>
          <w:p w14:paraId="55754FCE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4F881E16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02E8D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  <w:jc w:val="center"/>
        </w:trPr>
        <w:tc>
          <w:tcPr>
            <w:tcW w:w="765" w:type="dxa"/>
            <w:shd w:val="clear" w:color="auto" w:fill="auto"/>
          </w:tcPr>
          <w:p w14:paraId="69AADE0F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4</w:t>
            </w:r>
          </w:p>
        </w:tc>
        <w:tc>
          <w:tcPr>
            <w:tcW w:w="1848" w:type="dxa"/>
            <w:shd w:val="clear" w:color="auto" w:fill="auto"/>
          </w:tcPr>
          <w:p w14:paraId="3749C3E9">
            <w:pPr>
              <w:rPr>
                <w:rFonts w:eastAsia="Calibri"/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70C0"/>
                <w:sz w:val="26"/>
                <w:szCs w:val="26"/>
              </w:rPr>
              <w:t>Thực hành lịch sử</w:t>
            </w:r>
          </w:p>
        </w:tc>
        <w:tc>
          <w:tcPr>
            <w:tcW w:w="1034" w:type="dxa"/>
            <w:shd w:val="clear" w:color="auto" w:fill="auto"/>
          </w:tcPr>
          <w:p w14:paraId="73B7ECE3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28393F60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</w:t>
            </w:r>
          </w:p>
          <w:p w14:paraId="2B949152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1F7BDD7B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22015453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7D1A29AF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776" w:type="dxa"/>
            <w:shd w:val="clear" w:color="auto" w:fill="auto"/>
          </w:tcPr>
          <w:p w14:paraId="164B53C4">
            <w:pPr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4</w:t>
            </w:r>
          </w:p>
        </w:tc>
        <w:tc>
          <w:tcPr>
            <w:tcW w:w="2041" w:type="dxa"/>
            <w:shd w:val="clear" w:color="auto" w:fill="auto"/>
          </w:tcPr>
          <w:p w14:paraId="4B1B6F8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43DC16B7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Phiếu học tập.</w:t>
            </w:r>
          </w:p>
          <w:p w14:paraId="03083A38">
            <w:pPr>
              <w:spacing w:line="276" w:lineRule="auto"/>
              <w:rPr>
                <w:sz w:val="26"/>
                <w:szCs w:val="26"/>
              </w:rPr>
            </w:pPr>
          </w:p>
          <w:p w14:paraId="5DA24EA9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209" w:type="dxa"/>
            <w:shd w:val="clear" w:color="auto" w:fill="auto"/>
            <w:vAlign w:val="top"/>
          </w:tcPr>
          <w:p w14:paraId="18FC3599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242E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  <w:jc w:val="center"/>
        </w:trPr>
        <w:tc>
          <w:tcPr>
            <w:tcW w:w="765" w:type="dxa"/>
            <w:shd w:val="clear" w:color="auto" w:fill="auto"/>
          </w:tcPr>
          <w:p w14:paraId="455F7F65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5</w:t>
            </w:r>
          </w:p>
        </w:tc>
        <w:tc>
          <w:tcPr>
            <w:tcW w:w="1848" w:type="dxa"/>
            <w:shd w:val="clear" w:color="auto" w:fill="auto"/>
          </w:tcPr>
          <w:p w14:paraId="1C169618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4: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vi-VN"/>
              </w:rPr>
              <w:t xml:space="preserve"> Sự ra đời và phát triển của Hiệp hội các quốc gia Đông Nam Á (ASEAN)</w:t>
            </w:r>
          </w:p>
          <w:p w14:paraId="577D5C54">
            <w:pPr>
              <w:pStyle w:val="6"/>
              <w:tabs>
                <w:tab w:val="left" w:pos="234"/>
              </w:tabs>
              <w:adjustRightInd w:val="0"/>
              <w:snapToGrid w:val="0"/>
              <w:spacing w:line="312" w:lineRule="auto"/>
              <w:jc w:val="both"/>
              <w:rPr>
                <w:b/>
                <w:bCs/>
                <w:color w:val="000000"/>
                <w:lang w:eastAsia="vi-VN"/>
              </w:rPr>
            </w:pPr>
          </w:p>
        </w:tc>
        <w:tc>
          <w:tcPr>
            <w:tcW w:w="1034" w:type="dxa"/>
            <w:shd w:val="clear" w:color="auto" w:fill="auto"/>
          </w:tcPr>
          <w:p w14:paraId="0568F808">
            <w:pPr>
              <w:spacing w:before="0" w:after="160" w:line="259" w:lineRule="auto"/>
              <w:jc w:val="center"/>
              <w:rPr>
                <w:rFonts w:hint="default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bCs/>
                <w:color w:val="auto"/>
                <w:sz w:val="26"/>
                <w:szCs w:val="26"/>
                <w:lang w:val="en-US"/>
              </w:rPr>
              <w:t>2</w:t>
            </w:r>
          </w:p>
        </w:tc>
        <w:tc>
          <w:tcPr>
            <w:tcW w:w="1776" w:type="dxa"/>
            <w:shd w:val="clear" w:color="auto" w:fill="auto"/>
          </w:tcPr>
          <w:p w14:paraId="3C858441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eastAsia="Times New Roman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4</w:t>
            </w:r>
            <w:r>
              <w:rPr>
                <w:rFonts w:hint="default" w:eastAsia="Times New Roman"/>
                <w:sz w:val="26"/>
                <w:szCs w:val="26"/>
                <w:lang w:val="en-US" w:eastAsia="vi-VN"/>
              </w:rPr>
              <w:t>,5</w:t>
            </w:r>
          </w:p>
        </w:tc>
        <w:tc>
          <w:tcPr>
            <w:tcW w:w="2041" w:type="dxa"/>
            <w:shd w:val="clear" w:color="auto" w:fill="auto"/>
          </w:tcPr>
          <w:p w14:paraId="164202F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1B7C4317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Một số hình ảnh, tư liệu lịch sử 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00E33E70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0B51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765" w:type="dxa"/>
            <w:shd w:val="clear" w:color="auto" w:fill="auto"/>
          </w:tcPr>
          <w:p w14:paraId="21CF0B75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6</w:t>
            </w:r>
          </w:p>
        </w:tc>
        <w:tc>
          <w:tcPr>
            <w:tcW w:w="1848" w:type="dxa"/>
            <w:shd w:val="clear" w:color="auto" w:fill="auto"/>
          </w:tcPr>
          <w:p w14:paraId="31363D5A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  <w:lang w:val="vi-VN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Bài 5: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shd w:val="clear" w:color="auto" w:fill="FFFFFF"/>
                <w:lang w:val="vi-VN" w:eastAsia="vi-VN"/>
              </w:rPr>
              <w:t>Cộng đồng ASEAN: Từ ý tưởng đến hiện thực</w:t>
            </w:r>
          </w:p>
          <w:p w14:paraId="633362D6">
            <w:pPr>
              <w:spacing w:before="0" w:after="0"/>
              <w:jc w:val="both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1034" w:type="dxa"/>
            <w:shd w:val="clear" w:color="auto" w:fill="auto"/>
          </w:tcPr>
          <w:p w14:paraId="2EF77B57">
            <w:pPr>
              <w:spacing w:before="0" w:after="160" w:line="259" w:lineRule="auto"/>
              <w:jc w:val="center"/>
              <w:rPr>
                <w:rFonts w:hint="default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bCs/>
                <w:color w:val="auto"/>
                <w:sz w:val="26"/>
                <w:szCs w:val="26"/>
                <w:lang w:val="en-US"/>
              </w:rPr>
              <w:t>2</w:t>
            </w:r>
          </w:p>
          <w:p w14:paraId="4543E395">
            <w:pPr>
              <w:spacing w:before="0" w:after="160" w:line="259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76" w:type="dxa"/>
            <w:shd w:val="clear" w:color="auto" w:fill="auto"/>
          </w:tcPr>
          <w:p w14:paraId="699FBC3E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eastAsia="Times New Roman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Tuần 5</w:t>
            </w:r>
            <w:r>
              <w:rPr>
                <w:rFonts w:hint="default" w:eastAsia="Times New Roman"/>
                <w:sz w:val="26"/>
                <w:szCs w:val="26"/>
                <w:lang w:val="en-US" w:eastAsia="vi-VN"/>
              </w:rPr>
              <w:t>,6</w:t>
            </w:r>
          </w:p>
        </w:tc>
        <w:tc>
          <w:tcPr>
            <w:tcW w:w="2041" w:type="dxa"/>
            <w:shd w:val="clear" w:color="auto" w:fill="auto"/>
          </w:tcPr>
          <w:p w14:paraId="198DF051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60E176FC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Một số hình ảnh, tư liệu lịch sử 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0361BFB7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2E927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65" w:type="dxa"/>
            <w:shd w:val="clear" w:color="auto" w:fill="auto"/>
          </w:tcPr>
          <w:p w14:paraId="5360971F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7</w:t>
            </w:r>
          </w:p>
        </w:tc>
        <w:tc>
          <w:tcPr>
            <w:tcW w:w="1848" w:type="dxa"/>
            <w:shd w:val="clear" w:color="auto" w:fill="auto"/>
          </w:tcPr>
          <w:p w14:paraId="4D1B111C">
            <w:pPr>
              <w:spacing w:before="0" w:after="0"/>
              <w:rPr>
                <w:rStyle w:val="5"/>
                <w:b/>
                <w:bCs/>
                <w:highlight w:val="yellow"/>
                <w:lang w:eastAsia="vi-VN"/>
              </w:rPr>
            </w:pPr>
            <w:r>
              <w:rPr>
                <w:rFonts w:eastAsia="Times New Roman"/>
                <w:b/>
                <w:bCs/>
                <w:iCs/>
                <w:color w:val="0070C0"/>
                <w:sz w:val="26"/>
                <w:szCs w:val="26"/>
                <w:lang w:val="de-DE" w:eastAsia="vi-VN"/>
              </w:rPr>
              <w:t>Thực hành lịch sử</w:t>
            </w:r>
          </w:p>
        </w:tc>
        <w:tc>
          <w:tcPr>
            <w:tcW w:w="1034" w:type="dxa"/>
            <w:shd w:val="clear" w:color="auto" w:fill="auto"/>
          </w:tcPr>
          <w:p w14:paraId="1656891C">
            <w:pPr>
              <w:spacing w:before="0" w:after="160" w:line="259" w:lineRule="auto"/>
              <w:jc w:val="center"/>
              <w:rPr>
                <w:b/>
                <w:bCs/>
                <w:color w:val="auto"/>
                <w:sz w:val="26"/>
                <w:szCs w:val="26"/>
                <w:highlight w:val="yellow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  <w:tc>
          <w:tcPr>
            <w:tcW w:w="1776" w:type="dxa"/>
            <w:shd w:val="clear" w:color="auto" w:fill="auto"/>
          </w:tcPr>
          <w:p w14:paraId="46ED3326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eastAsia="Times New Roman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 xml:space="preserve">Tuần </w:t>
            </w:r>
            <w:r>
              <w:rPr>
                <w:rFonts w:hint="default" w:eastAsia="Times New Roman"/>
                <w:sz w:val="26"/>
                <w:szCs w:val="26"/>
                <w:lang w:val="en-US" w:eastAsia="vi-VN"/>
              </w:rPr>
              <w:t>6</w:t>
            </w:r>
          </w:p>
        </w:tc>
        <w:tc>
          <w:tcPr>
            <w:tcW w:w="2041" w:type="dxa"/>
            <w:shd w:val="clear" w:color="auto" w:fill="auto"/>
          </w:tcPr>
          <w:p w14:paraId="00F33570">
            <w:pPr>
              <w:spacing w:before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3209" w:type="dxa"/>
            <w:shd w:val="clear" w:color="auto" w:fill="auto"/>
            <w:vAlign w:val="top"/>
          </w:tcPr>
          <w:p w14:paraId="62EF3FCE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65F8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765" w:type="dxa"/>
            <w:shd w:val="clear" w:color="auto" w:fill="auto"/>
          </w:tcPr>
          <w:p w14:paraId="56B846E0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56A95709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8</w:t>
            </w:r>
          </w:p>
        </w:tc>
        <w:tc>
          <w:tcPr>
            <w:tcW w:w="1848" w:type="dxa"/>
            <w:shd w:val="clear" w:color="auto" w:fill="auto"/>
          </w:tcPr>
          <w:p w14:paraId="049F59EA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  <w:lang w:val="id-ID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Bài 6: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id-ID" w:eastAsia="vi-VN"/>
              </w:rPr>
              <w:t>Cách mạng tháng Tám năm 1945</w:t>
            </w:r>
          </w:p>
          <w:p w14:paraId="5855F5C3">
            <w:pPr>
              <w:spacing w:before="0" w:after="160" w:line="259" w:lineRule="auto"/>
              <w:rPr>
                <w:rFonts w:eastAsia="Calibri"/>
                <w:color w:val="auto"/>
                <w:sz w:val="26"/>
                <w:szCs w:val="26"/>
                <w:lang w:val="vi-VN"/>
              </w:rPr>
            </w:pPr>
          </w:p>
          <w:p w14:paraId="2AA65058">
            <w:pPr>
              <w:spacing w:before="0" w:after="160" w:line="259" w:lineRule="auto"/>
              <w:rPr>
                <w:rFonts w:eastAsia="Calibri"/>
                <w:color w:val="auto"/>
                <w:sz w:val="26"/>
                <w:szCs w:val="26"/>
              </w:rPr>
            </w:pPr>
          </w:p>
        </w:tc>
        <w:tc>
          <w:tcPr>
            <w:tcW w:w="1034" w:type="dxa"/>
            <w:shd w:val="clear" w:color="auto" w:fill="auto"/>
          </w:tcPr>
          <w:p w14:paraId="501E883B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</w:t>
            </w:r>
          </w:p>
          <w:p w14:paraId="1747B98D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6DFCA75D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6497FCC3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62E6AE9A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1280CA6A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1D7CAAD7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3D6E9E99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1C1B31D2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513AB15F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775C88CD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357F988A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76" w:type="dxa"/>
            <w:shd w:val="clear" w:color="auto" w:fill="auto"/>
          </w:tcPr>
          <w:p w14:paraId="72960DD5">
            <w:pPr>
              <w:jc w:val="center"/>
              <w:rPr>
                <w:rFonts w:hint="default" w:eastAsia="Times New Roman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 xml:space="preserve">Tuần </w:t>
            </w:r>
            <w:r>
              <w:rPr>
                <w:rFonts w:hint="default" w:eastAsia="Times New Roman"/>
                <w:sz w:val="26"/>
                <w:szCs w:val="26"/>
                <w:lang w:val="en-US" w:eastAsia="vi-VN"/>
              </w:rPr>
              <w:t>7</w:t>
            </w:r>
          </w:p>
        </w:tc>
        <w:tc>
          <w:tcPr>
            <w:tcW w:w="2041" w:type="dxa"/>
            <w:shd w:val="clear" w:color="auto" w:fill="auto"/>
          </w:tcPr>
          <w:p w14:paraId="5640D656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75C26BF3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Một số hình ảnh, tư liệu lịch sử </w:t>
            </w:r>
          </w:p>
          <w:p w14:paraId="5FA7F571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Video/clip: Cách mạng tháng Tám 1945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174436A2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752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</w:tcPr>
          <w:p w14:paraId="6B68652B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9</w:t>
            </w:r>
          </w:p>
        </w:tc>
        <w:tc>
          <w:tcPr>
            <w:tcW w:w="1848" w:type="dxa"/>
            <w:shd w:val="clear" w:color="auto" w:fill="auto"/>
          </w:tcPr>
          <w:p w14:paraId="60A39B9E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6"/>
                <w:szCs w:val="26"/>
                <w:lang w:val="id-ID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Bài 7: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id-ID" w:eastAsia="vi-VN"/>
              </w:rPr>
              <w:t xml:space="preserve">Cuộc kháng chiến chống thực dân Pháp (1945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id-ID" w:eastAsia="vi-VN"/>
              </w:rPr>
              <w:t xml:space="preserve">–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id-ID" w:eastAsia="vi-VN"/>
              </w:rPr>
              <w:t>1954)</w:t>
            </w:r>
          </w:p>
          <w:p w14:paraId="4D913768">
            <w:pPr>
              <w:suppressAutoHyphens/>
              <w:adjustRightInd w:val="0"/>
              <w:snapToGrid w:val="0"/>
              <w:spacing w:before="0" w:after="160" w:line="300" w:lineRule="auto"/>
              <w:rPr>
                <w:rFonts w:eastAsia="Times New Roman"/>
                <w:b/>
                <w:bCs/>
                <w:iCs/>
                <w:sz w:val="26"/>
                <w:szCs w:val="26"/>
                <w:lang w:val="de-DE" w:eastAsia="vi-VN"/>
              </w:rPr>
            </w:pPr>
          </w:p>
        </w:tc>
        <w:tc>
          <w:tcPr>
            <w:tcW w:w="1034" w:type="dxa"/>
            <w:shd w:val="clear" w:color="auto" w:fill="auto"/>
          </w:tcPr>
          <w:p w14:paraId="2F0E9406">
            <w:pPr>
              <w:spacing w:before="0" w:after="0"/>
              <w:jc w:val="center"/>
              <w:rPr>
                <w:rFonts w:hint="default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bCs/>
                <w:color w:val="auto"/>
                <w:sz w:val="26"/>
                <w:szCs w:val="26"/>
                <w:lang w:val="en-US"/>
              </w:rPr>
              <w:t>2</w:t>
            </w:r>
          </w:p>
        </w:tc>
        <w:tc>
          <w:tcPr>
            <w:tcW w:w="1776" w:type="dxa"/>
            <w:shd w:val="clear" w:color="auto" w:fill="auto"/>
          </w:tcPr>
          <w:p w14:paraId="7C594863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eastAsia="Times New Roman"/>
                <w:sz w:val="26"/>
                <w:szCs w:val="26"/>
                <w:lang w:val="en-US"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 xml:space="preserve">Tuần </w:t>
            </w:r>
            <w:r>
              <w:rPr>
                <w:rFonts w:hint="default" w:eastAsia="Times New Roman"/>
                <w:sz w:val="26"/>
                <w:szCs w:val="26"/>
                <w:lang w:val="en-US" w:eastAsia="vi-VN"/>
              </w:rPr>
              <w:t>7,8</w:t>
            </w:r>
          </w:p>
        </w:tc>
        <w:tc>
          <w:tcPr>
            <w:tcW w:w="2041" w:type="dxa"/>
            <w:shd w:val="clear" w:color="auto" w:fill="auto"/>
          </w:tcPr>
          <w:p w14:paraId="76450223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Bảng tổng hợp kiến thức.</w:t>
            </w:r>
          </w:p>
          <w:p w14:paraId="45B954B1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chiếu, máy tính.</w:t>
            </w:r>
          </w:p>
          <w:p w14:paraId="0E33296C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Phiếu học tập.</w:t>
            </w:r>
          </w:p>
          <w:p w14:paraId="0068F0FE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Lược đồ Chiến dịch Điện Biên Ph</w:t>
            </w:r>
            <w:r>
              <w:rPr>
                <w:sz w:val="26"/>
                <w:szCs w:val="26"/>
              </w:rPr>
              <w:t>ủ</w:t>
            </w:r>
            <w:r>
              <w:rPr>
                <w:sz w:val="26"/>
                <w:szCs w:val="26"/>
                <w:lang w:val="vi-VN"/>
              </w:rPr>
              <w:t xml:space="preserve"> 1954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4A96E234">
            <w:pPr>
              <w:spacing w:after="154"/>
              <w:jc w:val="center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szCs w:val="28"/>
              </w:rPr>
              <w:t>Lớp học</w:t>
            </w:r>
          </w:p>
        </w:tc>
      </w:tr>
      <w:tr w14:paraId="340B7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</w:tcPr>
          <w:p w14:paraId="57BB5F25">
            <w:pPr>
              <w:spacing w:before="0" w:after="0"/>
              <w:jc w:val="center"/>
              <w:rPr>
                <w:rFonts w:hint="default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bCs/>
                <w:color w:val="auto"/>
                <w:sz w:val="26"/>
                <w:szCs w:val="26"/>
                <w:lang w:val="en-US"/>
              </w:rPr>
              <w:t>10</w:t>
            </w:r>
          </w:p>
        </w:tc>
        <w:tc>
          <w:tcPr>
            <w:tcW w:w="1848" w:type="dxa"/>
            <w:shd w:val="clear" w:color="auto" w:fill="auto"/>
            <w:vAlign w:val="top"/>
          </w:tcPr>
          <w:p w14:paraId="4BABE007">
            <w:pPr>
              <w:spacing w:before="0" w:after="0"/>
              <w:rPr>
                <w:rFonts w:ascii="Times New Roman" w:hAnsi="Times New Roman" w:cs="Times New Roman" w:eastAsiaTheme="minorHAnsi"/>
                <w:b/>
                <w:bCs/>
                <w:color w:val="auto"/>
                <w:sz w:val="26"/>
                <w:szCs w:val="26"/>
                <w:highlight w:val="yellow"/>
                <w:lang w:val="de-DE" w:eastAsia="vi-VN" w:bidi="ar-SA"/>
              </w:rPr>
            </w:pPr>
            <w:r>
              <w:rPr>
                <w:rFonts w:eastAsia="Times New Roman"/>
                <w:b/>
                <w:bCs/>
                <w:iCs/>
                <w:color w:val="0070C0"/>
                <w:sz w:val="26"/>
                <w:szCs w:val="26"/>
                <w:lang w:val="de-DE" w:eastAsia="vi-VN"/>
              </w:rPr>
              <w:t>Thực hành lịch sử</w:t>
            </w:r>
          </w:p>
        </w:tc>
        <w:tc>
          <w:tcPr>
            <w:tcW w:w="1034" w:type="dxa"/>
            <w:shd w:val="clear" w:color="auto" w:fill="auto"/>
            <w:vAlign w:val="top"/>
          </w:tcPr>
          <w:p w14:paraId="42F3DF22">
            <w:pPr>
              <w:spacing w:before="0" w:after="160" w:line="259" w:lineRule="auto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auto"/>
                <w:sz w:val="26"/>
                <w:szCs w:val="26"/>
                <w:highlight w:val="yellow"/>
                <w:lang w:val="en-US" w:eastAsia="en-US" w:bidi="ar-SA"/>
              </w:rPr>
            </w:pPr>
            <w:r>
              <w:rPr>
                <w:b/>
                <w:bCs/>
                <w:color w:val="0070C0"/>
                <w:sz w:val="26"/>
                <w:szCs w:val="26"/>
              </w:rPr>
              <w:t>1</w:t>
            </w:r>
          </w:p>
        </w:tc>
        <w:tc>
          <w:tcPr>
            <w:tcW w:w="1776" w:type="dxa"/>
            <w:shd w:val="clear" w:color="auto" w:fill="auto"/>
          </w:tcPr>
          <w:p w14:paraId="258FA72E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eastAsia="Times New Roman"/>
                <w:sz w:val="26"/>
                <w:szCs w:val="26"/>
                <w:lang w:val="en-US" w:eastAsia="vi-VN"/>
              </w:rPr>
            </w:pPr>
            <w:r>
              <w:rPr>
                <w:rFonts w:hint="default" w:eastAsia="Times New Roman"/>
                <w:sz w:val="26"/>
                <w:szCs w:val="26"/>
                <w:lang w:val="en-US" w:eastAsia="vi-VN"/>
              </w:rPr>
              <w:t>Tuần 8</w:t>
            </w:r>
          </w:p>
        </w:tc>
        <w:tc>
          <w:tcPr>
            <w:tcW w:w="2041" w:type="dxa"/>
            <w:shd w:val="clear" w:color="auto" w:fill="auto"/>
          </w:tcPr>
          <w:p w14:paraId="0C47C5DB">
            <w:pPr>
              <w:spacing w:before="0" w:after="0"/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Bài tập trắc nghiệm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49FB22FC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789FD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</w:tcPr>
          <w:p w14:paraId="217ECA25">
            <w:pPr>
              <w:spacing w:before="0" w:after="0"/>
              <w:jc w:val="center"/>
              <w:rPr>
                <w:rFonts w:hint="default"/>
                <w:b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bCs/>
                <w:color w:val="auto"/>
                <w:sz w:val="26"/>
                <w:szCs w:val="26"/>
                <w:lang w:val="en-US"/>
              </w:rPr>
              <w:t>11</w:t>
            </w:r>
          </w:p>
        </w:tc>
        <w:tc>
          <w:tcPr>
            <w:tcW w:w="1848" w:type="dxa"/>
            <w:shd w:val="clear" w:color="auto" w:fill="auto"/>
            <w:vAlign w:val="top"/>
          </w:tcPr>
          <w:p w14:paraId="1ACF301E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70C0"/>
                <w:sz w:val="26"/>
                <w:szCs w:val="26"/>
                <w:lang w:val="de-DE" w:eastAsia="vi-V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FF0000"/>
                <w:sz w:val="26"/>
                <w:szCs w:val="26"/>
                <w:lang w:eastAsia="vi-VN"/>
              </w:rPr>
              <w:t>Kiểm tra, đánh giá giữa kì I</w:t>
            </w:r>
          </w:p>
        </w:tc>
        <w:tc>
          <w:tcPr>
            <w:tcW w:w="1034" w:type="dxa"/>
            <w:shd w:val="clear" w:color="auto" w:fill="auto"/>
            <w:vAlign w:val="top"/>
          </w:tcPr>
          <w:p w14:paraId="3223EC95">
            <w:pPr>
              <w:spacing w:before="0" w:after="160" w:line="259" w:lineRule="auto"/>
              <w:jc w:val="center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6" w:type="dxa"/>
            <w:shd w:val="clear" w:color="auto" w:fill="auto"/>
            <w:vAlign w:val="top"/>
          </w:tcPr>
          <w:p w14:paraId="468CA65A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9</w:t>
            </w:r>
          </w:p>
        </w:tc>
        <w:tc>
          <w:tcPr>
            <w:tcW w:w="2041" w:type="dxa"/>
            <w:shd w:val="clear" w:color="auto" w:fill="auto"/>
          </w:tcPr>
          <w:p w14:paraId="66464DF2">
            <w:pPr>
              <w:spacing w:before="0" w:after="0"/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- Đề kiểm tra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213D9709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279D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  <w:vAlign w:val="top"/>
          </w:tcPr>
          <w:p w14:paraId="07F23BFC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48" w:type="dxa"/>
            <w:shd w:val="clear" w:color="auto" w:fill="auto"/>
            <w:vAlign w:val="top"/>
          </w:tcPr>
          <w:p w14:paraId="45721A3E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id-ID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Bài 8: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id-ID" w:eastAsia="vi-VN"/>
              </w:rPr>
              <w:t xml:space="preserve">Cuộc kháng chiến chống Mỹ, cứu nước (1954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id-ID" w:eastAsia="vi-VN"/>
              </w:rPr>
              <w:t xml:space="preserve">–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id-ID" w:eastAsia="vi-VN"/>
              </w:rPr>
              <w:t>1975)</w:t>
            </w:r>
          </w:p>
          <w:p w14:paraId="3F064D31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shd w:val="clear" w:color="auto" w:fill="auto"/>
            <w:vAlign w:val="top"/>
          </w:tcPr>
          <w:p w14:paraId="6038A968">
            <w:pPr>
              <w:spacing w:before="0" w:after="160" w:line="259" w:lineRule="auto"/>
              <w:jc w:val="center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76" w:type="dxa"/>
            <w:shd w:val="clear" w:color="auto" w:fill="auto"/>
            <w:vAlign w:val="top"/>
          </w:tcPr>
          <w:p w14:paraId="2EAB066C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9,10</w:t>
            </w:r>
          </w:p>
        </w:tc>
        <w:tc>
          <w:tcPr>
            <w:tcW w:w="2041" w:type="dxa"/>
            <w:shd w:val="clear" w:color="auto" w:fill="auto"/>
          </w:tcPr>
          <w:p w14:paraId="6E97E9F9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Lược đồ T</w:t>
            </w:r>
            <w:r>
              <w:rPr>
                <w:sz w:val="26"/>
                <w:szCs w:val="26"/>
              </w:rPr>
              <w:t>ổ</w:t>
            </w:r>
            <w:r>
              <w:rPr>
                <w:sz w:val="26"/>
                <w:szCs w:val="26"/>
                <w:lang w:val="vi-VN"/>
              </w:rPr>
              <w:t>ng tiến công và nổi dậy Xuân 1975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0386176F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02AB1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  <w:vAlign w:val="top"/>
          </w:tcPr>
          <w:p w14:paraId="7FF507D5">
            <w:pPr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shd w:val="clear" w:color="auto" w:fill="auto"/>
            <w:vAlign w:val="top"/>
          </w:tcPr>
          <w:p w14:paraId="051B5BE4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Bài 9: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sz w:val="26"/>
                <w:szCs w:val="26"/>
                <w:lang w:val="id-ID" w:eastAsia="vi-VN"/>
              </w:rPr>
              <w:t xml:space="preserve"> Đấu tranh bảo vệ Tổ quốc từ sau tháng 4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sz w:val="26"/>
                <w:szCs w:val="26"/>
                <w:lang w:eastAsia="vi-VN"/>
              </w:rPr>
              <w:t>-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sz w:val="26"/>
                <w:szCs w:val="26"/>
                <w:lang w:val="id-ID" w:eastAsia="vi-VN"/>
              </w:rPr>
              <w:t>1975 đến nay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sz w:val="26"/>
                <w:szCs w:val="26"/>
                <w:lang w:eastAsia="vi-VN"/>
              </w:rPr>
              <w:t xml:space="preserve">.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Một số bài học lịch sử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 của các cuộc kháng chiến bảo vệ Tổ quốc từ năm 1945 đến nay</w:t>
            </w:r>
          </w:p>
          <w:p w14:paraId="53ABD8D2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shd w:val="clear" w:color="auto" w:fill="auto"/>
            <w:vAlign w:val="top"/>
          </w:tcPr>
          <w:p w14:paraId="3F05A895">
            <w:pPr>
              <w:spacing w:before="0" w:after="160" w:line="259" w:lineRule="auto"/>
              <w:jc w:val="center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76" w:type="dxa"/>
            <w:shd w:val="clear" w:color="auto" w:fill="auto"/>
            <w:vAlign w:val="top"/>
          </w:tcPr>
          <w:p w14:paraId="4EDE0413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11,12</w:t>
            </w:r>
          </w:p>
        </w:tc>
        <w:tc>
          <w:tcPr>
            <w:tcW w:w="2041" w:type="dxa"/>
            <w:shd w:val="clear" w:color="auto" w:fill="auto"/>
          </w:tcPr>
          <w:p w14:paraId="42E8E2D4">
            <w:pPr>
              <w:spacing w:before="0" w:after="0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684788EC">
            <w:pPr>
              <w:spacing w:before="0" w:after="0"/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Một số hình ảnh tư liệu </w:t>
            </w:r>
            <w:r>
              <w:rPr>
                <w:rFonts w:hint="default"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liên đến cuộc đấu tranh bảo vệ tổ quốc từ 4-1975 đến nay.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6208F27D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16A1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  <w:vAlign w:val="top"/>
          </w:tcPr>
          <w:p w14:paraId="58F0326A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shd w:val="clear" w:color="auto" w:fill="auto"/>
            <w:vAlign w:val="top"/>
          </w:tcPr>
          <w:p w14:paraId="4DF0E898">
            <w:pPr>
              <w:pStyle w:val="6"/>
              <w:tabs>
                <w:tab w:val="left" w:pos="234"/>
              </w:tabs>
              <w:adjustRightInd w:val="0"/>
              <w:snapToGrid w:val="0"/>
              <w:spacing w:line="312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70C0"/>
                <w:sz w:val="26"/>
                <w:szCs w:val="26"/>
                <w:lang w:eastAsia="vi-VN"/>
              </w:rPr>
              <w:t>Thực hành lịch sử</w:t>
            </w:r>
          </w:p>
        </w:tc>
        <w:tc>
          <w:tcPr>
            <w:tcW w:w="1034" w:type="dxa"/>
            <w:shd w:val="clear" w:color="auto" w:fill="auto"/>
            <w:vAlign w:val="top"/>
          </w:tcPr>
          <w:p w14:paraId="2694C2B7">
            <w:pPr>
              <w:spacing w:before="0" w:after="160" w:line="259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6" w:type="dxa"/>
            <w:shd w:val="clear" w:color="auto" w:fill="auto"/>
            <w:vAlign w:val="top"/>
          </w:tcPr>
          <w:p w14:paraId="2EB7DA90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12,13</w:t>
            </w:r>
          </w:p>
        </w:tc>
        <w:tc>
          <w:tcPr>
            <w:tcW w:w="2041" w:type="dxa"/>
            <w:shd w:val="clear" w:color="auto" w:fill="auto"/>
          </w:tcPr>
          <w:p w14:paraId="5794D2AD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Bài tập trắc nghiệm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4EFA1B54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19736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  <w:vAlign w:val="top"/>
          </w:tcPr>
          <w:p w14:paraId="46021387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shd w:val="clear" w:color="auto" w:fill="auto"/>
            <w:vAlign w:val="top"/>
          </w:tcPr>
          <w:p w14:paraId="0C56562C">
            <w:pPr>
              <w:spacing w:before="0" w:after="0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Bài 10: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id-ID"/>
              </w:rPr>
              <w:t>Khái quát về công cuộc Đổi mới từ năm 1986 đến nay</w:t>
            </w:r>
          </w:p>
        </w:tc>
        <w:tc>
          <w:tcPr>
            <w:tcW w:w="1034" w:type="dxa"/>
            <w:shd w:val="clear" w:color="auto" w:fill="auto"/>
            <w:vAlign w:val="top"/>
          </w:tcPr>
          <w:p w14:paraId="060EE0B0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76" w:type="dxa"/>
            <w:shd w:val="clear" w:color="auto" w:fill="auto"/>
            <w:vAlign w:val="top"/>
          </w:tcPr>
          <w:p w14:paraId="0C08E77C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13,14</w:t>
            </w:r>
          </w:p>
        </w:tc>
        <w:tc>
          <w:tcPr>
            <w:tcW w:w="2041" w:type="dxa"/>
            <w:shd w:val="clear" w:color="auto" w:fill="auto"/>
          </w:tcPr>
          <w:p w14:paraId="3A039A00">
            <w:pPr>
              <w:spacing w:before="0" w:after="0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170ADF53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Một số hình ảnh tư liệu về </w:t>
            </w:r>
            <w:r>
              <w:rPr>
                <w:sz w:val="26"/>
                <w:szCs w:val="26"/>
                <w:lang w:val="vi-VN" w:eastAsia="vi-VN"/>
              </w:rPr>
              <w:t>công cuộc đổi mới ở việt nam từ năm 1986 đến nay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307440D4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48F54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  <w:vAlign w:val="top"/>
          </w:tcPr>
          <w:p w14:paraId="31E5AF35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shd w:val="clear" w:color="auto" w:fill="auto"/>
            <w:vAlign w:val="top"/>
          </w:tcPr>
          <w:p w14:paraId="0D0A530B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id-ID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eastAsia="id-ID"/>
              </w:rPr>
              <w:t xml:space="preserve">Bài 11: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id-ID"/>
              </w:rPr>
              <w:t xml:space="preserve">Thành tựu cơ bản và bài học của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eastAsia="id-ID"/>
              </w:rPr>
              <w:t>công cuộc Đ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id-ID"/>
              </w:rPr>
              <w:t>ổi mới ở Việt Nam từ năm 1986 đến nay</w:t>
            </w:r>
          </w:p>
          <w:p w14:paraId="5F12CF76">
            <w:pPr>
              <w:spacing w:before="0" w:after="0"/>
              <w:jc w:val="both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vi-VN" w:eastAsia="vi-V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shd w:val="clear" w:color="auto" w:fill="auto"/>
            <w:vAlign w:val="top"/>
          </w:tcPr>
          <w:p w14:paraId="3AF18D77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76" w:type="dxa"/>
            <w:shd w:val="clear" w:color="auto" w:fill="auto"/>
            <w:vAlign w:val="top"/>
          </w:tcPr>
          <w:p w14:paraId="4DB45EA2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15,16</w:t>
            </w:r>
          </w:p>
        </w:tc>
        <w:tc>
          <w:tcPr>
            <w:tcW w:w="2041" w:type="dxa"/>
            <w:shd w:val="clear" w:color="auto" w:fill="auto"/>
          </w:tcPr>
          <w:p w14:paraId="1F6FEDDA">
            <w:pPr>
              <w:spacing w:before="0"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695EA80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Video/clip: Thành tựu của Việt Nam </w:t>
            </w:r>
            <w:r>
              <w:rPr>
                <w:sz w:val="26"/>
                <w:szCs w:val="26"/>
              </w:rPr>
              <w:t>tro</w:t>
            </w:r>
            <w:r>
              <w:rPr>
                <w:sz w:val="26"/>
                <w:szCs w:val="26"/>
                <w:lang w:val="vi-VN"/>
              </w:rPr>
              <w:t>ng thời k</w:t>
            </w:r>
            <w:r>
              <w:rPr>
                <w:sz w:val="26"/>
                <w:szCs w:val="26"/>
              </w:rPr>
              <w:t xml:space="preserve">ì </w:t>
            </w:r>
            <w:r>
              <w:rPr>
                <w:sz w:val="26"/>
                <w:szCs w:val="26"/>
                <w:lang w:val="vi-VN"/>
              </w:rPr>
              <w:t>đổi mới đất nước</w:t>
            </w:r>
          </w:p>
          <w:p w14:paraId="59811872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Một số hình ảnh tư liệu về </w:t>
            </w:r>
            <w:r>
              <w:rPr>
                <w:sz w:val="26"/>
                <w:szCs w:val="26"/>
                <w:lang w:val="vi-VN" w:eastAsia="vi-VN"/>
              </w:rPr>
              <w:t>công cuộc đổi mới ở việt nam từ năm 1986 đến nay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6DD0D0E4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01044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  <w:vAlign w:val="top"/>
          </w:tcPr>
          <w:p w14:paraId="6B936D3C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shd w:val="clear" w:color="auto" w:fill="auto"/>
            <w:vAlign w:val="top"/>
          </w:tcPr>
          <w:p w14:paraId="524BEE66">
            <w:pPr>
              <w:spacing w:before="0" w:after="0"/>
              <w:jc w:val="both"/>
              <w:rPr>
                <w:rFonts w:hint="default" w:ascii="Times New Roman" w:hAnsi="Times New Roman" w:cs="Times New Roman" w:eastAsiaTheme="minorHAnsi"/>
                <w:b/>
                <w:bCs/>
                <w:color w:val="0070C0"/>
                <w:sz w:val="26"/>
                <w:szCs w:val="26"/>
                <w:lang w:val="en-US" w:eastAsia="vi-V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70C0"/>
                <w:sz w:val="26"/>
                <w:szCs w:val="26"/>
              </w:rPr>
              <w:t>Thực hành lịch sử</w:t>
            </w:r>
          </w:p>
        </w:tc>
        <w:tc>
          <w:tcPr>
            <w:tcW w:w="1034" w:type="dxa"/>
            <w:shd w:val="clear" w:color="auto" w:fill="auto"/>
            <w:vAlign w:val="top"/>
          </w:tcPr>
          <w:p w14:paraId="1DBDB576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70C0"/>
                <w:sz w:val="26"/>
                <w:szCs w:val="26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70C0"/>
                <w:sz w:val="26"/>
                <w:szCs w:val="26"/>
              </w:rPr>
              <w:t>3</w:t>
            </w:r>
          </w:p>
        </w:tc>
        <w:tc>
          <w:tcPr>
            <w:tcW w:w="1776" w:type="dxa"/>
            <w:shd w:val="clear" w:color="auto" w:fill="auto"/>
            <w:vAlign w:val="top"/>
          </w:tcPr>
          <w:p w14:paraId="67449FF4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16,17</w:t>
            </w:r>
          </w:p>
        </w:tc>
        <w:tc>
          <w:tcPr>
            <w:tcW w:w="2041" w:type="dxa"/>
            <w:shd w:val="clear" w:color="auto" w:fill="auto"/>
          </w:tcPr>
          <w:p w14:paraId="6BF0F2ED">
            <w:pPr>
              <w:spacing w:before="0" w:after="0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062EC00B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Bài tập trắc nghiệm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389B4D88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7FFFF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  <w:vAlign w:val="top"/>
          </w:tcPr>
          <w:p w14:paraId="41D8DE68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shd w:val="clear" w:color="auto" w:fill="auto"/>
            <w:vAlign w:val="top"/>
          </w:tcPr>
          <w:p w14:paraId="173CC1DE">
            <w:pPr>
              <w:spacing w:before="0" w:after="0"/>
              <w:jc w:val="both"/>
              <w:rPr>
                <w:rFonts w:hint="default" w:ascii="Times New Roman" w:hAnsi="Times New Roman" w:cs="Times New Roman" w:eastAsiaTheme="minorHAnsi"/>
                <w:b/>
                <w:bCs/>
                <w:color w:val="FF0000"/>
                <w:sz w:val="26"/>
                <w:szCs w:val="26"/>
                <w:lang w:val="en-US" w:eastAsia="vi-V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Kiểm tra, đánh giá cuối kì I</w:t>
            </w:r>
          </w:p>
        </w:tc>
        <w:tc>
          <w:tcPr>
            <w:tcW w:w="1034" w:type="dxa"/>
            <w:shd w:val="clear" w:color="auto" w:fill="auto"/>
            <w:vAlign w:val="top"/>
          </w:tcPr>
          <w:p w14:paraId="178D6F48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FF0000"/>
                <w:sz w:val="26"/>
                <w:szCs w:val="26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1776" w:type="dxa"/>
            <w:shd w:val="clear" w:color="auto" w:fill="auto"/>
            <w:vAlign w:val="top"/>
          </w:tcPr>
          <w:p w14:paraId="25821A0B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1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41" w:type="dxa"/>
            <w:shd w:val="clear" w:color="auto" w:fill="auto"/>
          </w:tcPr>
          <w:p w14:paraId="3BEE1562">
            <w:pPr>
              <w:spacing w:before="0" w:after="0"/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- Đề kiểm tra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014FA810">
            <w:pPr>
              <w:spacing w:after="154"/>
              <w:jc w:val="center"/>
              <w:rPr>
                <w:rFonts w:hint="default"/>
                <w:szCs w:val="28"/>
                <w:lang w:val="en-US"/>
              </w:rPr>
            </w:pPr>
            <w:r>
              <w:rPr>
                <w:szCs w:val="28"/>
              </w:rPr>
              <w:t>Lớp học</w:t>
            </w:r>
          </w:p>
        </w:tc>
      </w:tr>
      <w:tr w14:paraId="293F7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  <w:vAlign w:val="top"/>
          </w:tcPr>
          <w:p w14:paraId="02DA2FE4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shd w:val="clear" w:color="auto" w:fill="auto"/>
            <w:vAlign w:val="top"/>
          </w:tcPr>
          <w:p w14:paraId="0C51A6D4">
            <w:pP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Bài 12: 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6"/>
                <w:szCs w:val="26"/>
                <w:lang w:val="vi-VN" w:eastAsia="vi-VN"/>
              </w:rPr>
              <w:t xml:space="preserve">Hoạt động đối ngoại của Việt Nam trong đấu tranh giành độc lập dân tộc (đầu thế kỉ XX đến Cách mạng tháng Tám 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6"/>
                <w:szCs w:val="26"/>
                <w:lang w:val="vi-VN" w:eastAsia="vi-VN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6"/>
                <w:szCs w:val="26"/>
                <w:lang w:val="vi-VN" w:eastAsia="vi-VN"/>
              </w:rPr>
              <w:t>năm 1945)</w:t>
            </w:r>
          </w:p>
        </w:tc>
        <w:tc>
          <w:tcPr>
            <w:tcW w:w="1034" w:type="dxa"/>
            <w:shd w:val="clear" w:color="auto" w:fill="auto"/>
            <w:vAlign w:val="top"/>
          </w:tcPr>
          <w:p w14:paraId="5C52FD64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6" w:type="dxa"/>
            <w:shd w:val="clear" w:color="auto" w:fill="auto"/>
            <w:vAlign w:val="top"/>
          </w:tcPr>
          <w:p w14:paraId="11DFDBD6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19,20</w:t>
            </w:r>
          </w:p>
        </w:tc>
        <w:tc>
          <w:tcPr>
            <w:tcW w:w="2041" w:type="dxa"/>
            <w:shd w:val="clear" w:color="auto" w:fill="auto"/>
          </w:tcPr>
          <w:p w14:paraId="27A98371">
            <w:pPr>
              <w:spacing w:before="0" w:after="0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197CFDAE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Một số hình ảnh tư liệu về</w:t>
            </w:r>
            <w:r>
              <w:rPr>
                <w:b/>
                <w:sz w:val="26"/>
                <w:szCs w:val="26"/>
                <w:lang w:val="vi-VN" w:eastAsia="vi-VN"/>
              </w:rPr>
              <w:t xml:space="preserve"> </w:t>
            </w:r>
            <w:r>
              <w:rPr>
                <w:sz w:val="26"/>
                <w:szCs w:val="26"/>
                <w:lang w:val="vi-VN" w:eastAsia="vi-VN"/>
              </w:rPr>
              <w:t>lịch sử đối ngoại của việt nam</w:t>
            </w:r>
            <w:r>
              <w:rPr>
                <w:sz w:val="26"/>
                <w:szCs w:val="26"/>
                <w:lang w:eastAsia="vi-VN"/>
              </w:rPr>
              <w:t xml:space="preserve"> thời cận – hiện đại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33BD47C4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0A09B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  <w:vAlign w:val="top"/>
          </w:tcPr>
          <w:p w14:paraId="64A09A05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shd w:val="clear" w:color="auto" w:fill="auto"/>
            <w:vAlign w:val="top"/>
          </w:tcPr>
          <w:p w14:paraId="653C5C64">
            <w:pP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Bài 13: Hoạt động đối ngoại của Việt Nam từ sau 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6"/>
                <w:szCs w:val="26"/>
                <w:lang w:val="vi-VN" w:eastAsia="vi-VN"/>
              </w:rPr>
              <w:t xml:space="preserve">Cách mạng tháng Tám 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6"/>
                <w:szCs w:val="26"/>
                <w:lang w:val="vi-VN" w:eastAsia="vi-VN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6"/>
                <w:szCs w:val="26"/>
                <w:lang w:val="vi-VN" w:eastAsia="vi-VN"/>
              </w:rPr>
              <w:t>năm 1945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6"/>
                <w:szCs w:val="26"/>
                <w:lang w:eastAsia="vi-VN"/>
              </w:rPr>
              <w:t xml:space="preserve"> đến nay</w:t>
            </w:r>
          </w:p>
        </w:tc>
        <w:tc>
          <w:tcPr>
            <w:tcW w:w="1034" w:type="dxa"/>
            <w:shd w:val="clear" w:color="auto" w:fill="auto"/>
            <w:vAlign w:val="top"/>
          </w:tcPr>
          <w:p w14:paraId="0DCED31B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76" w:type="dxa"/>
            <w:shd w:val="clear" w:color="auto" w:fill="auto"/>
            <w:vAlign w:val="top"/>
          </w:tcPr>
          <w:p w14:paraId="79BB7227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 xml:space="preserve">Tuần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/>
                <w14:textFill>
                  <w14:solidFill>
                    <w14:schemeClr w14:val="tx1"/>
                  </w14:solidFill>
                </w14:textFill>
              </w:rPr>
              <w:t>21,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22,23</w:t>
            </w:r>
          </w:p>
        </w:tc>
        <w:tc>
          <w:tcPr>
            <w:tcW w:w="2041" w:type="dxa"/>
            <w:shd w:val="clear" w:color="auto" w:fill="auto"/>
          </w:tcPr>
          <w:p w14:paraId="29DC833E">
            <w:pPr>
              <w:spacing w:before="0" w:after="0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51BB7B13">
            <w:pPr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Một số hình ảnh tư liệu về</w:t>
            </w:r>
            <w:r>
              <w:rPr>
                <w:b/>
                <w:sz w:val="26"/>
                <w:szCs w:val="26"/>
                <w:lang w:val="vi-VN" w:eastAsia="vi-VN"/>
              </w:rPr>
              <w:t xml:space="preserve"> </w:t>
            </w:r>
            <w:r>
              <w:rPr>
                <w:sz w:val="26"/>
                <w:szCs w:val="26"/>
                <w:lang w:val="vi-VN" w:eastAsia="vi-VN"/>
              </w:rPr>
              <w:t>lịch sử đối ngoại của việt nam</w:t>
            </w:r>
            <w:r>
              <w:rPr>
                <w:sz w:val="26"/>
                <w:szCs w:val="26"/>
                <w:lang w:eastAsia="vi-VN"/>
              </w:rPr>
              <w:t xml:space="preserve"> thời cận – hiện đại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6F3D7810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411D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  <w:vAlign w:val="top"/>
          </w:tcPr>
          <w:p w14:paraId="5371DF45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shd w:val="clear" w:color="auto" w:fill="auto"/>
            <w:vAlign w:val="top"/>
          </w:tcPr>
          <w:p w14:paraId="3B9A5074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Bài 14: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Khái quát về cuộc đời và sự nghiệp của Hồ Chí Minh</w:t>
            </w:r>
          </w:p>
          <w:p w14:paraId="5783CFEC">
            <w:pPr>
              <w:spacing w:before="0" w:after="0"/>
              <w:jc w:val="both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shd w:val="clear" w:color="auto" w:fill="auto"/>
            <w:vAlign w:val="top"/>
          </w:tcPr>
          <w:p w14:paraId="0574D6CA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6" w:type="dxa"/>
            <w:shd w:val="clear" w:color="auto" w:fill="auto"/>
            <w:vAlign w:val="top"/>
          </w:tcPr>
          <w:p w14:paraId="3F7A1086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 xml:space="preserve">Tuần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/>
                <w14:textFill>
                  <w14:solidFill>
                    <w14:schemeClr w14:val="tx1"/>
                  </w14:solidFill>
                </w14:textFill>
              </w:rPr>
              <w:t>24,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041" w:type="dxa"/>
            <w:shd w:val="clear" w:color="auto" w:fill="auto"/>
          </w:tcPr>
          <w:p w14:paraId="536DF6E1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Máy tính, máy chiếu.</w:t>
            </w:r>
          </w:p>
          <w:p w14:paraId="5DEB558D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Một số hình ảnh, tư liệu lịch sử </w:t>
            </w:r>
          </w:p>
          <w:p w14:paraId="39610489">
            <w:pPr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Một số hình ảnh, tư liệu lịch sử có liên quan </w:t>
            </w:r>
            <w:r>
              <w:rPr>
                <w:bCs/>
                <w:sz w:val="26"/>
                <w:szCs w:val="26"/>
                <w:lang w:val="vi-VN" w:eastAsia="vi-VN"/>
              </w:rPr>
              <w:t>về cuộc đời và sự nghiệp của Hồ Chí Minh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7AD83CFB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7E12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  <w:vAlign w:val="top"/>
          </w:tcPr>
          <w:p w14:paraId="70D85A73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shd w:val="clear" w:color="auto" w:fill="auto"/>
            <w:vAlign w:val="top"/>
          </w:tcPr>
          <w:p w14:paraId="2B87AD8F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70C0"/>
                <w:sz w:val="26"/>
                <w:szCs w:val="26"/>
              </w:rPr>
              <w:t>Thực hành lịch sử</w:t>
            </w:r>
          </w:p>
        </w:tc>
        <w:tc>
          <w:tcPr>
            <w:tcW w:w="1034" w:type="dxa"/>
            <w:shd w:val="clear" w:color="auto" w:fill="auto"/>
            <w:vAlign w:val="top"/>
          </w:tcPr>
          <w:p w14:paraId="77D3ADB5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6" w:type="dxa"/>
            <w:shd w:val="clear" w:color="auto" w:fill="auto"/>
            <w:vAlign w:val="top"/>
          </w:tcPr>
          <w:p w14:paraId="0D769C67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26</w:t>
            </w:r>
          </w:p>
        </w:tc>
        <w:tc>
          <w:tcPr>
            <w:tcW w:w="2041" w:type="dxa"/>
            <w:shd w:val="clear" w:color="auto" w:fill="auto"/>
          </w:tcPr>
          <w:p w14:paraId="40276F0A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451C4D16">
            <w:pPr>
              <w:spacing w:before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3209" w:type="dxa"/>
            <w:shd w:val="clear" w:color="auto" w:fill="auto"/>
            <w:vAlign w:val="top"/>
          </w:tcPr>
          <w:p w14:paraId="1E249075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1FE5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  <w:vAlign w:val="top"/>
          </w:tcPr>
          <w:p w14:paraId="0F6E078E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shd w:val="clear" w:color="auto" w:fill="auto"/>
            <w:vAlign w:val="top"/>
          </w:tcPr>
          <w:p w14:paraId="28DC20CC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70C0"/>
                <w:sz w:val="26"/>
                <w:szCs w:val="26"/>
                <w:lang w:val="en-US" w:eastAsia="vi-VN" w:bidi="ar-SA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26"/>
                <w:szCs w:val="26"/>
              </w:rPr>
              <w:t>Kiểm tra, đánh giá giữa kì II</w:t>
            </w:r>
          </w:p>
        </w:tc>
        <w:tc>
          <w:tcPr>
            <w:tcW w:w="1034" w:type="dxa"/>
            <w:shd w:val="clear" w:color="auto" w:fill="auto"/>
            <w:vAlign w:val="top"/>
          </w:tcPr>
          <w:p w14:paraId="386BE3A0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6" w:type="dxa"/>
            <w:shd w:val="clear" w:color="auto" w:fill="auto"/>
            <w:vAlign w:val="top"/>
          </w:tcPr>
          <w:p w14:paraId="16021ABF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27</w:t>
            </w:r>
          </w:p>
        </w:tc>
        <w:tc>
          <w:tcPr>
            <w:tcW w:w="2041" w:type="dxa"/>
            <w:shd w:val="clear" w:color="auto" w:fill="auto"/>
          </w:tcPr>
          <w:p w14:paraId="645FC824">
            <w:pPr>
              <w:spacing w:before="0" w:after="0"/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- Đề kiểm tra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0391B55F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474FB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  <w:vAlign w:val="top"/>
          </w:tcPr>
          <w:p w14:paraId="21324DA0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shd w:val="clear" w:color="auto" w:fill="auto"/>
            <w:vAlign w:val="top"/>
          </w:tcPr>
          <w:p w14:paraId="383ACC7A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cs="Times New Roman"/>
                <w:b/>
                <w:i/>
                <w:iCs/>
                <w:sz w:val="26"/>
                <w:szCs w:val="26"/>
                <w:lang w:val="vi-VN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Bài 15: </w:t>
            </w:r>
            <w:r>
              <w:rPr>
                <w:rFonts w:hint="default" w:ascii="Times New Roman" w:hAnsi="Times New Roman" w:cs="Times New Roman"/>
                <w:b/>
                <w:iCs/>
                <w:sz w:val="26"/>
                <w:szCs w:val="26"/>
                <w:lang w:val="vi-VN" w:eastAsia="zh-CN"/>
              </w:rPr>
              <w:t>Hồ Chí Minh – Anh hùng giải phóng dân tộc</w:t>
            </w:r>
          </w:p>
          <w:p w14:paraId="230BE613">
            <w:pPr>
              <w:suppressAutoHyphens/>
              <w:adjustRightInd w:val="0"/>
              <w:snapToGrid w:val="0"/>
              <w:spacing w:before="0" w:after="0" w:line="300" w:lineRule="auto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shd w:val="clear" w:color="auto" w:fill="auto"/>
            <w:vAlign w:val="top"/>
          </w:tcPr>
          <w:p w14:paraId="1C6AB958">
            <w:pPr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 w14:paraId="29FBF155">
            <w:pPr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58600C25">
            <w:pPr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045D8FDE">
            <w:pPr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7D4D55B2">
            <w:pPr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0A629080">
            <w:pPr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46BF9679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shd w:val="clear" w:color="auto" w:fill="auto"/>
            <w:vAlign w:val="top"/>
          </w:tcPr>
          <w:p w14:paraId="4085D130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28,29,30</w:t>
            </w:r>
          </w:p>
          <w:p w14:paraId="7E160BFC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79FFEF80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14F1611D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4A6C63C8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66A36B97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  <w:shd w:val="clear" w:color="auto" w:fill="auto"/>
          </w:tcPr>
          <w:p w14:paraId="4AF74F5D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3CE9910B">
            <w:pPr>
              <w:spacing w:before="0"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Một số hình ảnh, tư liệu lịch sử </w:t>
            </w:r>
          </w:p>
          <w:p w14:paraId="6560BE42">
            <w:pPr>
              <w:spacing w:before="0" w:after="0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Một số hình ảnh, tư liệu lịch sử có liên quan </w:t>
            </w:r>
            <w:r>
              <w:rPr>
                <w:bCs/>
                <w:sz w:val="26"/>
                <w:szCs w:val="26"/>
                <w:lang w:val="vi-VN" w:eastAsia="vi-VN"/>
              </w:rPr>
              <w:t>về cuộc đời và sự nghiệp của Hồ Chí Minh</w:t>
            </w:r>
            <w:r>
              <w:rPr>
                <w:rFonts w:eastAsia="Calibri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1C0043C0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05A8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  <w:vAlign w:val="top"/>
          </w:tcPr>
          <w:p w14:paraId="5254542D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shd w:val="clear" w:color="auto" w:fill="auto"/>
            <w:vAlign w:val="top"/>
          </w:tcPr>
          <w:p w14:paraId="7E8C64CA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70C0"/>
                <w:sz w:val="26"/>
                <w:szCs w:val="26"/>
                <w:lang w:eastAsia="vi-VN"/>
              </w:rPr>
              <w:t xml:space="preserve">Bài 16: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vi-VN"/>
              </w:rPr>
              <w:t xml:space="preserve">Dấu ấn Hồ Chí Minh trong lòng nhân dân thế giới và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vi-VN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 w:eastAsia="vi-VN"/>
              </w:rPr>
              <w:t>Việt Nam</w:t>
            </w:r>
          </w:p>
          <w:p w14:paraId="2EBB915D">
            <w:pPr>
              <w:spacing w:before="0" w:after="0"/>
              <w:jc w:val="both"/>
              <w:rPr>
                <w:rFonts w:hint="default" w:ascii="Times New Roman" w:hAnsi="Times New Roman" w:eastAsia="Times New Roman" w:cs="Times New Roman"/>
                <w:b/>
                <w:color w:val="0070C0"/>
                <w:sz w:val="26"/>
                <w:szCs w:val="26"/>
                <w:lang w:val="en-US" w:eastAsia="vi-VN" w:bidi="ar-SA"/>
              </w:rPr>
            </w:pPr>
          </w:p>
        </w:tc>
        <w:tc>
          <w:tcPr>
            <w:tcW w:w="1034" w:type="dxa"/>
            <w:shd w:val="clear" w:color="auto" w:fill="auto"/>
            <w:vAlign w:val="top"/>
          </w:tcPr>
          <w:p w14:paraId="3A1E3CC2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70C0"/>
                <w:sz w:val="26"/>
                <w:szCs w:val="26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70C0"/>
                <w:sz w:val="26"/>
                <w:szCs w:val="26"/>
              </w:rPr>
              <w:t>2</w:t>
            </w:r>
          </w:p>
        </w:tc>
        <w:tc>
          <w:tcPr>
            <w:tcW w:w="1776" w:type="dxa"/>
            <w:shd w:val="clear" w:color="auto" w:fill="auto"/>
            <w:vAlign w:val="top"/>
          </w:tcPr>
          <w:p w14:paraId="232BAC56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31,32</w:t>
            </w:r>
          </w:p>
        </w:tc>
        <w:tc>
          <w:tcPr>
            <w:tcW w:w="2041" w:type="dxa"/>
            <w:shd w:val="clear" w:color="auto" w:fill="auto"/>
          </w:tcPr>
          <w:p w14:paraId="573CBA2F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0824E36A">
            <w:pPr>
              <w:spacing w:before="0" w:after="0"/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- Một số hình ảnh, tư liệu lịch sử </w:t>
            </w:r>
            <w:r>
              <w:rPr>
                <w:rFonts w:hint="default"/>
                <w:sz w:val="26"/>
                <w:szCs w:val="26"/>
                <w:lang w:val="en-US"/>
              </w:rPr>
              <w:t>, mẫu chuyện liên quan đến chủ tịch Hồ Chí Minh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19258A43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37C2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  <w:vAlign w:val="top"/>
          </w:tcPr>
          <w:p w14:paraId="4E1E41CE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shd w:val="clear" w:color="auto" w:fill="auto"/>
            <w:vAlign w:val="top"/>
          </w:tcPr>
          <w:p w14:paraId="38472274">
            <w:pPr>
              <w:spacing w:before="0" w:after="0"/>
              <w:jc w:val="both"/>
              <w:rPr>
                <w:rFonts w:hint="default" w:ascii="Times New Roman" w:hAnsi="Times New Roman" w:eastAsia="Times New Roman" w:cs="Times New Roman"/>
                <w:b/>
                <w:iCs/>
                <w:color w:val="FF0000"/>
                <w:sz w:val="26"/>
                <w:szCs w:val="26"/>
                <w:lang w:val="en-US" w:eastAsia="vi-V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Cs/>
                <w:color w:val="0070C0"/>
                <w:sz w:val="26"/>
                <w:szCs w:val="26"/>
                <w:lang w:eastAsia="vi-VN"/>
              </w:rPr>
              <w:t>Thực hành lịch sử</w:t>
            </w:r>
          </w:p>
        </w:tc>
        <w:tc>
          <w:tcPr>
            <w:tcW w:w="1034" w:type="dxa"/>
            <w:shd w:val="clear" w:color="auto" w:fill="auto"/>
            <w:vAlign w:val="top"/>
          </w:tcPr>
          <w:p w14:paraId="33444B8E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FF0000"/>
                <w:sz w:val="26"/>
                <w:szCs w:val="26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1776" w:type="dxa"/>
            <w:shd w:val="clear" w:color="auto" w:fill="auto"/>
            <w:vAlign w:val="top"/>
          </w:tcPr>
          <w:p w14:paraId="7F225B1E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3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41" w:type="dxa"/>
            <w:shd w:val="clear" w:color="auto" w:fill="auto"/>
          </w:tcPr>
          <w:p w14:paraId="253102AB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Máy tính, máy chiếu.</w:t>
            </w:r>
          </w:p>
          <w:p w14:paraId="7C5FB4DE">
            <w:pPr>
              <w:spacing w:before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3209" w:type="dxa"/>
            <w:shd w:val="clear" w:color="auto" w:fill="auto"/>
            <w:vAlign w:val="top"/>
          </w:tcPr>
          <w:p w14:paraId="5B4EB824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10E1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65" w:type="dxa"/>
            <w:shd w:val="clear" w:color="auto" w:fill="auto"/>
            <w:vAlign w:val="top"/>
          </w:tcPr>
          <w:p w14:paraId="414137EB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shd w:val="clear" w:color="auto" w:fill="auto"/>
            <w:vAlign w:val="top"/>
          </w:tcPr>
          <w:p w14:paraId="141C8799">
            <w:pPr>
              <w:spacing w:before="0" w:after="0"/>
              <w:jc w:val="both"/>
              <w:rPr>
                <w:rFonts w:hint="default" w:ascii="Times New Roman" w:hAnsi="Times New Roman" w:eastAsia="Times New Roman" w:cs="Times New Roman"/>
                <w:b/>
                <w:color w:val="FF0000"/>
                <w:sz w:val="26"/>
                <w:szCs w:val="26"/>
                <w:lang w:val="vi-VN" w:eastAsia="vi-V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Cs/>
                <w:color w:val="FF0000"/>
                <w:sz w:val="26"/>
                <w:szCs w:val="26"/>
                <w:lang w:eastAsia="vi-VN"/>
              </w:rPr>
              <w:t>Ôn tập cuối kì II</w:t>
            </w:r>
          </w:p>
        </w:tc>
        <w:tc>
          <w:tcPr>
            <w:tcW w:w="1034" w:type="dxa"/>
            <w:shd w:val="clear" w:color="auto" w:fill="auto"/>
            <w:vAlign w:val="top"/>
          </w:tcPr>
          <w:p w14:paraId="1FCDDD7E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FF0000"/>
                <w:sz w:val="26"/>
                <w:szCs w:val="26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1776" w:type="dxa"/>
            <w:shd w:val="clear" w:color="auto" w:fill="auto"/>
            <w:vAlign w:val="top"/>
          </w:tcPr>
          <w:p w14:paraId="78D3F2CD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3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41" w:type="dxa"/>
            <w:shd w:val="clear" w:color="auto" w:fill="auto"/>
          </w:tcPr>
          <w:p w14:paraId="7E3AF713">
            <w:pPr>
              <w:spacing w:before="0" w:after="0"/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Hệ thống câu hỏi ôn tập</w:t>
            </w:r>
          </w:p>
        </w:tc>
        <w:tc>
          <w:tcPr>
            <w:tcW w:w="3209" w:type="dxa"/>
            <w:shd w:val="clear" w:color="auto" w:fill="auto"/>
            <w:vAlign w:val="top"/>
          </w:tcPr>
          <w:p w14:paraId="38204A65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  <w:tr w14:paraId="5A3CA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0" w:type="auto"/>
          </w:tcPr>
          <w:p w14:paraId="00BE2E4B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6"/>
                <w:szCs w:val="26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B042F3E">
            <w:pPr>
              <w:spacing w:before="0" w:after="0"/>
              <w:jc w:val="both"/>
              <w:rPr>
                <w:rFonts w:hint="default" w:ascii="Times New Roman" w:hAnsi="Times New Roman" w:eastAsia="Times New Roman" w:cs="Times New Roman"/>
                <w:bCs/>
                <w:iCs/>
                <w:color w:val="FF0000"/>
                <w:sz w:val="26"/>
                <w:szCs w:val="26"/>
                <w:lang w:val="en-US" w:eastAsia="vi-V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Cs/>
                <w:color w:val="FF0000"/>
                <w:sz w:val="26"/>
                <w:szCs w:val="26"/>
                <w:lang w:eastAsia="vi-VN"/>
              </w:rPr>
              <w:t>Kiểm tra, đánh giá cuối kì II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D459AE">
            <w:pPr>
              <w:spacing w:before="0"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color w:val="FF0000"/>
                <w:sz w:val="26"/>
                <w:szCs w:val="26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3DF365">
            <w:pPr>
              <w:suppressAutoHyphens/>
              <w:adjustRightInd w:val="0"/>
              <w:snapToGrid w:val="0"/>
              <w:spacing w:before="0" w:after="0" w:line="30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eastAsia="vi-VN"/>
                <w14:textFill>
                  <w14:solidFill>
                    <w14:schemeClr w14:val="tx1"/>
                  </w14:solidFill>
                </w14:textFill>
              </w:rPr>
              <w:t>Tuần 3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en-US" w:eastAsia="vi-V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</w:tcPr>
          <w:p w14:paraId="60488D2F">
            <w:pPr>
              <w:spacing w:before="0" w:after="0"/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- đề kiểm tra</w:t>
            </w:r>
          </w:p>
        </w:tc>
        <w:tc>
          <w:tcPr>
            <w:tcW w:w="0" w:type="auto"/>
          </w:tcPr>
          <w:p w14:paraId="2A17156E">
            <w:pPr>
              <w:spacing w:after="154"/>
              <w:jc w:val="center"/>
              <w:rPr>
                <w:szCs w:val="28"/>
              </w:rPr>
            </w:pPr>
            <w:r>
              <w:rPr>
                <w:szCs w:val="28"/>
              </w:rPr>
              <w:t>Lớp học</w:t>
            </w:r>
          </w:p>
        </w:tc>
      </w:tr>
    </w:tbl>
    <w:p w14:paraId="77D44F9A">
      <w:pPr>
        <w:ind w:firstLine="567"/>
        <w:jc w:val="both"/>
        <w:rPr>
          <w:b/>
          <w:bCs/>
          <w:szCs w:val="28"/>
          <w:lang w:val="vi-VN"/>
        </w:rPr>
      </w:pPr>
      <w:r>
        <w:rPr>
          <w:b/>
          <w:bCs/>
          <w:szCs w:val="28"/>
          <w:lang w:val="vi-VN"/>
        </w:rPr>
        <w:t xml:space="preserve">2. Chuyên đề lựa chọn </w:t>
      </w:r>
      <w:r>
        <w:rPr>
          <w:szCs w:val="28"/>
          <w:lang w:val="vi-VN"/>
        </w:rPr>
        <w:t>(đối với cấp trung học phổ thông)</w:t>
      </w:r>
    </w:p>
    <w:p w14:paraId="64C872E3">
      <w:pPr>
        <w:spacing w:before="120" w:after="0" w:line="240" w:lineRule="auto"/>
        <w:rPr>
          <w:rFonts w:ascii="Times New Roman" w:hAnsi="Times New Roman" w:eastAsia="Calibri"/>
          <w:sz w:val="26"/>
          <w:szCs w:val="26"/>
          <w:lang w:val="en-US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346"/>
        <w:gridCol w:w="763"/>
        <w:gridCol w:w="1738"/>
        <w:gridCol w:w="1382"/>
        <w:gridCol w:w="1339"/>
      </w:tblGrid>
      <w:tr w14:paraId="7CDA4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134" w:type="dxa"/>
            <w:noWrap w:val="0"/>
            <w:vAlign w:val="top"/>
          </w:tcPr>
          <w:p w14:paraId="2192C6DE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970" w:type="dxa"/>
            <w:noWrap w:val="0"/>
            <w:vAlign w:val="top"/>
          </w:tcPr>
          <w:p w14:paraId="71CE49C6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huyên đề</w:t>
            </w:r>
          </w:p>
          <w:p w14:paraId="715380EC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(1)</w:t>
            </w:r>
          </w:p>
        </w:tc>
        <w:tc>
          <w:tcPr>
            <w:tcW w:w="1133" w:type="dxa"/>
            <w:noWrap w:val="0"/>
            <w:vAlign w:val="top"/>
          </w:tcPr>
          <w:p w14:paraId="0CF3F75C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Số tiết</w:t>
            </w:r>
          </w:p>
          <w:p w14:paraId="55C30642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(2)</w:t>
            </w:r>
          </w:p>
        </w:tc>
        <w:tc>
          <w:tcPr>
            <w:tcW w:w="3423" w:type="dxa"/>
            <w:noWrap w:val="0"/>
            <w:vAlign w:val="top"/>
          </w:tcPr>
          <w:p w14:paraId="77765D73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Thời điểm</w:t>
            </w:r>
          </w:p>
          <w:p w14:paraId="52266E24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(3)</w:t>
            </w:r>
          </w:p>
        </w:tc>
        <w:tc>
          <w:tcPr>
            <w:tcW w:w="2309" w:type="dxa"/>
            <w:noWrap w:val="0"/>
            <w:vAlign w:val="top"/>
          </w:tcPr>
          <w:p w14:paraId="598D2FE6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Thiết bị dạy học</w:t>
            </w:r>
          </w:p>
          <w:p w14:paraId="5B817358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(4)</w:t>
            </w:r>
          </w:p>
        </w:tc>
        <w:tc>
          <w:tcPr>
            <w:tcW w:w="2129" w:type="dxa"/>
            <w:noWrap w:val="0"/>
            <w:vAlign w:val="top"/>
          </w:tcPr>
          <w:p w14:paraId="49FC37AF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Địa điểm dạy học</w:t>
            </w:r>
          </w:p>
          <w:p w14:paraId="41726DF3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(5)</w:t>
            </w:r>
          </w:p>
        </w:tc>
      </w:tr>
      <w:tr w14:paraId="25428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134" w:type="dxa"/>
            <w:noWrap w:val="0"/>
            <w:vAlign w:val="top"/>
          </w:tcPr>
          <w:p w14:paraId="44F2436C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70" w:type="dxa"/>
            <w:noWrap w:val="0"/>
            <w:vAlign w:val="top"/>
          </w:tcPr>
          <w:p w14:paraId="103B5E4F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FF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CHUYÊN ĐỀ 1: MỘT SỐ TÍN NGƯỠNG Ở VIỆT NAM (15 tiết)</w:t>
            </w:r>
          </w:p>
        </w:tc>
        <w:tc>
          <w:tcPr>
            <w:tcW w:w="1133" w:type="dxa"/>
            <w:noWrap w:val="0"/>
            <w:vAlign w:val="top"/>
          </w:tcPr>
          <w:p w14:paraId="0D34AEE9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3423" w:type="dxa"/>
            <w:noWrap w:val="0"/>
            <w:vAlign w:val="top"/>
          </w:tcPr>
          <w:p w14:paraId="638C4827">
            <w:pPr>
              <w:spacing w:after="0" w:line="240" w:lineRule="auto"/>
              <w:jc w:val="both"/>
              <w:rPr>
                <w:rFonts w:hint="default"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NewRomanPSMT" w:hAnsi="TimesNewRomanPSMT" w:eastAsia="Calibri"/>
                <w:color w:val="000000"/>
                <w:sz w:val="26"/>
                <w:szCs w:val="26"/>
                <w:lang w:val="en-US"/>
              </w:rPr>
              <w:t>Thực hiện</w:t>
            </w:r>
            <w:r>
              <w:rPr>
                <w:rFonts w:hint="default" w:ascii="TimesNewRomanPSMT" w:hAnsi="TimesNewRomanPSMT" w:eastAsia="Calibri"/>
                <w:color w:val="000000"/>
                <w:sz w:val="26"/>
                <w:szCs w:val="26"/>
                <w:lang w:val="en-US"/>
              </w:rPr>
              <w:t xml:space="preserve"> tuần 1 đến tuần 15</w:t>
            </w:r>
          </w:p>
        </w:tc>
        <w:tc>
          <w:tcPr>
            <w:tcW w:w="2309" w:type="dxa"/>
            <w:noWrap w:val="0"/>
            <w:vAlign w:val="top"/>
          </w:tcPr>
          <w:p w14:paraId="4B47B31B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Máy chiếu, bảng, tranh ảnh</w:t>
            </w:r>
          </w:p>
        </w:tc>
        <w:tc>
          <w:tcPr>
            <w:tcW w:w="2129" w:type="dxa"/>
            <w:noWrap w:val="0"/>
            <w:vAlign w:val="top"/>
          </w:tcPr>
          <w:p w14:paraId="11C02E7A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Phòng học</w:t>
            </w:r>
          </w:p>
        </w:tc>
      </w:tr>
      <w:tr w14:paraId="0382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1134" w:type="dxa"/>
            <w:noWrap w:val="0"/>
            <w:vAlign w:val="top"/>
          </w:tcPr>
          <w:p w14:paraId="03463A59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3970" w:type="dxa"/>
            <w:noWrap w:val="0"/>
            <w:vAlign w:val="top"/>
          </w:tcPr>
          <w:p w14:paraId="24272F6C">
            <w:pPr>
              <w:suppressAutoHyphens/>
              <w:spacing w:before="60" w:after="60" w:line="276" w:lineRule="auto"/>
              <w:jc w:val="both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eastAsia="vi-V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eastAsia="id-ID"/>
              </w:rPr>
              <w:t xml:space="preserve">CHUYÊN ĐỀ II.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 w:eastAsia="vi-VN"/>
              </w:rPr>
              <w:t>NHẬT BẢN: HÀNH TRÌNH LỊCH SỬ TỪ NĂM 1945 ĐẾN NAY</w:t>
            </w: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eastAsia="vi-VN"/>
              </w:rPr>
              <w:t xml:space="preserve"> (10 tiết)</w:t>
            </w:r>
          </w:p>
          <w:p w14:paraId="6265D934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133" w:type="dxa"/>
            <w:noWrap w:val="0"/>
            <w:vAlign w:val="top"/>
          </w:tcPr>
          <w:p w14:paraId="4444CD55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3423" w:type="dxa"/>
            <w:noWrap w:val="0"/>
            <w:vAlign w:val="top"/>
          </w:tcPr>
          <w:p w14:paraId="75BABDAD">
            <w:pPr>
              <w:spacing w:after="0" w:line="240" w:lineRule="auto"/>
              <w:jc w:val="both"/>
              <w:rPr>
                <w:rFonts w:hint="default"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eastAsia="Calibri"/>
                <w:color w:val="000000"/>
                <w:sz w:val="26"/>
                <w:szCs w:val="26"/>
                <w:lang w:val="en-US"/>
              </w:rPr>
              <w:t>Thực hiện từ tuần 16 đến tuần 25</w:t>
            </w:r>
          </w:p>
        </w:tc>
        <w:tc>
          <w:tcPr>
            <w:tcW w:w="2309" w:type="dxa"/>
            <w:noWrap w:val="0"/>
            <w:vAlign w:val="top"/>
          </w:tcPr>
          <w:p w14:paraId="3E498F11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Máy chiếu, bảng, tranh ảnh</w:t>
            </w:r>
          </w:p>
        </w:tc>
        <w:tc>
          <w:tcPr>
            <w:tcW w:w="2129" w:type="dxa"/>
            <w:noWrap w:val="0"/>
            <w:vAlign w:val="top"/>
          </w:tcPr>
          <w:p w14:paraId="7453CA09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Phòng học</w:t>
            </w:r>
          </w:p>
        </w:tc>
      </w:tr>
      <w:tr w14:paraId="577E9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134" w:type="dxa"/>
            <w:noWrap w:val="0"/>
            <w:vAlign w:val="top"/>
          </w:tcPr>
          <w:p w14:paraId="0C023DFB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3970" w:type="dxa"/>
            <w:noWrap w:val="0"/>
            <w:vAlign w:val="top"/>
          </w:tcPr>
          <w:p w14:paraId="1AC40D4B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FF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eastAsia="vi-VN"/>
              </w:rPr>
              <w:t xml:space="preserve">CHUYÊN ĐỀ III.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vi-VN" w:eastAsia="vi-VN"/>
              </w:rPr>
              <w:t>QUÁ TRÌNH HỘI NHẬP QUỐC TẾ CỦA VIỆT NAM</w:t>
            </w: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eastAsia="vi-VN"/>
              </w:rPr>
              <w:t xml:space="preserve"> (10 tiết)</w:t>
            </w:r>
          </w:p>
        </w:tc>
        <w:tc>
          <w:tcPr>
            <w:tcW w:w="1133" w:type="dxa"/>
            <w:noWrap w:val="0"/>
            <w:vAlign w:val="top"/>
          </w:tcPr>
          <w:p w14:paraId="19433C34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3423" w:type="dxa"/>
            <w:noWrap w:val="0"/>
            <w:vAlign w:val="top"/>
          </w:tcPr>
          <w:p w14:paraId="6FD2B19F">
            <w:pPr>
              <w:spacing w:after="0" w:line="240" w:lineRule="auto"/>
              <w:jc w:val="both"/>
              <w:rPr>
                <w:rFonts w:hint="default"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eastAsia="Calibri"/>
                <w:color w:val="000000"/>
                <w:sz w:val="26"/>
                <w:szCs w:val="26"/>
                <w:lang w:val="en-US"/>
              </w:rPr>
              <w:t>Thực hiện từ tuần 26 đến tuần 35</w:t>
            </w:r>
          </w:p>
        </w:tc>
        <w:tc>
          <w:tcPr>
            <w:tcW w:w="2309" w:type="dxa"/>
            <w:noWrap w:val="0"/>
            <w:vAlign w:val="top"/>
          </w:tcPr>
          <w:p w14:paraId="55E27812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Máy chiếu, bảng, tranh ảnh</w:t>
            </w:r>
          </w:p>
          <w:p w14:paraId="7BA0B79D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</w:p>
        </w:tc>
        <w:tc>
          <w:tcPr>
            <w:tcW w:w="2129" w:type="dxa"/>
            <w:noWrap w:val="0"/>
            <w:vAlign w:val="top"/>
          </w:tcPr>
          <w:p w14:paraId="3C5584BE">
            <w:pPr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000000"/>
                <w:sz w:val="26"/>
                <w:szCs w:val="26"/>
                <w:lang w:val="en-US"/>
              </w:rPr>
              <w:t>Phòng học</w:t>
            </w:r>
          </w:p>
        </w:tc>
      </w:tr>
    </w:tbl>
    <w:p w14:paraId="537ABF1D">
      <w:pPr>
        <w:ind w:left="567"/>
        <w:jc w:val="both"/>
        <w:rPr>
          <w:i/>
          <w:iCs/>
          <w:szCs w:val="28"/>
          <w:lang w:val="vi-VN"/>
        </w:rPr>
      </w:pPr>
      <w:r>
        <w:rPr>
          <w:i/>
          <w:iCs/>
          <w:szCs w:val="28"/>
          <w:lang w:val="vi-VN"/>
        </w:rPr>
        <w:t>(1) Tên bài học/chuyên đề được xây dựng từ nội dung/chủ đề (được lấy nguyên hoặc thiết kế lại phù hợp với điều kiện thực tế của nhà trường) theo chương trình, sách giáo khoa môn học/hoạt động giáo dục.</w:t>
      </w:r>
    </w:p>
    <w:p w14:paraId="367DF56F">
      <w:pPr>
        <w:ind w:left="567"/>
        <w:jc w:val="both"/>
        <w:rPr>
          <w:i/>
          <w:iCs/>
          <w:szCs w:val="28"/>
          <w:lang w:val="vi-VN"/>
        </w:rPr>
      </w:pPr>
      <w:r>
        <w:rPr>
          <w:i/>
          <w:iCs/>
          <w:szCs w:val="28"/>
          <w:lang w:val="vi-VN"/>
        </w:rPr>
        <w:t>(2) Số tiết được sử dụng để thực hiện bài dạy/chuyên đề.</w:t>
      </w:r>
    </w:p>
    <w:p w14:paraId="0B796664">
      <w:pPr>
        <w:ind w:left="567"/>
        <w:jc w:val="both"/>
        <w:rPr>
          <w:i/>
          <w:iCs/>
          <w:szCs w:val="28"/>
          <w:lang w:val="vi-VN"/>
        </w:rPr>
      </w:pPr>
      <w:r>
        <w:rPr>
          <w:i/>
          <w:iCs/>
          <w:szCs w:val="28"/>
          <w:lang w:val="vi-VN"/>
        </w:rPr>
        <w:t>(3) Tuần thực hiện bài học/chuyên đề.</w:t>
      </w:r>
    </w:p>
    <w:p w14:paraId="57098A0A">
      <w:pPr>
        <w:ind w:left="567"/>
        <w:jc w:val="both"/>
        <w:rPr>
          <w:i/>
          <w:iCs/>
          <w:szCs w:val="28"/>
          <w:lang w:val="vi-VN"/>
        </w:rPr>
      </w:pPr>
      <w:r>
        <w:rPr>
          <w:i/>
          <w:iCs/>
          <w:szCs w:val="28"/>
          <w:lang w:val="vi-VN"/>
        </w:rPr>
        <w:t>(4) Thiết bị dạy học được sử dụng để tổ chức dạy học.</w:t>
      </w:r>
    </w:p>
    <w:p w14:paraId="03E7B578">
      <w:pPr>
        <w:ind w:left="567"/>
        <w:jc w:val="both"/>
        <w:rPr>
          <w:i/>
          <w:iCs/>
          <w:szCs w:val="28"/>
          <w:lang w:val="vi-VN"/>
        </w:rPr>
      </w:pPr>
      <w:r>
        <w:rPr>
          <w:i/>
          <w:iCs/>
          <w:szCs w:val="28"/>
          <w:lang w:val="vi-VN"/>
        </w:rPr>
        <w:t>(5) Địa điểm tổ chức hoạt động dạy học (lớp học, phòng học bộ môn, phòng đa năng, bãi tập, tại di sản, thực địa...).</w:t>
      </w:r>
    </w:p>
    <w:p w14:paraId="47EC6CF6">
      <w:pPr>
        <w:ind w:left="567"/>
        <w:jc w:val="both"/>
        <w:rPr>
          <w:i/>
          <w:iCs/>
          <w:szCs w:val="28"/>
          <w:lang w:val="vi-VN"/>
        </w:rPr>
      </w:pPr>
      <w:r>
        <w:rPr>
          <w:b/>
          <w:bCs/>
          <w:szCs w:val="28"/>
          <w:lang w:val="vi-VN"/>
        </w:rPr>
        <w:t xml:space="preserve">II. Nhiệm vụ khác (nếu có): </w:t>
      </w:r>
      <w:r>
        <w:rPr>
          <w:i/>
          <w:iCs/>
          <w:szCs w:val="28"/>
          <w:lang w:val="vi-VN"/>
        </w:rPr>
        <w:t>(Bồi dưỡng học sinh giỏi; Tổ chức hoạt động giáo dục...)</w:t>
      </w:r>
    </w:p>
    <w:p w14:paraId="5D332129">
      <w:pPr>
        <w:ind w:left="567"/>
        <w:jc w:val="both"/>
        <w:rPr>
          <w:szCs w:val="28"/>
          <w:lang w:val="vi-VN"/>
        </w:rPr>
      </w:pP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AC8CAC9">
      <w:pPr>
        <w:ind w:left="567"/>
        <w:jc w:val="both"/>
        <w:rPr>
          <w:szCs w:val="28"/>
          <w:lang w:val="vi-VN"/>
        </w:rPr>
      </w:pP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A8E3ABF">
      <w:pPr>
        <w:ind w:left="567"/>
        <w:jc w:val="both"/>
        <w:rPr>
          <w:szCs w:val="28"/>
          <w:lang w:val="vi-VN"/>
        </w:rPr>
      </w:pP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D6CF784">
      <w:pPr>
        <w:ind w:left="567"/>
        <w:jc w:val="both"/>
        <w:rPr>
          <w:szCs w:val="28"/>
          <w:lang w:val="vi-VN"/>
        </w:rPr>
      </w:pP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7CB9703">
      <w:pPr>
        <w:ind w:left="567"/>
        <w:jc w:val="both"/>
        <w:rPr>
          <w:szCs w:val="28"/>
          <w:lang w:val="vi-VN"/>
        </w:rPr>
      </w:pP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1BEFABF">
      <w:pPr>
        <w:ind w:left="567"/>
        <w:jc w:val="both"/>
        <w:rPr>
          <w:szCs w:val="28"/>
        </w:rPr>
      </w:pPr>
    </w:p>
    <w:tbl>
      <w:tblPr>
        <w:tblStyle w:val="3"/>
        <w:tblW w:w="9636" w:type="dxa"/>
        <w:tblInd w:w="20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6"/>
        <w:gridCol w:w="1236"/>
        <w:gridCol w:w="4764"/>
      </w:tblGrid>
      <w:tr w14:paraId="12FB3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6" w:type="dxa"/>
          </w:tcPr>
          <w:p w14:paraId="7F58C4E2">
            <w:pPr>
              <w:jc w:val="center"/>
              <w:rPr>
                <w:rFonts w:eastAsia="Calibri"/>
                <w:b/>
                <w:bCs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szCs w:val="28"/>
                <w:lang w:val="vi-VN"/>
              </w:rPr>
              <w:t>TỔ TRƯỞNG</w:t>
            </w:r>
          </w:p>
          <w:p w14:paraId="503E4539">
            <w:pPr>
              <w:jc w:val="center"/>
              <w:rPr>
                <w:rFonts w:eastAsia="Calibri"/>
                <w:i/>
                <w:iCs/>
                <w:szCs w:val="28"/>
              </w:rPr>
            </w:pPr>
            <w:r>
              <w:rPr>
                <w:rFonts w:eastAsia="Calibri"/>
                <w:i/>
                <w:iCs/>
                <w:szCs w:val="28"/>
                <w:lang w:val="vi-VN"/>
              </w:rPr>
              <w:t>(Ký và ghi rõ họ tên)</w:t>
            </w:r>
          </w:p>
          <w:p w14:paraId="0E659E90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  <w:p w14:paraId="687B127E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  <w:p w14:paraId="24D9C9F8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  <w:p w14:paraId="268E9B41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  <w:p w14:paraId="735B2A3A">
            <w:pPr>
              <w:jc w:val="center"/>
              <w:rPr>
                <w:rFonts w:eastAsia="Calibri"/>
                <w:i/>
                <w:iCs/>
                <w:szCs w:val="28"/>
              </w:rPr>
            </w:pPr>
            <w:bookmarkStart w:id="0" w:name="_GoBack"/>
            <w:bookmarkEnd w:id="0"/>
          </w:p>
          <w:p w14:paraId="28123EE5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</w:tc>
        <w:tc>
          <w:tcPr>
            <w:tcW w:w="1236" w:type="dxa"/>
          </w:tcPr>
          <w:p w14:paraId="792EBD42">
            <w:pPr>
              <w:jc w:val="center"/>
              <w:rPr>
                <w:rFonts w:eastAsia="Calibri"/>
                <w:b/>
                <w:bCs/>
                <w:szCs w:val="28"/>
                <w:lang w:val="vi-VN"/>
              </w:rPr>
            </w:pPr>
          </w:p>
        </w:tc>
        <w:tc>
          <w:tcPr>
            <w:tcW w:w="4764" w:type="dxa"/>
          </w:tcPr>
          <w:p w14:paraId="65A012E6">
            <w:pPr>
              <w:jc w:val="center"/>
              <w:rPr>
                <w:rFonts w:hint="default" w:eastAsia="Calibri"/>
                <w:b/>
                <w:bCs/>
                <w:i/>
                <w:szCs w:val="28"/>
                <w:lang w:val="en-US"/>
              </w:rPr>
            </w:pPr>
            <w:r>
              <w:rPr>
                <w:rFonts w:eastAsia="Calibri"/>
                <w:i/>
                <w:szCs w:val="28"/>
              </w:rPr>
              <w:t>Cần Đước,</w:t>
            </w:r>
            <w:r>
              <w:rPr>
                <w:rFonts w:eastAsia="Calibri"/>
                <w:i/>
                <w:szCs w:val="28"/>
                <w:lang w:val="vi-VN"/>
              </w:rPr>
              <w:t xml:space="preserve">ngày  tháng </w:t>
            </w:r>
            <w:r>
              <w:rPr>
                <w:rFonts w:eastAsia="Calibri"/>
                <w:i/>
                <w:szCs w:val="28"/>
              </w:rPr>
              <w:t>9</w:t>
            </w:r>
            <w:r>
              <w:rPr>
                <w:rFonts w:eastAsia="Calibri"/>
                <w:i/>
                <w:szCs w:val="28"/>
                <w:lang w:val="vi-VN"/>
              </w:rPr>
              <w:t xml:space="preserve"> năm</w:t>
            </w:r>
            <w:r>
              <w:rPr>
                <w:rFonts w:hint="default" w:eastAsia="Calibri"/>
                <w:i/>
                <w:szCs w:val="28"/>
                <w:lang w:val="en-US"/>
              </w:rPr>
              <w:t xml:space="preserve"> 2024</w:t>
            </w:r>
          </w:p>
          <w:p w14:paraId="2B172A15">
            <w:pPr>
              <w:jc w:val="center"/>
              <w:rPr>
                <w:rFonts w:eastAsia="Calibri"/>
                <w:b/>
                <w:bCs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szCs w:val="28"/>
                <w:lang w:val="vi-VN"/>
              </w:rPr>
              <w:t>GIÁO VIÊN</w:t>
            </w:r>
          </w:p>
          <w:p w14:paraId="2C5CE2CF">
            <w:pPr>
              <w:jc w:val="center"/>
              <w:rPr>
                <w:rFonts w:eastAsia="Calibri"/>
                <w:i/>
                <w:iCs/>
                <w:szCs w:val="28"/>
                <w:lang w:val="vi-VN"/>
              </w:rPr>
            </w:pPr>
            <w:r>
              <w:rPr>
                <w:rFonts w:eastAsia="Calibri"/>
                <w:i/>
                <w:iCs/>
                <w:szCs w:val="28"/>
                <w:lang w:val="vi-VN"/>
              </w:rPr>
              <w:t>(Ký và ghi rõ họ tên)</w:t>
            </w:r>
          </w:p>
          <w:p w14:paraId="243E0030">
            <w:pPr>
              <w:jc w:val="center"/>
              <w:rPr>
                <w:rFonts w:eastAsia="Calibri"/>
                <w:i/>
                <w:iCs/>
                <w:szCs w:val="28"/>
                <w:lang w:val="vi-VN"/>
              </w:rPr>
            </w:pPr>
          </w:p>
          <w:p w14:paraId="627C176E">
            <w:pPr>
              <w:jc w:val="center"/>
              <w:rPr>
                <w:rFonts w:eastAsia="Calibri"/>
                <w:i/>
                <w:iCs/>
                <w:szCs w:val="28"/>
                <w:lang w:val="vi-VN"/>
              </w:rPr>
            </w:pPr>
          </w:p>
          <w:p w14:paraId="2E866689">
            <w:pPr>
              <w:jc w:val="center"/>
              <w:rPr>
                <w:rFonts w:hint="default" w:eastAsia="Calibri"/>
                <w:i/>
                <w:iCs/>
                <w:szCs w:val="28"/>
                <w:lang w:val="en-US"/>
              </w:rPr>
            </w:pPr>
            <w:r>
              <w:rPr>
                <w:rFonts w:hint="default" w:eastAsia="Calibri"/>
                <w:i/>
                <w:iCs/>
                <w:szCs w:val="28"/>
                <w:lang w:val="en-US"/>
              </w:rPr>
              <w:t>Nguyễn Thị Lệ Huyền</w:t>
            </w:r>
          </w:p>
          <w:p w14:paraId="45740CC0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  <w:p w14:paraId="6A27CE3D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  <w:p w14:paraId="16FD5DD9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  <w:p w14:paraId="669C51E3">
            <w:pPr>
              <w:jc w:val="center"/>
              <w:rPr>
                <w:rFonts w:eastAsia="Calibri"/>
                <w:i/>
                <w:iCs/>
                <w:szCs w:val="28"/>
              </w:rPr>
            </w:pPr>
          </w:p>
          <w:p w14:paraId="0165C532">
            <w:pPr>
              <w:jc w:val="center"/>
              <w:rPr>
                <w:rFonts w:eastAsia="Calibri"/>
                <w:b/>
                <w:bCs/>
                <w:szCs w:val="28"/>
              </w:rPr>
            </w:pPr>
          </w:p>
        </w:tc>
      </w:tr>
    </w:tbl>
    <w:p w14:paraId="009E950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3695C"/>
    <w:rsid w:val="03C73C40"/>
    <w:rsid w:val="047935A0"/>
    <w:rsid w:val="0EAC2D4A"/>
    <w:rsid w:val="0F7E3477"/>
    <w:rsid w:val="1AE86432"/>
    <w:rsid w:val="2A4C4DF3"/>
    <w:rsid w:val="2D344D7E"/>
    <w:rsid w:val="347D19AD"/>
    <w:rsid w:val="37B95D33"/>
    <w:rsid w:val="3F5462F2"/>
    <w:rsid w:val="42232C0D"/>
    <w:rsid w:val="4C53695C"/>
    <w:rsid w:val="59BA2FAD"/>
    <w:rsid w:val="7A02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</w:pPr>
    <w:rPr>
      <w:rFonts w:ascii="Times New Roman" w:hAnsi="Times New Roman" w:cs="Times New Roman" w:eastAsiaTheme="minorHAnsi"/>
      <w:color w:val="000000"/>
      <w:sz w:val="28"/>
      <w:szCs w:val="18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Khác_"/>
    <w:link w:val="6"/>
    <w:qFormat/>
    <w:uiPriority w:val="99"/>
    <w:rPr>
      <w:color w:val="auto"/>
      <w:sz w:val="26"/>
      <w:szCs w:val="26"/>
    </w:rPr>
  </w:style>
  <w:style w:type="paragraph" w:customStyle="1" w:styleId="6">
    <w:name w:val="Khác"/>
    <w:basedOn w:val="1"/>
    <w:link w:val="5"/>
    <w:qFormat/>
    <w:uiPriority w:val="99"/>
    <w:pPr>
      <w:widowControl w:val="0"/>
      <w:spacing w:before="0" w:after="0"/>
    </w:pPr>
    <w:rPr>
      <w:color w:val="auto"/>
      <w:sz w:val="26"/>
      <w:szCs w:val="26"/>
    </w:rPr>
  </w:style>
  <w:style w:type="character" w:customStyle="1" w:styleId="7">
    <w:name w:val="fontstyle01"/>
    <w:basedOn w:val="2"/>
    <w:qFormat/>
    <w:uiPriority w:val="0"/>
    <w:rPr>
      <w:rFonts w:hint="default" w:ascii="Times New Roman" w:hAnsi="Times New Roman" w:cs="Times New Roman"/>
      <w:color w:val="00000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2024-09-03T03:50:00Z</dcterms:created>
  <dc:creator>huyen nguyen</dc:creator>
  <cp:lastModifiedBy>huyen nguyen</cp:lastModifiedBy>
  <dcterms:modified xsi:type="dcterms:W3CDTF">2025-02-12T15:47:19Z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98028CC64B504D76B9135FD54B3F4867_13</vt:lpwstr>
  </property>
</Properties>
</file>